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66B60" w14:textId="77777777" w:rsidR="00E07869" w:rsidRPr="001858E3" w:rsidRDefault="00961066" w:rsidP="001858E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noProof/>
          <w:sz w:val="36"/>
          <w:szCs w:val="36"/>
        </w:rPr>
        <mc:AlternateContent>
          <mc:Choice Requires="wps">
            <w:drawing>
              <wp:anchor distT="0" distB="0" distL="114300" distR="114300" simplePos="0" relativeHeight="251659264" behindDoc="0" locked="0" layoutInCell="0" allowOverlap="1" wp14:anchorId="4BF5297D" wp14:editId="1745729C">
                <wp:simplePos x="0" y="0"/>
                <wp:positionH relativeFrom="column">
                  <wp:posOffset>0</wp:posOffset>
                </wp:positionH>
                <wp:positionV relativeFrom="page">
                  <wp:posOffset>9601200</wp:posOffset>
                </wp:positionV>
                <wp:extent cx="5943600" cy="274320"/>
                <wp:effectExtent l="0" t="0" r="0" b="11430"/>
                <wp:wrapNone/>
                <wp:docPr id="1"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B3D11" w14:textId="13DFC35E" w:rsidR="001512A5" w:rsidRPr="00961066" w:rsidRDefault="001512A5" w:rsidP="00961066">
                            <w:pPr>
                              <w:rPr>
                                <w:rFonts w:ascii="Times New Roman" w:hAnsi="Times New Roman" w:cs="Times New Roman"/>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BF5297D" id="_x0000_t202" coordsize="21600,21600" o:spt="202" path="m,l,21600r21600,l21600,xe">
                <v:stroke joinstyle="miter"/>
                <v:path gradientshapeok="t" o:connecttype="rect"/>
              </v:shapetype>
              <v:shape id="SWFootPg99" o:spid="_x0000_s1026" type="#_x0000_t202" style="position:absolute;left:0;text-align:left;margin-left:0;margin-top:756pt;width:468pt;height:21.6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" o:allowincell="f" filled="f" stroked="f" strokeweight=".5pt">
                <v:textbox inset="0,0,0,0">
                  <w:txbxContent>
                    <w:p w14:paraId="398B3D11" w14:textId="13DFC35E" w:rsidR="001512A5" w:rsidRPr="00961066" w:rsidRDefault="001512A5" w:rsidP="00961066">
                      <w:pPr>
                        <w:rPr>
                          <w:rFonts w:ascii="Times New Roman" w:hAnsi="Times New Roman" w:cs="Times New Roman"/>
                          <w:sz w:val="18"/>
                        </w:rPr>
                      </w:pPr>
                    </w:p>
                  </w:txbxContent>
                </v:textbox>
                <w10:wrap anchory="page"/>
              </v:shape>
            </w:pict>
          </mc:Fallback>
        </mc:AlternateContent>
      </w:r>
      <w:r w:rsidR="00E07869" w:rsidRPr="00494EA1">
        <w:rPr>
          <w:rFonts w:ascii="Times New Roman" w:eastAsia="Times New Roman" w:hAnsi="Times New Roman" w:cs="Times New Roman"/>
          <w:b/>
          <w:bCs/>
          <w:sz w:val="36"/>
          <w:szCs w:val="36"/>
        </w:rPr>
        <w:t>SECURITIES AND EXCHANGE COMMISSION</w:t>
      </w:r>
    </w:p>
    <w:p w14:paraId="5042345D"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WASHINGTON, D.C. 20549</w:t>
      </w:r>
      <w:r w:rsidRPr="00494EA1">
        <w:rPr>
          <w:rFonts w:ascii="Times New Roman" w:eastAsia="Times New Roman" w:hAnsi="Times New Roman" w:cs="Times New Roman"/>
          <w:sz w:val="20"/>
          <w:szCs w:val="20"/>
        </w:rPr>
        <w:t> </w:t>
      </w:r>
    </w:p>
    <w:p w14:paraId="16DFC29B" w14:textId="77777777" w:rsidR="00E07869" w:rsidRPr="00494EA1" w:rsidRDefault="00111F88" w:rsidP="00E07869">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5E4A881D">
          <v:rect id="_x0000_i1025" style="width:117pt;height:.75pt" o:hrpct="250" o:hralign="center" o:hrstd="t" o:hrnoshade="t" o:hr="t" fillcolor="black" stroked="f"/>
        </w:pict>
      </w:r>
    </w:p>
    <w:p w14:paraId="21398096" w14:textId="77777777" w:rsidR="00E07869" w:rsidRPr="00494EA1" w:rsidRDefault="00E07869" w:rsidP="00E07869">
      <w:pPr>
        <w:spacing w:after="0" w:line="240" w:lineRule="auto"/>
        <w:jc w:val="center"/>
        <w:rPr>
          <w:rFonts w:ascii="Times New Roman" w:eastAsia="Times New Roman" w:hAnsi="Times New Roman" w:cs="Times New Roman"/>
          <w:sz w:val="36"/>
          <w:szCs w:val="36"/>
        </w:rPr>
      </w:pPr>
      <w:r w:rsidRPr="00494EA1">
        <w:rPr>
          <w:rFonts w:ascii="Times New Roman" w:eastAsia="Times New Roman" w:hAnsi="Times New Roman" w:cs="Times New Roman"/>
          <w:b/>
          <w:bCs/>
          <w:sz w:val="36"/>
          <w:szCs w:val="36"/>
        </w:rPr>
        <w:t>FORM 8-K</w:t>
      </w:r>
    </w:p>
    <w:p w14:paraId="3606D0E3"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3E885880"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CURRENT REPORT</w:t>
      </w:r>
    </w:p>
    <w:p w14:paraId="0FB7FDA5"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Pursuant to Section 13 or 15(d) of the</w:t>
      </w:r>
    </w:p>
    <w:p w14:paraId="208A5FEF"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Securities Exchange Act of 1934</w:t>
      </w:r>
    </w:p>
    <w:p w14:paraId="778F281E"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4A02EE00" w14:textId="5B8B4E3B"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Date of report (Date of earliest event reported):  </w:t>
      </w:r>
      <w:r w:rsidR="00855367">
        <w:rPr>
          <w:rFonts w:ascii="Times New Roman" w:eastAsia="Times New Roman" w:hAnsi="Times New Roman" w:cs="Times New Roman"/>
          <w:b/>
          <w:bCs/>
          <w:sz w:val="20"/>
          <w:szCs w:val="20"/>
        </w:rPr>
        <w:t xml:space="preserve">September </w:t>
      </w:r>
      <w:r w:rsidR="004C488F">
        <w:rPr>
          <w:rFonts w:ascii="Times New Roman" w:eastAsia="Times New Roman" w:hAnsi="Times New Roman" w:cs="Times New Roman"/>
          <w:b/>
          <w:bCs/>
          <w:sz w:val="20"/>
          <w:szCs w:val="20"/>
        </w:rPr>
        <w:t>29</w:t>
      </w:r>
      <w:r w:rsidR="00B1449D">
        <w:rPr>
          <w:rFonts w:ascii="Times New Roman" w:eastAsia="Times New Roman" w:hAnsi="Times New Roman" w:cs="Times New Roman"/>
          <w:b/>
          <w:bCs/>
          <w:sz w:val="20"/>
          <w:szCs w:val="20"/>
        </w:rPr>
        <w:t>,</w:t>
      </w:r>
      <w:r w:rsidRPr="001D6FF9">
        <w:rPr>
          <w:rFonts w:ascii="Times New Roman" w:eastAsia="Times New Roman" w:hAnsi="Times New Roman" w:cs="Times New Roman"/>
          <w:b/>
          <w:bCs/>
          <w:sz w:val="20"/>
          <w:szCs w:val="20"/>
        </w:rPr>
        <w:t xml:space="preserve"> 2020</w:t>
      </w:r>
      <w:r w:rsidRPr="00494EA1">
        <w:rPr>
          <w:rFonts w:ascii="Times New Roman" w:eastAsia="Times New Roman" w:hAnsi="Times New Roman" w:cs="Times New Roman"/>
          <w:sz w:val="20"/>
          <w:szCs w:val="20"/>
        </w:rPr>
        <w:t> </w:t>
      </w:r>
    </w:p>
    <w:p w14:paraId="6D714D70" w14:textId="77777777" w:rsidR="00E07869" w:rsidRPr="00494EA1" w:rsidRDefault="00111F88" w:rsidP="00E07869">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C549846">
          <v:rect id="_x0000_i1026" style="width:117pt;height:.75pt" o:hrpct="250" o:hralign="center" o:hrstd="t" o:hrnoshade="t" o:hr="t" fillcolor="black" stroked="f"/>
        </w:pict>
      </w:r>
    </w:p>
    <w:p w14:paraId="2EB4C0EB" w14:textId="77777777" w:rsidR="00E07869" w:rsidRPr="00494EA1" w:rsidRDefault="00E07869" w:rsidP="00E07869">
      <w:pPr>
        <w:spacing w:after="0" w:line="240" w:lineRule="auto"/>
        <w:rPr>
          <w:rFonts w:ascii="Times New Roman" w:eastAsia="Times New Roman" w:hAnsi="Times New Roman" w:cs="Times New Roman"/>
          <w:sz w:val="36"/>
          <w:szCs w:val="36"/>
        </w:rPr>
      </w:pPr>
      <w:r w:rsidRPr="00494EA1">
        <w:rPr>
          <w:rFonts w:ascii="Times New Roman" w:eastAsia="Times New Roman" w:hAnsi="Times New Roman" w:cs="Times New Roman"/>
          <w:sz w:val="20"/>
          <w:szCs w:val="20"/>
        </w:rPr>
        <w:t>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494EA1">
        <w:rPr>
          <w:rFonts w:ascii="Times New Roman" w:eastAsia="Times New Roman" w:hAnsi="Times New Roman" w:cs="Times New Roman"/>
          <w:b/>
          <w:bCs/>
          <w:sz w:val="36"/>
          <w:szCs w:val="36"/>
        </w:rPr>
        <w:t>GEOVAX LABS, INC.</w:t>
      </w:r>
    </w:p>
    <w:p w14:paraId="6759BB54"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(Exact name of registrant as specified in its charter)</w:t>
      </w:r>
    </w:p>
    <w:p w14:paraId="78747C0D"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67"/>
        <w:gridCol w:w="234"/>
        <w:gridCol w:w="2967"/>
        <w:gridCol w:w="234"/>
        <w:gridCol w:w="2958"/>
      </w:tblGrid>
      <w:tr w:rsidR="00E07869" w:rsidRPr="00494EA1" w14:paraId="359D9AA9" w14:textId="77777777" w:rsidTr="009E01BC">
        <w:trPr>
          <w:tblCellSpacing w:w="0" w:type="dxa"/>
        </w:trPr>
        <w:tc>
          <w:tcPr>
            <w:tcW w:w="1585" w:type="pct"/>
            <w:hideMark/>
          </w:tcPr>
          <w:p w14:paraId="27C7E633" w14:textId="77777777" w:rsidR="00E07869" w:rsidRPr="00494EA1" w:rsidRDefault="00E07869" w:rsidP="009E01BC">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Delaware</w:t>
            </w:r>
          </w:p>
        </w:tc>
        <w:tc>
          <w:tcPr>
            <w:tcW w:w="125" w:type="pct"/>
            <w:vAlign w:val="bottom"/>
            <w:hideMark/>
          </w:tcPr>
          <w:p w14:paraId="3AD70686"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5" w:type="pct"/>
            <w:hideMark/>
          </w:tcPr>
          <w:p w14:paraId="66220DE8" w14:textId="609768A1" w:rsidR="00E07869" w:rsidRPr="00494EA1" w:rsidRDefault="00B10AD4" w:rsidP="009E01B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001-39563</w:t>
            </w:r>
          </w:p>
        </w:tc>
        <w:tc>
          <w:tcPr>
            <w:tcW w:w="125" w:type="pct"/>
            <w:vAlign w:val="bottom"/>
            <w:hideMark/>
          </w:tcPr>
          <w:p w14:paraId="437C6535"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0" w:type="pct"/>
            <w:hideMark/>
          </w:tcPr>
          <w:p w14:paraId="164379A0" w14:textId="77777777" w:rsidR="00E07869" w:rsidRPr="00494EA1" w:rsidRDefault="00E07869" w:rsidP="009E01BC">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87-0455038</w:t>
            </w:r>
          </w:p>
        </w:tc>
      </w:tr>
      <w:tr w:rsidR="00E07869" w:rsidRPr="00494EA1" w14:paraId="517B97C3" w14:textId="77777777" w:rsidTr="009E01BC">
        <w:trPr>
          <w:tblCellSpacing w:w="0" w:type="dxa"/>
        </w:trPr>
        <w:tc>
          <w:tcPr>
            <w:tcW w:w="1585" w:type="pct"/>
            <w:hideMark/>
          </w:tcPr>
          <w:p w14:paraId="7A430D53" w14:textId="77777777" w:rsidR="00E07869" w:rsidRPr="00494EA1" w:rsidRDefault="00E07869" w:rsidP="009E01BC">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 xml:space="preserve">(State or </w:t>
            </w:r>
            <w:proofErr w:type="gramStart"/>
            <w:r w:rsidRPr="00494EA1">
              <w:rPr>
                <w:rFonts w:ascii="Times New Roman" w:eastAsia="Times New Roman" w:hAnsi="Times New Roman" w:cs="Times New Roman"/>
                <w:b/>
                <w:bCs/>
                <w:sz w:val="20"/>
                <w:szCs w:val="20"/>
              </w:rPr>
              <w:t>other</w:t>
            </w:r>
            <w:proofErr w:type="gramEnd"/>
            <w:r w:rsidRPr="00494EA1">
              <w:rPr>
                <w:rFonts w:ascii="Times New Roman" w:eastAsia="Times New Roman" w:hAnsi="Times New Roman" w:cs="Times New Roman"/>
                <w:b/>
                <w:bCs/>
                <w:sz w:val="20"/>
                <w:szCs w:val="20"/>
              </w:rPr>
              <w:t xml:space="preserve"> jurisdiction of</w:t>
            </w:r>
          </w:p>
          <w:p w14:paraId="79631160" w14:textId="77777777" w:rsidR="00E07869" w:rsidRPr="00494EA1" w:rsidRDefault="00E07869" w:rsidP="009E01BC">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incorporation or organization)</w:t>
            </w:r>
          </w:p>
        </w:tc>
        <w:tc>
          <w:tcPr>
            <w:tcW w:w="125" w:type="pct"/>
            <w:vAlign w:val="bottom"/>
            <w:hideMark/>
          </w:tcPr>
          <w:p w14:paraId="689E8330"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5" w:type="pct"/>
            <w:hideMark/>
          </w:tcPr>
          <w:p w14:paraId="241BB742" w14:textId="77777777" w:rsidR="00E07869" w:rsidRPr="00494EA1" w:rsidRDefault="00E07869" w:rsidP="009E01BC">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(Commission File No.)</w:t>
            </w:r>
          </w:p>
        </w:tc>
        <w:tc>
          <w:tcPr>
            <w:tcW w:w="125" w:type="pct"/>
            <w:vAlign w:val="bottom"/>
            <w:hideMark/>
          </w:tcPr>
          <w:p w14:paraId="56522B41"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0" w:type="pct"/>
            <w:hideMark/>
          </w:tcPr>
          <w:p w14:paraId="29523302" w14:textId="77777777" w:rsidR="00E07869" w:rsidRPr="00494EA1" w:rsidRDefault="00E07869" w:rsidP="009E01BC">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(IRS Employee Identification No.)</w:t>
            </w:r>
          </w:p>
        </w:tc>
      </w:tr>
    </w:tbl>
    <w:p w14:paraId="0D79EAFC"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938828B"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1900 Lake Park Drive, Suite 380</w:t>
      </w:r>
    </w:p>
    <w:p w14:paraId="27F4BC6E"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Smyrna, Georgia 30080</w:t>
      </w:r>
    </w:p>
    <w:p w14:paraId="72ED88B2"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(Address of principal executive offices) (Zip code)</w:t>
      </w:r>
    </w:p>
    <w:p w14:paraId="1DA21279"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6DAB5E88"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(678) 384-7220</w:t>
      </w:r>
    </w:p>
    <w:p w14:paraId="6256788C"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(Registrant’s telephone number, including area code)</w:t>
      </w:r>
    </w:p>
    <w:p w14:paraId="2A5B777D"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203CE14"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37059CAC"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6D58504B"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Written communications pursuant to Rule 425 under the Securities Act (17 CFR 230.425)</w:t>
      </w:r>
    </w:p>
    <w:p w14:paraId="700D36F8"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4602AD52"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xml:space="preserve"> Soliciting material pursuant to Rule 14a-12 under the Exchange Act (17 CFR240.14a-12)</w:t>
      </w:r>
    </w:p>
    <w:p w14:paraId="6FC00BE9"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3595E3C7"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xml:space="preserve"> Pre-commencement communications pursuant to Rule 14d-2(b) under the Exchange Act (17 CFR 240.14d-2(b)).</w:t>
      </w:r>
    </w:p>
    <w:p w14:paraId="52502621"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67D39BD9"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xml:space="preserve"> Pre-commencement communications pursuant to Rule 13e-4(c) under the Exchange Act (17 CFR 240.13(e)-4(c))</w:t>
      </w:r>
    </w:p>
    <w:p w14:paraId="3C0EC832"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E230361" w14:textId="77777777" w:rsidR="00E07869"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Securities registered pursuant to</w:t>
      </w:r>
      <w:r w:rsidR="001301BB">
        <w:rPr>
          <w:rFonts w:ascii="Times New Roman" w:eastAsia="Times New Roman" w:hAnsi="Times New Roman" w:cs="Times New Roman"/>
          <w:sz w:val="20"/>
          <w:szCs w:val="20"/>
        </w:rPr>
        <w:t xml:space="preserve"> Section 12(b) of the Act:</w:t>
      </w:r>
    </w:p>
    <w:p w14:paraId="40455237" w14:textId="77777777" w:rsidR="001301BB" w:rsidRDefault="001301BB" w:rsidP="00E07869">
      <w:pPr>
        <w:spacing w:after="0" w:line="240" w:lineRule="auto"/>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620"/>
        <w:gridCol w:w="3865"/>
      </w:tblGrid>
      <w:tr w:rsidR="001301BB" w14:paraId="736B74B8" w14:textId="77777777" w:rsidTr="000F767A">
        <w:tc>
          <w:tcPr>
            <w:tcW w:w="3865" w:type="dxa"/>
            <w:tcBorders>
              <w:bottom w:val="single" w:sz="4" w:space="0" w:color="auto"/>
            </w:tcBorders>
            <w:vAlign w:val="bottom"/>
          </w:tcPr>
          <w:p w14:paraId="3E6FE7BD"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Title of each class</w:t>
            </w:r>
          </w:p>
        </w:tc>
        <w:tc>
          <w:tcPr>
            <w:tcW w:w="1620" w:type="dxa"/>
            <w:tcBorders>
              <w:bottom w:val="single" w:sz="4" w:space="0" w:color="auto"/>
            </w:tcBorders>
            <w:vAlign w:val="bottom"/>
          </w:tcPr>
          <w:p w14:paraId="661A1CBE"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Trading Symbol(s)</w:t>
            </w:r>
          </w:p>
        </w:tc>
        <w:tc>
          <w:tcPr>
            <w:tcW w:w="3865" w:type="dxa"/>
            <w:tcBorders>
              <w:bottom w:val="single" w:sz="4" w:space="0" w:color="auto"/>
            </w:tcBorders>
            <w:vAlign w:val="bottom"/>
          </w:tcPr>
          <w:p w14:paraId="12CD921F"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Name of each exchange on which registered</w:t>
            </w:r>
          </w:p>
        </w:tc>
      </w:tr>
      <w:tr w:rsidR="001301BB" w14:paraId="1133924A" w14:textId="77777777" w:rsidTr="000F767A">
        <w:tc>
          <w:tcPr>
            <w:tcW w:w="3865" w:type="dxa"/>
            <w:tcBorders>
              <w:top w:val="single" w:sz="4" w:space="0" w:color="auto"/>
            </w:tcBorders>
            <w:vAlign w:val="center"/>
          </w:tcPr>
          <w:p w14:paraId="7C699F4A"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Common Stock, par value $0.001 per share</w:t>
            </w:r>
          </w:p>
        </w:tc>
        <w:tc>
          <w:tcPr>
            <w:tcW w:w="1620" w:type="dxa"/>
            <w:tcBorders>
              <w:top w:val="single" w:sz="4" w:space="0" w:color="auto"/>
            </w:tcBorders>
            <w:vAlign w:val="center"/>
          </w:tcPr>
          <w:p w14:paraId="7B10E22D"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GOVX</w:t>
            </w:r>
          </w:p>
        </w:tc>
        <w:tc>
          <w:tcPr>
            <w:tcW w:w="3865" w:type="dxa"/>
            <w:tcBorders>
              <w:top w:val="single" w:sz="4" w:space="0" w:color="auto"/>
            </w:tcBorders>
            <w:vAlign w:val="center"/>
          </w:tcPr>
          <w:p w14:paraId="51C1C1C5"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Nasdaq Capital Market</w:t>
            </w:r>
          </w:p>
        </w:tc>
      </w:tr>
      <w:tr w:rsidR="001301BB" w14:paraId="72E0766D" w14:textId="77777777" w:rsidTr="000F767A">
        <w:tc>
          <w:tcPr>
            <w:tcW w:w="3865" w:type="dxa"/>
            <w:vAlign w:val="center"/>
          </w:tcPr>
          <w:p w14:paraId="027FCDB2"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Warrants to Purchase Common Stock</w:t>
            </w:r>
          </w:p>
        </w:tc>
        <w:tc>
          <w:tcPr>
            <w:tcW w:w="1620" w:type="dxa"/>
            <w:vAlign w:val="center"/>
          </w:tcPr>
          <w:p w14:paraId="7C02CA9A"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GOVXW</w:t>
            </w:r>
          </w:p>
        </w:tc>
        <w:tc>
          <w:tcPr>
            <w:tcW w:w="3865" w:type="dxa"/>
            <w:vAlign w:val="center"/>
          </w:tcPr>
          <w:p w14:paraId="122364D8"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Nasdaq Capital Market</w:t>
            </w:r>
          </w:p>
        </w:tc>
      </w:tr>
    </w:tbl>
    <w:p w14:paraId="282C2A23" w14:textId="77777777" w:rsidR="00E07869" w:rsidRPr="00494EA1" w:rsidRDefault="00E07869" w:rsidP="00E07869">
      <w:pPr>
        <w:spacing w:after="0" w:line="240" w:lineRule="auto"/>
        <w:rPr>
          <w:rFonts w:ascii="Times New Roman" w:eastAsia="Times New Roman" w:hAnsi="Times New Roman" w:cs="Times New Roman"/>
          <w:sz w:val="20"/>
          <w:szCs w:val="20"/>
        </w:rPr>
      </w:pPr>
    </w:p>
    <w:p w14:paraId="415941FA"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1844F5AE"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xml:space="preserve">Emerging growth company </w:t>
      </w:r>
      <w:r w:rsidRPr="00494EA1">
        <w:rPr>
          <w:rFonts w:ascii="Segoe UI Symbol" w:eastAsia="Times New Roman" w:hAnsi="Segoe UI Symbol" w:cs="Segoe UI Symbol"/>
          <w:sz w:val="20"/>
          <w:szCs w:val="20"/>
        </w:rPr>
        <w:t>☐</w:t>
      </w:r>
    </w:p>
    <w:p w14:paraId="2891D03B"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7CEE2DDD" w14:textId="77777777" w:rsidR="000F767A" w:rsidRDefault="00E07869" w:rsidP="001858E3">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xml:space="preserve">If an emerging growth company, indicate by check mark if the Registrant has elected not to use the extended transition period for complying with any new or revised financial reporting standards provided pursuant to Section 13(a) of the Exchange Act. </w:t>
      </w:r>
      <w:r w:rsidR="00A91980" w:rsidRPr="00494EA1">
        <w:rPr>
          <w:rFonts w:ascii="Segoe UI Symbol" w:eastAsia="Times New Roman" w:hAnsi="Segoe UI Symbol" w:cs="Segoe UI Symbol"/>
          <w:sz w:val="20"/>
          <w:szCs w:val="20"/>
        </w:rPr>
        <w:t>☐</w:t>
      </w:r>
    </w:p>
    <w:p w14:paraId="58626D99" w14:textId="7FACF8A9" w:rsidR="00E07869" w:rsidRPr="00494EA1" w:rsidRDefault="00E07869" w:rsidP="0085717D">
      <w:pPr>
        <w:spacing w:after="0" w:line="240" w:lineRule="auto"/>
        <w:jc w:val="both"/>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lastRenderedPageBreak/>
        <w:t>This Form 8-K and other reports filed by GeoVax Labs, Inc. (the “Registrant”</w:t>
      </w:r>
      <w:r>
        <w:rPr>
          <w:rFonts w:ascii="Times New Roman" w:eastAsia="Times New Roman" w:hAnsi="Times New Roman" w:cs="Times New Roman"/>
          <w:sz w:val="20"/>
          <w:szCs w:val="20"/>
        </w:rPr>
        <w:t xml:space="preserve"> or the “Company”)</w:t>
      </w:r>
      <w:r w:rsidRPr="00494EA1">
        <w:rPr>
          <w:rFonts w:ascii="Times New Roman" w:eastAsia="Times New Roman" w:hAnsi="Times New Roman" w:cs="Times New Roman"/>
          <w:sz w:val="20"/>
          <w:szCs w:val="20"/>
        </w:rPr>
        <w:t xml:space="preserve"> from time to time with the Securities and Exchange Commission (collectively the “Filings”) contain forward looking statements and information that are based upon beliefs of, and information current</w:t>
      </w:r>
      <w:r w:rsidR="00515DF2">
        <w:rPr>
          <w:rFonts w:ascii="Times New Roman" w:eastAsia="Times New Roman" w:hAnsi="Times New Roman" w:cs="Times New Roman"/>
          <w:sz w:val="20"/>
          <w:szCs w:val="20"/>
        </w:rPr>
        <w:t>ly available to, the Registrant’</w:t>
      </w:r>
      <w:r w:rsidRPr="00494EA1">
        <w:rPr>
          <w:rFonts w:ascii="Times New Roman" w:eastAsia="Times New Roman" w:hAnsi="Times New Roman" w:cs="Times New Roman"/>
          <w:sz w:val="20"/>
          <w:szCs w:val="20"/>
        </w:rPr>
        <w:t>s management as well as estimates and assumptions made b</w:t>
      </w:r>
      <w:r w:rsidR="00515DF2">
        <w:rPr>
          <w:rFonts w:ascii="Times New Roman" w:eastAsia="Times New Roman" w:hAnsi="Times New Roman" w:cs="Times New Roman"/>
          <w:sz w:val="20"/>
          <w:szCs w:val="20"/>
        </w:rPr>
        <w:t xml:space="preserve">y the Registrant’s management.  </w:t>
      </w:r>
      <w:r w:rsidRPr="00494EA1">
        <w:rPr>
          <w:rFonts w:ascii="Times New Roman" w:eastAsia="Times New Roman" w:hAnsi="Times New Roman" w:cs="Times New Roman"/>
          <w:sz w:val="20"/>
          <w:szCs w:val="20"/>
        </w:rPr>
        <w:t xml:space="preserve">When used in the Filings the words “anticipate”, “believe”, “estimate”, “expect”, “future”, “intend”, “plan” or the negative of these terms and similar expressions as they relate to the Registrant or the Registrant’s management identify forward looking statements.  Such statements reflect the current view of the Registrant with respect to future events and are subject to risks, uncertainties, assumptions and other factors relating to the Registrant’s industry, operations and results of operations and any businesses that may </w:t>
      </w:r>
      <w:r w:rsidR="00515DF2">
        <w:rPr>
          <w:rFonts w:ascii="Times New Roman" w:eastAsia="Times New Roman" w:hAnsi="Times New Roman" w:cs="Times New Roman"/>
          <w:sz w:val="20"/>
          <w:szCs w:val="20"/>
        </w:rPr>
        <w:t xml:space="preserve">be acquired by the Registrant.  </w:t>
      </w:r>
      <w:r w:rsidRPr="00494EA1">
        <w:rPr>
          <w:rFonts w:ascii="Times New Roman" w:eastAsia="Times New Roman" w:hAnsi="Times New Roman" w:cs="Times New Roman"/>
          <w:sz w:val="20"/>
          <w:szCs w:val="20"/>
        </w:rPr>
        <w:t xml:space="preserve">Should one or more of these risks or uncertainties materialize, or should the underlying assumptions prove incorrect, actual results may differ significantly from those anticipated, believed, estimated, </w:t>
      </w:r>
      <w:r w:rsidR="00515DF2">
        <w:rPr>
          <w:rFonts w:ascii="Times New Roman" w:eastAsia="Times New Roman" w:hAnsi="Times New Roman" w:cs="Times New Roman"/>
          <w:sz w:val="20"/>
          <w:szCs w:val="20"/>
        </w:rPr>
        <w:t xml:space="preserve">expected, </w:t>
      </w:r>
      <w:proofErr w:type="gramStart"/>
      <w:r w:rsidR="00515DF2">
        <w:rPr>
          <w:rFonts w:ascii="Times New Roman" w:eastAsia="Times New Roman" w:hAnsi="Times New Roman" w:cs="Times New Roman"/>
          <w:sz w:val="20"/>
          <w:szCs w:val="20"/>
        </w:rPr>
        <w:t>intended</w:t>
      </w:r>
      <w:proofErr w:type="gramEnd"/>
      <w:r w:rsidR="00515DF2">
        <w:rPr>
          <w:rFonts w:ascii="Times New Roman" w:eastAsia="Times New Roman" w:hAnsi="Times New Roman" w:cs="Times New Roman"/>
          <w:sz w:val="20"/>
          <w:szCs w:val="20"/>
        </w:rPr>
        <w:t xml:space="preserve"> or planned.  </w:t>
      </w:r>
      <w:r w:rsidRPr="00494EA1">
        <w:rPr>
          <w:rFonts w:ascii="Times New Roman" w:eastAsia="Times New Roman" w:hAnsi="Times New Roman" w:cs="Times New Roman"/>
          <w:sz w:val="20"/>
          <w:szCs w:val="20"/>
        </w:rPr>
        <w:t>Except as required by law, the Registrant does not undertake to update its forward-looking statements.</w:t>
      </w:r>
    </w:p>
    <w:p w14:paraId="5313593A"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2852ED53" w14:textId="77777777" w:rsidR="00E07869" w:rsidRPr="00494EA1" w:rsidRDefault="00E07869"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Item 1.01</w:t>
      </w:r>
      <w:r>
        <w:rPr>
          <w:rFonts w:ascii="Times New Roman" w:eastAsia="Times New Roman" w:hAnsi="Times New Roman" w:cs="Times New Roman"/>
          <w:b/>
          <w:bCs/>
          <w:sz w:val="20"/>
          <w:szCs w:val="20"/>
        </w:rPr>
        <w:tab/>
        <w:t>Entry into a Material Definitive Agreement.</w:t>
      </w:r>
    </w:p>
    <w:p w14:paraId="1067482C" w14:textId="77777777" w:rsidR="00E12888" w:rsidRDefault="00E12888" w:rsidP="00E12888">
      <w:pPr>
        <w:spacing w:after="0" w:line="240" w:lineRule="auto"/>
        <w:rPr>
          <w:rFonts w:ascii="Times New Roman" w:eastAsia="Times New Roman" w:hAnsi="Times New Roman" w:cs="Times New Roman"/>
          <w:b/>
          <w:i/>
          <w:color w:val="000000"/>
          <w:sz w:val="20"/>
          <w:szCs w:val="20"/>
        </w:rPr>
      </w:pPr>
    </w:p>
    <w:p w14:paraId="65486A3E" w14:textId="77777777" w:rsidR="0085717D" w:rsidRPr="0085717D" w:rsidRDefault="00FD14F0" w:rsidP="00E12888">
      <w:pPr>
        <w:spacing w:after="0" w:line="240" w:lineRule="auto"/>
        <w:ind w:firstLine="720"/>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Public Offering</w:t>
      </w:r>
    </w:p>
    <w:p w14:paraId="2620B773" w14:textId="77777777" w:rsidR="0085717D" w:rsidRDefault="0085717D" w:rsidP="0055346F">
      <w:pPr>
        <w:spacing w:after="0" w:line="240" w:lineRule="auto"/>
        <w:ind w:firstLine="720"/>
        <w:jc w:val="both"/>
        <w:rPr>
          <w:rFonts w:ascii="Times New Roman" w:eastAsia="Times New Roman" w:hAnsi="Times New Roman" w:cs="Times New Roman"/>
          <w:color w:val="000000"/>
          <w:sz w:val="20"/>
          <w:szCs w:val="20"/>
        </w:rPr>
      </w:pPr>
    </w:p>
    <w:p w14:paraId="502A71F8" w14:textId="5BCD873C" w:rsidR="001858E3" w:rsidRDefault="001512A5" w:rsidP="001512A5">
      <w:pPr>
        <w:spacing w:after="0" w:line="24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On September </w:t>
      </w:r>
      <w:r w:rsidR="004C488F">
        <w:rPr>
          <w:rFonts w:ascii="Times New Roman" w:eastAsia="Times New Roman" w:hAnsi="Times New Roman" w:cs="Times New Roman"/>
          <w:color w:val="000000"/>
          <w:sz w:val="20"/>
          <w:szCs w:val="20"/>
        </w:rPr>
        <w:t>29</w:t>
      </w:r>
      <w:r>
        <w:rPr>
          <w:rFonts w:ascii="Times New Roman" w:eastAsia="Times New Roman" w:hAnsi="Times New Roman" w:cs="Times New Roman"/>
          <w:color w:val="000000"/>
          <w:sz w:val="20"/>
          <w:szCs w:val="20"/>
        </w:rPr>
        <w:t xml:space="preserve">, 2020, the Company closed its previously announced </w:t>
      </w:r>
      <w:r w:rsidR="0055346F" w:rsidRPr="0055346F">
        <w:rPr>
          <w:rFonts w:ascii="Times New Roman" w:eastAsia="Times New Roman" w:hAnsi="Times New Roman" w:cs="Times New Roman"/>
          <w:color w:val="000000"/>
          <w:sz w:val="20"/>
          <w:szCs w:val="20"/>
        </w:rPr>
        <w:t xml:space="preserve">underwritten public </w:t>
      </w:r>
      <w:r w:rsidR="00A73872">
        <w:rPr>
          <w:rFonts w:ascii="Times New Roman" w:eastAsia="Times New Roman" w:hAnsi="Times New Roman" w:cs="Times New Roman"/>
          <w:color w:val="000000"/>
          <w:sz w:val="20"/>
          <w:szCs w:val="20"/>
        </w:rPr>
        <w:t>offering (the “Offering”)</w:t>
      </w:r>
      <w:r>
        <w:rPr>
          <w:rFonts w:ascii="Times New Roman" w:eastAsia="Times New Roman" w:hAnsi="Times New Roman" w:cs="Times New Roman"/>
          <w:color w:val="000000"/>
          <w:sz w:val="20"/>
          <w:szCs w:val="20"/>
        </w:rPr>
        <w:t xml:space="preserve"> in which, pursuant to the underwriting agreement (the “Underwriting Agreement”) entered into between the Company and Maxim Group LLC, as representative of the underwriters (the “Representative”), dated September 24, 2020, the Company issued and sold </w:t>
      </w:r>
      <w:r w:rsidR="00A73872">
        <w:rPr>
          <w:rFonts w:ascii="Times New Roman" w:eastAsia="Times New Roman" w:hAnsi="Times New Roman" w:cs="Times New Roman"/>
          <w:color w:val="000000"/>
          <w:sz w:val="20"/>
          <w:szCs w:val="20"/>
        </w:rPr>
        <w:t xml:space="preserve">an </w:t>
      </w:r>
      <w:r w:rsidR="0055346F" w:rsidRPr="0055346F">
        <w:rPr>
          <w:rFonts w:ascii="Times New Roman" w:eastAsia="Times New Roman" w:hAnsi="Times New Roman" w:cs="Times New Roman"/>
          <w:color w:val="000000"/>
          <w:sz w:val="20"/>
          <w:szCs w:val="20"/>
        </w:rPr>
        <w:t xml:space="preserve">aggregate </w:t>
      </w:r>
      <w:r w:rsidR="00717896" w:rsidRPr="0055346F">
        <w:rPr>
          <w:rFonts w:ascii="Times New Roman" w:eastAsia="Times New Roman" w:hAnsi="Times New Roman" w:cs="Times New Roman"/>
          <w:color w:val="000000"/>
          <w:sz w:val="20"/>
          <w:szCs w:val="20"/>
        </w:rPr>
        <w:t xml:space="preserve">of </w:t>
      </w:r>
      <w:r w:rsidR="00717896">
        <w:rPr>
          <w:rFonts w:ascii="Times New Roman" w:eastAsia="Times New Roman" w:hAnsi="Times New Roman" w:cs="Times New Roman"/>
          <w:color w:val="000000"/>
          <w:sz w:val="20"/>
          <w:szCs w:val="20"/>
        </w:rPr>
        <w:t>2,560,000</w:t>
      </w:r>
      <w:r w:rsidR="00717896" w:rsidRPr="0055346F">
        <w:rPr>
          <w:rFonts w:ascii="Times New Roman" w:eastAsia="Times New Roman" w:hAnsi="Times New Roman" w:cs="Times New Roman"/>
          <w:color w:val="000000"/>
          <w:sz w:val="20"/>
          <w:szCs w:val="20"/>
        </w:rPr>
        <w:t xml:space="preserve"> units (the “Units”)</w:t>
      </w:r>
      <w:r w:rsidR="00717896">
        <w:rPr>
          <w:rFonts w:ascii="Times New Roman" w:eastAsia="Times New Roman" w:hAnsi="Times New Roman" w:cs="Times New Roman"/>
          <w:color w:val="000000"/>
          <w:sz w:val="20"/>
          <w:szCs w:val="20"/>
        </w:rPr>
        <w:t>. Of the 2,560,000 Units: (a) 2,310,000 Units</w:t>
      </w:r>
      <w:r w:rsidR="00717896" w:rsidRPr="0055346F">
        <w:rPr>
          <w:rFonts w:ascii="Times New Roman" w:eastAsia="Times New Roman" w:hAnsi="Times New Roman" w:cs="Times New Roman"/>
          <w:color w:val="000000"/>
          <w:sz w:val="20"/>
          <w:szCs w:val="20"/>
        </w:rPr>
        <w:t xml:space="preserve"> consist of one share (each a “Share” and collectively, the “Shares”) of the Company’s common stock, par value $0.001 per share (the “Common Stock”), and a warrant to purchase one share of Common Stock (each a “Warrant” and collectively, the “Warrants”) at an exercise price equal to $</w:t>
      </w:r>
      <w:r w:rsidR="00717896">
        <w:rPr>
          <w:rFonts w:ascii="Times New Roman" w:eastAsia="Times New Roman" w:hAnsi="Times New Roman" w:cs="Times New Roman"/>
          <w:color w:val="000000"/>
          <w:sz w:val="20"/>
          <w:szCs w:val="20"/>
        </w:rPr>
        <w:t>5.00</w:t>
      </w:r>
      <w:r w:rsidR="00717896" w:rsidRPr="0055346F">
        <w:rPr>
          <w:rFonts w:ascii="Times New Roman" w:eastAsia="Times New Roman" w:hAnsi="Times New Roman" w:cs="Times New Roman"/>
          <w:color w:val="000000"/>
          <w:sz w:val="20"/>
          <w:szCs w:val="20"/>
        </w:rPr>
        <w:t xml:space="preserve"> per share of Common Stock</w:t>
      </w:r>
      <w:r w:rsidR="00717896">
        <w:rPr>
          <w:rFonts w:ascii="Times New Roman" w:eastAsia="Times New Roman" w:hAnsi="Times New Roman" w:cs="Times New Roman"/>
          <w:color w:val="000000"/>
          <w:sz w:val="20"/>
          <w:szCs w:val="20"/>
        </w:rPr>
        <w:t xml:space="preserve">; and (b) 250,000 Units consist of one pre-funded warrant to purchase one </w:t>
      </w:r>
      <w:r w:rsidR="00717896" w:rsidRPr="001C39AE">
        <w:rPr>
          <w:rFonts w:ascii="Times New Roman" w:eastAsia="Times New Roman" w:hAnsi="Times New Roman" w:cs="Times New Roman"/>
          <w:color w:val="000000"/>
          <w:sz w:val="20"/>
          <w:szCs w:val="20"/>
        </w:rPr>
        <w:t>share</w:t>
      </w:r>
      <w:r w:rsidR="00717896">
        <w:rPr>
          <w:rFonts w:ascii="Times New Roman" w:eastAsia="Times New Roman" w:hAnsi="Times New Roman" w:cs="Times New Roman"/>
          <w:color w:val="000000"/>
          <w:sz w:val="20"/>
          <w:szCs w:val="20"/>
        </w:rPr>
        <w:t xml:space="preserve"> of Common Stock and a Warrant</w:t>
      </w:r>
      <w:r w:rsidR="0055346F" w:rsidRPr="0055346F">
        <w:rPr>
          <w:rFonts w:ascii="Times New Roman" w:eastAsia="Times New Roman" w:hAnsi="Times New Roman" w:cs="Times New Roman"/>
          <w:color w:val="000000"/>
          <w:sz w:val="20"/>
          <w:szCs w:val="20"/>
        </w:rPr>
        <w:t>. The public offering price was $</w:t>
      </w:r>
      <w:r w:rsidR="00717896">
        <w:rPr>
          <w:rFonts w:ascii="Times New Roman" w:eastAsia="Times New Roman" w:hAnsi="Times New Roman" w:cs="Times New Roman"/>
          <w:color w:val="000000"/>
          <w:sz w:val="20"/>
          <w:szCs w:val="20"/>
        </w:rPr>
        <w:t>5.00</w:t>
      </w:r>
      <w:r w:rsidR="0055346F" w:rsidRPr="0055346F">
        <w:rPr>
          <w:rFonts w:ascii="Times New Roman" w:eastAsia="Times New Roman" w:hAnsi="Times New Roman" w:cs="Times New Roman"/>
          <w:color w:val="000000"/>
          <w:sz w:val="20"/>
          <w:szCs w:val="20"/>
        </w:rPr>
        <w:t xml:space="preserve"> per Unit</w:t>
      </w:r>
      <w:r>
        <w:rPr>
          <w:rFonts w:ascii="Times New Roman" w:eastAsia="Times New Roman" w:hAnsi="Times New Roman" w:cs="Times New Roman"/>
          <w:color w:val="000000"/>
          <w:sz w:val="20"/>
          <w:szCs w:val="20"/>
        </w:rPr>
        <w:t xml:space="preserve"> and the gross proceeds received by the Company at the closing of the Offering on September </w:t>
      </w:r>
      <w:r w:rsidR="004C488F">
        <w:rPr>
          <w:rFonts w:ascii="Times New Roman" w:eastAsia="Times New Roman" w:hAnsi="Times New Roman" w:cs="Times New Roman"/>
          <w:color w:val="000000"/>
          <w:sz w:val="20"/>
          <w:szCs w:val="20"/>
        </w:rPr>
        <w:t>29</w:t>
      </w:r>
      <w:r>
        <w:rPr>
          <w:rFonts w:ascii="Times New Roman" w:eastAsia="Times New Roman" w:hAnsi="Times New Roman" w:cs="Times New Roman"/>
          <w:color w:val="000000"/>
          <w:sz w:val="20"/>
          <w:szCs w:val="20"/>
        </w:rPr>
        <w:t>, 2020 pursuant to such sales were approximately $</w:t>
      </w:r>
      <w:r w:rsidR="00515DF2">
        <w:rPr>
          <w:rFonts w:ascii="Times New Roman" w:eastAsia="Times New Roman" w:hAnsi="Times New Roman" w:cs="Times New Roman"/>
          <w:color w:val="000000"/>
          <w:sz w:val="20"/>
          <w:szCs w:val="20"/>
        </w:rPr>
        <w:t>12.8</w:t>
      </w:r>
      <w:r>
        <w:rPr>
          <w:rFonts w:ascii="Times New Roman" w:eastAsia="Times New Roman" w:hAnsi="Times New Roman" w:cs="Times New Roman"/>
          <w:color w:val="000000"/>
          <w:sz w:val="20"/>
          <w:szCs w:val="20"/>
        </w:rPr>
        <w:t xml:space="preserve"> million, prior to deducting underwriting discounts and commissions and other estimated Offering expenses.</w:t>
      </w:r>
    </w:p>
    <w:p w14:paraId="076323F8" w14:textId="77777777" w:rsidR="001858E3" w:rsidRDefault="001858E3" w:rsidP="0055346F">
      <w:pPr>
        <w:spacing w:after="0" w:line="240" w:lineRule="auto"/>
        <w:ind w:firstLine="720"/>
        <w:jc w:val="both"/>
        <w:rPr>
          <w:rFonts w:ascii="Times New Roman" w:eastAsia="Times New Roman" w:hAnsi="Times New Roman" w:cs="Times New Roman"/>
          <w:color w:val="000000"/>
          <w:sz w:val="20"/>
          <w:szCs w:val="20"/>
        </w:rPr>
      </w:pPr>
    </w:p>
    <w:p w14:paraId="3C28FAB4" w14:textId="566E236F" w:rsidR="00717896" w:rsidRPr="00E52674" w:rsidRDefault="00717896" w:rsidP="00717896">
      <w:pPr>
        <w:spacing w:after="0" w:line="240" w:lineRule="auto"/>
        <w:ind w:firstLine="720"/>
        <w:jc w:val="both"/>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As part of the Offering, the Company offered, </w:t>
      </w:r>
      <w:r w:rsidRPr="00E52674">
        <w:rPr>
          <w:rFonts w:ascii="Times New Roman" w:hAnsi="Times New Roman" w:cs="Times New Roman"/>
          <w:sz w:val="20"/>
          <w:szCs w:val="20"/>
        </w:rPr>
        <w:t xml:space="preserve">with respect to the purchase of Units that would otherwise result in the purchaser’s beneficial ownership exceeding 4.99% of our outstanding </w:t>
      </w:r>
      <w:r>
        <w:rPr>
          <w:rFonts w:ascii="Times New Roman" w:hAnsi="Times New Roman" w:cs="Times New Roman"/>
          <w:sz w:val="20"/>
          <w:szCs w:val="20"/>
        </w:rPr>
        <w:t>shares of Common Stock</w:t>
      </w:r>
      <w:r w:rsidRPr="00E52674">
        <w:rPr>
          <w:rFonts w:ascii="Times New Roman" w:hAnsi="Times New Roman" w:cs="Times New Roman"/>
          <w:sz w:val="20"/>
          <w:szCs w:val="20"/>
        </w:rPr>
        <w:t xml:space="preserve"> immediately foll</w:t>
      </w:r>
      <w:r>
        <w:rPr>
          <w:rFonts w:ascii="Times New Roman" w:hAnsi="Times New Roman" w:cs="Times New Roman"/>
          <w:sz w:val="20"/>
          <w:szCs w:val="20"/>
        </w:rPr>
        <w:t>owing the consummation of this O</w:t>
      </w:r>
      <w:r w:rsidRPr="00E52674">
        <w:rPr>
          <w:rFonts w:ascii="Times New Roman" w:hAnsi="Times New Roman" w:cs="Times New Roman"/>
          <w:sz w:val="20"/>
          <w:szCs w:val="20"/>
        </w:rPr>
        <w:t>ffering, the opportunity to purchase Units including one pr</w:t>
      </w:r>
      <w:r>
        <w:rPr>
          <w:rFonts w:ascii="Times New Roman" w:hAnsi="Times New Roman" w:cs="Times New Roman"/>
          <w:sz w:val="20"/>
          <w:szCs w:val="20"/>
        </w:rPr>
        <w:t xml:space="preserve">e-funded warrant in lieu of one </w:t>
      </w:r>
      <w:r w:rsidRPr="00E52674">
        <w:rPr>
          <w:rFonts w:ascii="Times New Roman" w:hAnsi="Times New Roman" w:cs="Times New Roman"/>
          <w:sz w:val="20"/>
          <w:szCs w:val="20"/>
        </w:rPr>
        <w:t xml:space="preserve">share of common stock in the Unit. Subject to limited exceptions, a holder of pre-funded warrants will not have the right to exercise any portion of its pre-funded warrants if the holder, together with its affiliates, would beneficially own in excess of 4.99% (or, at the election of the holder, such limit may be increased to up to 9.99%) of the number of shares outstanding immediately after giving effect to such exercise. Each pre-funded warrant will be exercisable for one share of common stock. The purchase price of each Unit including a pre-funded warrant </w:t>
      </w:r>
      <w:r>
        <w:rPr>
          <w:rFonts w:ascii="Times New Roman" w:hAnsi="Times New Roman" w:cs="Times New Roman"/>
          <w:sz w:val="20"/>
          <w:szCs w:val="20"/>
        </w:rPr>
        <w:t>was</w:t>
      </w:r>
      <w:r w:rsidRPr="00E52674">
        <w:rPr>
          <w:rFonts w:ascii="Times New Roman" w:hAnsi="Times New Roman" w:cs="Times New Roman"/>
          <w:sz w:val="20"/>
          <w:szCs w:val="20"/>
        </w:rPr>
        <w:t xml:space="preserve"> equal to </w:t>
      </w:r>
      <w:r>
        <w:rPr>
          <w:rFonts w:ascii="Times New Roman" w:hAnsi="Times New Roman" w:cs="Times New Roman"/>
          <w:sz w:val="20"/>
          <w:szCs w:val="20"/>
        </w:rPr>
        <w:t xml:space="preserve">$4.99, </w:t>
      </w:r>
      <w:r w:rsidRPr="00E52674">
        <w:rPr>
          <w:rFonts w:ascii="Times New Roman" w:hAnsi="Times New Roman" w:cs="Times New Roman"/>
          <w:sz w:val="20"/>
          <w:szCs w:val="20"/>
        </w:rPr>
        <w:t xml:space="preserve">the price per Unit including one </w:t>
      </w:r>
      <w:r>
        <w:rPr>
          <w:rFonts w:ascii="Times New Roman" w:hAnsi="Times New Roman" w:cs="Times New Roman"/>
          <w:sz w:val="20"/>
          <w:szCs w:val="20"/>
        </w:rPr>
        <w:t>Share</w:t>
      </w:r>
      <w:r w:rsidRPr="00E52674">
        <w:rPr>
          <w:rFonts w:ascii="Times New Roman" w:hAnsi="Times New Roman" w:cs="Times New Roman"/>
          <w:sz w:val="20"/>
          <w:szCs w:val="20"/>
        </w:rPr>
        <w:t xml:space="preserve">, minus $0.01, and the remaining exercise price of each pre-funded warrant will equal $0.01 per share. The pre-funded warrants </w:t>
      </w:r>
      <w:r>
        <w:rPr>
          <w:rFonts w:ascii="Times New Roman" w:hAnsi="Times New Roman" w:cs="Times New Roman"/>
          <w:sz w:val="20"/>
          <w:szCs w:val="20"/>
        </w:rPr>
        <w:t>are</w:t>
      </w:r>
      <w:r w:rsidRPr="00E52674">
        <w:rPr>
          <w:rFonts w:ascii="Times New Roman" w:hAnsi="Times New Roman" w:cs="Times New Roman"/>
          <w:sz w:val="20"/>
          <w:szCs w:val="20"/>
        </w:rPr>
        <w:t xml:space="preserve"> immediately exercisable and may be exercised at any time until </w:t>
      </w:r>
      <w:proofErr w:type="gramStart"/>
      <w:r w:rsidRPr="00E52674">
        <w:rPr>
          <w:rFonts w:ascii="Times New Roman" w:hAnsi="Times New Roman" w:cs="Times New Roman"/>
          <w:sz w:val="20"/>
          <w:szCs w:val="20"/>
        </w:rPr>
        <w:t>all of</w:t>
      </w:r>
      <w:proofErr w:type="gramEnd"/>
      <w:r w:rsidRPr="00E52674">
        <w:rPr>
          <w:rFonts w:ascii="Times New Roman" w:hAnsi="Times New Roman" w:cs="Times New Roman"/>
          <w:sz w:val="20"/>
          <w:szCs w:val="20"/>
        </w:rPr>
        <w:t xml:space="preserve"> the pre-funded </w:t>
      </w:r>
      <w:r>
        <w:rPr>
          <w:rFonts w:ascii="Times New Roman" w:hAnsi="Times New Roman" w:cs="Times New Roman"/>
          <w:sz w:val="20"/>
          <w:szCs w:val="20"/>
        </w:rPr>
        <w:t>warrants are exercised in full.</w:t>
      </w:r>
    </w:p>
    <w:p w14:paraId="7D4B5BC0" w14:textId="77777777" w:rsidR="0055346F" w:rsidRPr="0055346F" w:rsidRDefault="0055346F" w:rsidP="0055346F">
      <w:pPr>
        <w:spacing w:after="0" w:line="240" w:lineRule="auto"/>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 </w:t>
      </w:r>
    </w:p>
    <w:p w14:paraId="4F0BDBC5" w14:textId="7D34B21E" w:rsidR="0055346F" w:rsidRPr="0055346F" w:rsidRDefault="0055346F" w:rsidP="00E12888">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The Shares</w:t>
      </w:r>
      <w:r w:rsidR="00CB10B3">
        <w:rPr>
          <w:rFonts w:ascii="Times New Roman" w:eastAsia="Times New Roman" w:hAnsi="Times New Roman" w:cs="Times New Roman"/>
          <w:color w:val="000000"/>
          <w:sz w:val="20"/>
          <w:szCs w:val="20"/>
        </w:rPr>
        <w:t>, pre-funded warrants,</w:t>
      </w:r>
      <w:r w:rsidRPr="0055346F">
        <w:rPr>
          <w:rFonts w:ascii="Times New Roman" w:eastAsia="Times New Roman" w:hAnsi="Times New Roman" w:cs="Times New Roman"/>
          <w:color w:val="000000"/>
          <w:sz w:val="20"/>
          <w:szCs w:val="20"/>
        </w:rPr>
        <w:t xml:space="preserve"> and Warrants were issued pursuant to the Company’s registrat</w:t>
      </w:r>
      <w:r w:rsidR="003C7D73">
        <w:rPr>
          <w:rFonts w:ascii="Times New Roman" w:eastAsia="Times New Roman" w:hAnsi="Times New Roman" w:cs="Times New Roman"/>
          <w:color w:val="000000"/>
          <w:sz w:val="20"/>
          <w:szCs w:val="20"/>
        </w:rPr>
        <w:t>ion statement on Form S-1 (File No. 333-239958</w:t>
      </w:r>
      <w:r w:rsidRPr="0055346F">
        <w:rPr>
          <w:rFonts w:ascii="Times New Roman" w:eastAsia="Times New Roman" w:hAnsi="Times New Roman" w:cs="Times New Roman"/>
          <w:color w:val="000000"/>
          <w:sz w:val="20"/>
          <w:szCs w:val="20"/>
        </w:rPr>
        <w:t xml:space="preserve">), filed by the Company with the Securities and Exchange Commission (the “Commission”) on </w:t>
      </w:r>
      <w:r w:rsidR="003C7D73">
        <w:rPr>
          <w:rFonts w:ascii="Times New Roman" w:eastAsia="Times New Roman" w:hAnsi="Times New Roman" w:cs="Times New Roman"/>
          <w:color w:val="000000"/>
          <w:sz w:val="20"/>
          <w:szCs w:val="20"/>
        </w:rPr>
        <w:t>July 20, 2020</w:t>
      </w:r>
      <w:r w:rsidRPr="0055346F">
        <w:rPr>
          <w:rFonts w:ascii="Times New Roman" w:eastAsia="Times New Roman" w:hAnsi="Times New Roman" w:cs="Times New Roman"/>
          <w:color w:val="000000"/>
          <w:sz w:val="20"/>
          <w:szCs w:val="20"/>
        </w:rPr>
        <w:t xml:space="preserve">, as amended, which was declared effective on </w:t>
      </w:r>
      <w:r w:rsidR="00214FD8">
        <w:rPr>
          <w:rFonts w:ascii="Times New Roman" w:eastAsia="Times New Roman" w:hAnsi="Times New Roman" w:cs="Times New Roman"/>
          <w:color w:val="000000"/>
          <w:sz w:val="20"/>
          <w:szCs w:val="20"/>
        </w:rPr>
        <w:t xml:space="preserve">September </w:t>
      </w:r>
      <w:r w:rsidR="00E95465">
        <w:rPr>
          <w:rFonts w:ascii="Times New Roman" w:eastAsia="Times New Roman" w:hAnsi="Times New Roman" w:cs="Times New Roman"/>
          <w:color w:val="000000"/>
          <w:sz w:val="20"/>
          <w:szCs w:val="20"/>
        </w:rPr>
        <w:t>24</w:t>
      </w:r>
      <w:r w:rsidR="003C7D73">
        <w:rPr>
          <w:rFonts w:ascii="Times New Roman" w:eastAsia="Times New Roman" w:hAnsi="Times New Roman" w:cs="Times New Roman"/>
          <w:color w:val="000000"/>
          <w:sz w:val="20"/>
          <w:szCs w:val="20"/>
        </w:rPr>
        <w:t xml:space="preserve">, 2020. A </w:t>
      </w:r>
      <w:r w:rsidR="00717896">
        <w:rPr>
          <w:rFonts w:ascii="Times New Roman" w:eastAsia="Times New Roman" w:hAnsi="Times New Roman" w:cs="Times New Roman"/>
          <w:color w:val="000000"/>
          <w:sz w:val="20"/>
          <w:szCs w:val="20"/>
        </w:rPr>
        <w:t xml:space="preserve">final prospectus </w:t>
      </w:r>
      <w:r w:rsidRPr="0055346F">
        <w:rPr>
          <w:rFonts w:ascii="Times New Roman" w:eastAsia="Times New Roman" w:hAnsi="Times New Roman" w:cs="Times New Roman"/>
          <w:color w:val="000000"/>
          <w:sz w:val="20"/>
          <w:szCs w:val="20"/>
        </w:rPr>
        <w:t>relating to the Offering was filed with the Commission o</w:t>
      </w:r>
      <w:r w:rsidR="003C7D73">
        <w:rPr>
          <w:rFonts w:ascii="Times New Roman" w:eastAsia="Times New Roman" w:hAnsi="Times New Roman" w:cs="Times New Roman"/>
          <w:color w:val="000000"/>
          <w:sz w:val="20"/>
          <w:szCs w:val="20"/>
        </w:rPr>
        <w:t xml:space="preserve">n </w:t>
      </w:r>
      <w:r w:rsidR="00214FD8">
        <w:rPr>
          <w:rFonts w:ascii="Times New Roman" w:eastAsia="Times New Roman" w:hAnsi="Times New Roman" w:cs="Times New Roman"/>
          <w:color w:val="000000"/>
          <w:sz w:val="20"/>
          <w:szCs w:val="20"/>
        </w:rPr>
        <w:t>September</w:t>
      </w:r>
      <w:r w:rsidR="00214FD8" w:rsidRPr="0055346F">
        <w:rPr>
          <w:rFonts w:ascii="Times New Roman" w:eastAsia="Times New Roman" w:hAnsi="Times New Roman" w:cs="Times New Roman"/>
          <w:color w:val="000000"/>
          <w:sz w:val="20"/>
          <w:szCs w:val="20"/>
        </w:rPr>
        <w:t xml:space="preserve"> </w:t>
      </w:r>
      <w:r w:rsidR="008A495C">
        <w:rPr>
          <w:rFonts w:ascii="Times New Roman" w:eastAsia="Times New Roman" w:hAnsi="Times New Roman" w:cs="Times New Roman"/>
          <w:color w:val="000000"/>
          <w:sz w:val="20"/>
          <w:szCs w:val="20"/>
        </w:rPr>
        <w:t>28</w:t>
      </w:r>
      <w:r w:rsidRPr="0055346F">
        <w:rPr>
          <w:rFonts w:ascii="Times New Roman" w:eastAsia="Times New Roman" w:hAnsi="Times New Roman" w:cs="Times New Roman"/>
          <w:color w:val="000000"/>
          <w:sz w:val="20"/>
          <w:szCs w:val="20"/>
        </w:rPr>
        <w:t>, 2020.</w:t>
      </w:r>
    </w:p>
    <w:p w14:paraId="14FB0616" w14:textId="77777777" w:rsidR="001512A5" w:rsidRDefault="001512A5" w:rsidP="001B5E70">
      <w:pPr>
        <w:spacing w:after="0" w:line="240" w:lineRule="auto"/>
        <w:jc w:val="both"/>
        <w:rPr>
          <w:rFonts w:ascii="Times New Roman" w:eastAsia="Times New Roman" w:hAnsi="Times New Roman" w:cs="Times New Roman"/>
          <w:color w:val="000000"/>
          <w:sz w:val="20"/>
          <w:szCs w:val="20"/>
        </w:rPr>
      </w:pPr>
    </w:p>
    <w:p w14:paraId="7D253495" w14:textId="77777777" w:rsidR="0085717D" w:rsidRPr="0085717D" w:rsidRDefault="0085717D" w:rsidP="00784D51">
      <w:pPr>
        <w:spacing w:after="0" w:line="240" w:lineRule="auto"/>
        <w:ind w:firstLine="72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Warrant Agent Agreement</w:t>
      </w:r>
    </w:p>
    <w:p w14:paraId="175F39FC" w14:textId="77777777" w:rsidR="0085717D" w:rsidRDefault="0085717D" w:rsidP="00784D51">
      <w:pPr>
        <w:spacing w:after="0" w:line="240" w:lineRule="auto"/>
        <w:ind w:firstLine="720"/>
        <w:jc w:val="both"/>
        <w:rPr>
          <w:rFonts w:ascii="Times New Roman" w:eastAsia="Times New Roman" w:hAnsi="Times New Roman" w:cs="Times New Roman"/>
          <w:color w:val="000000"/>
          <w:sz w:val="20"/>
          <w:szCs w:val="20"/>
        </w:rPr>
      </w:pPr>
    </w:p>
    <w:p w14:paraId="3B4023C8" w14:textId="14622DDE" w:rsidR="00744F63" w:rsidRDefault="001512A5" w:rsidP="001B5E70">
      <w:pPr>
        <w:spacing w:after="0" w:line="240" w:lineRule="auto"/>
        <w:ind w:firstLine="49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w:t>
      </w:r>
      <w:r w:rsidR="00744F63" w:rsidRPr="00744F63">
        <w:rPr>
          <w:rFonts w:ascii="Times New Roman" w:eastAsia="Times New Roman" w:hAnsi="Times New Roman" w:cs="Times New Roman"/>
          <w:color w:val="000000"/>
          <w:sz w:val="20"/>
          <w:szCs w:val="20"/>
        </w:rPr>
        <w:t xml:space="preserve"> </w:t>
      </w:r>
      <w:r w:rsidR="00214FD8">
        <w:rPr>
          <w:rFonts w:ascii="Times New Roman" w:eastAsia="Times New Roman" w:hAnsi="Times New Roman" w:cs="Times New Roman"/>
          <w:color w:val="000000"/>
          <w:sz w:val="20"/>
          <w:szCs w:val="20"/>
        </w:rPr>
        <w:t xml:space="preserve">September </w:t>
      </w:r>
      <w:r w:rsidR="004C488F">
        <w:rPr>
          <w:rFonts w:ascii="Times New Roman" w:eastAsia="Times New Roman" w:hAnsi="Times New Roman" w:cs="Times New Roman"/>
          <w:color w:val="000000"/>
          <w:sz w:val="20"/>
          <w:szCs w:val="20"/>
        </w:rPr>
        <w:t>29</w:t>
      </w:r>
      <w:r w:rsidR="00744F63" w:rsidRPr="00744F63">
        <w:rPr>
          <w:rFonts w:ascii="Times New Roman" w:eastAsia="Times New Roman" w:hAnsi="Times New Roman" w:cs="Times New Roman"/>
          <w:color w:val="000000"/>
          <w:sz w:val="20"/>
          <w:szCs w:val="20"/>
        </w:rPr>
        <w:t xml:space="preserve">, 2020, the Company entered into a Warrant Agent Agreement (the “Warrant Agreement”) with </w:t>
      </w:r>
      <w:r w:rsidR="00214FD8">
        <w:rPr>
          <w:rFonts w:ascii="Times New Roman" w:eastAsia="Times New Roman" w:hAnsi="Times New Roman" w:cs="Times New Roman"/>
          <w:color w:val="000000"/>
          <w:sz w:val="20"/>
          <w:szCs w:val="20"/>
        </w:rPr>
        <w:t>American Stock Transfer &amp; Trust Company, LLC</w:t>
      </w:r>
      <w:r w:rsidR="00744F63" w:rsidRPr="00744F63">
        <w:rPr>
          <w:rFonts w:ascii="Times New Roman" w:eastAsia="Times New Roman" w:hAnsi="Times New Roman" w:cs="Times New Roman"/>
          <w:color w:val="000000"/>
          <w:sz w:val="20"/>
          <w:szCs w:val="20"/>
        </w:rPr>
        <w:t xml:space="preserve"> pursuant to which </w:t>
      </w:r>
      <w:r w:rsidR="00214FD8">
        <w:rPr>
          <w:rFonts w:ascii="Times New Roman" w:eastAsia="Times New Roman" w:hAnsi="Times New Roman" w:cs="Times New Roman"/>
          <w:color w:val="000000"/>
          <w:sz w:val="20"/>
          <w:szCs w:val="20"/>
        </w:rPr>
        <w:t>American Stock Transfer &amp; Trust Company, LLC</w:t>
      </w:r>
      <w:r w:rsidR="00744F63" w:rsidRPr="00744F63">
        <w:rPr>
          <w:rFonts w:ascii="Times New Roman" w:eastAsia="Times New Roman" w:hAnsi="Times New Roman" w:cs="Times New Roman"/>
          <w:color w:val="000000"/>
          <w:sz w:val="20"/>
          <w:szCs w:val="20"/>
        </w:rPr>
        <w:t xml:space="preserve"> agrees to act as warrant agent with respect to the Warrants.</w:t>
      </w:r>
    </w:p>
    <w:p w14:paraId="65B63333" w14:textId="7A240C84" w:rsidR="00B1449D" w:rsidRDefault="00B1449D" w:rsidP="001B5E70">
      <w:pPr>
        <w:spacing w:after="0" w:line="240" w:lineRule="auto"/>
        <w:ind w:firstLine="490"/>
        <w:jc w:val="both"/>
        <w:rPr>
          <w:rFonts w:ascii="Times New Roman" w:eastAsia="Times New Roman" w:hAnsi="Times New Roman" w:cs="Times New Roman"/>
          <w:color w:val="000000"/>
          <w:sz w:val="20"/>
          <w:szCs w:val="20"/>
        </w:rPr>
      </w:pPr>
    </w:p>
    <w:p w14:paraId="54011060" w14:textId="5A85D31C" w:rsidR="00B1449D" w:rsidRDefault="007401E2" w:rsidP="001B5E70">
      <w:pPr>
        <w:spacing w:after="0" w:line="240" w:lineRule="auto"/>
        <w:ind w:firstLine="49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discussed above under “</w:t>
      </w:r>
      <w:r w:rsidRPr="007401E2">
        <w:rPr>
          <w:rFonts w:ascii="Times New Roman" w:eastAsia="Times New Roman" w:hAnsi="Times New Roman" w:cs="Times New Roman"/>
          <w:i/>
          <w:color w:val="000000"/>
          <w:sz w:val="20"/>
          <w:szCs w:val="20"/>
        </w:rPr>
        <w:t>Public Offering</w:t>
      </w:r>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xml:space="preserve">” the Warrants are being offered as part of each Unit and provide the holder the right to purchase one share of Common Stock.  </w:t>
      </w:r>
      <w:r w:rsidR="00D5456E" w:rsidRPr="00D5456E">
        <w:rPr>
          <w:rFonts w:ascii="Times New Roman" w:eastAsia="Times New Roman" w:hAnsi="Times New Roman" w:cs="Times New Roman"/>
          <w:color w:val="000000"/>
          <w:sz w:val="20"/>
          <w:szCs w:val="20"/>
        </w:rPr>
        <w:t>Each warrant will be immediately exercisable at an exercise price of $5.00 per share and expire five years after the issuance date.</w:t>
      </w:r>
    </w:p>
    <w:p w14:paraId="26A98214" w14:textId="77777777" w:rsidR="003A47FA" w:rsidRDefault="003A47FA" w:rsidP="001B5E70">
      <w:pPr>
        <w:spacing w:after="0" w:line="240" w:lineRule="auto"/>
        <w:ind w:firstLine="490"/>
        <w:jc w:val="both"/>
        <w:rPr>
          <w:rFonts w:ascii="Times New Roman" w:eastAsia="Times New Roman" w:hAnsi="Times New Roman" w:cs="Times New Roman"/>
          <w:color w:val="000000"/>
          <w:sz w:val="20"/>
          <w:szCs w:val="20"/>
        </w:rPr>
      </w:pPr>
    </w:p>
    <w:p w14:paraId="4FF00B9C" w14:textId="77777777" w:rsidR="003A47FA" w:rsidRPr="0055346F" w:rsidRDefault="003A47FA" w:rsidP="00E12888">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 xml:space="preserve">The foregoing summary of the </w:t>
      </w:r>
      <w:r>
        <w:rPr>
          <w:rFonts w:ascii="Times New Roman" w:eastAsia="Times New Roman" w:hAnsi="Times New Roman" w:cs="Times New Roman"/>
          <w:color w:val="000000"/>
          <w:sz w:val="20"/>
          <w:szCs w:val="20"/>
        </w:rPr>
        <w:t xml:space="preserve">Warrant Agreement </w:t>
      </w:r>
      <w:r w:rsidRPr="0055346F">
        <w:rPr>
          <w:rFonts w:ascii="Times New Roman" w:eastAsia="Times New Roman" w:hAnsi="Times New Roman" w:cs="Times New Roman"/>
          <w:color w:val="000000"/>
          <w:sz w:val="20"/>
          <w:szCs w:val="20"/>
        </w:rPr>
        <w:t xml:space="preserve">does not purport to be complete and is qualified in its entirety by reference to the full text of </w:t>
      </w:r>
      <w:r>
        <w:rPr>
          <w:rFonts w:ascii="Times New Roman" w:eastAsia="Times New Roman" w:hAnsi="Times New Roman" w:cs="Times New Roman"/>
          <w:color w:val="000000"/>
          <w:sz w:val="20"/>
          <w:szCs w:val="20"/>
        </w:rPr>
        <w:t>the Warrant Agreement</w:t>
      </w:r>
      <w:r w:rsidRPr="0055346F">
        <w:rPr>
          <w:rFonts w:ascii="Times New Roman" w:eastAsia="Times New Roman" w:hAnsi="Times New Roman" w:cs="Times New Roman"/>
          <w:color w:val="000000"/>
          <w:sz w:val="20"/>
          <w:szCs w:val="20"/>
        </w:rPr>
        <w:t xml:space="preserve">, a copy of which is attached hereto as Exhibit </w:t>
      </w:r>
      <w:r>
        <w:rPr>
          <w:rFonts w:ascii="Times New Roman" w:eastAsia="Times New Roman" w:hAnsi="Times New Roman" w:cs="Times New Roman"/>
          <w:color w:val="000000"/>
          <w:sz w:val="20"/>
          <w:szCs w:val="20"/>
        </w:rPr>
        <w:t>4.1</w:t>
      </w:r>
      <w:r w:rsidRPr="0055346F">
        <w:rPr>
          <w:rFonts w:ascii="Times New Roman" w:eastAsia="Times New Roman" w:hAnsi="Times New Roman" w:cs="Times New Roman"/>
          <w:color w:val="000000"/>
          <w:sz w:val="20"/>
          <w:szCs w:val="20"/>
        </w:rPr>
        <w:t xml:space="preserve"> and is incorporated herein by reference.</w:t>
      </w:r>
    </w:p>
    <w:p w14:paraId="46FA516A" w14:textId="77777777" w:rsidR="009B418A" w:rsidRDefault="009B418A" w:rsidP="00BF0B05">
      <w:pPr>
        <w:spacing w:after="0" w:line="240" w:lineRule="auto"/>
        <w:jc w:val="both"/>
        <w:rPr>
          <w:rFonts w:ascii="Times New Roman" w:eastAsia="Times New Roman" w:hAnsi="Times New Roman" w:cs="Times New Roman"/>
          <w:color w:val="000000"/>
          <w:sz w:val="20"/>
          <w:szCs w:val="20"/>
        </w:rPr>
      </w:pPr>
    </w:p>
    <w:p w14:paraId="0C121F03" w14:textId="77777777" w:rsidR="0085717D" w:rsidRPr="0085717D" w:rsidRDefault="0085717D" w:rsidP="0085717D">
      <w:pPr>
        <w:spacing w:after="0" w:line="240" w:lineRule="auto"/>
        <w:ind w:firstLine="490"/>
        <w:jc w:val="both"/>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Subscription Agreements – Deferred Compensation</w:t>
      </w:r>
    </w:p>
    <w:p w14:paraId="2E3C5EDA" w14:textId="77777777" w:rsidR="0085717D" w:rsidRDefault="0085717D" w:rsidP="0055346F">
      <w:pPr>
        <w:spacing w:after="0" w:line="240" w:lineRule="auto"/>
        <w:ind w:firstLine="490"/>
        <w:jc w:val="both"/>
        <w:rPr>
          <w:rFonts w:ascii="Times New Roman" w:eastAsia="Times New Roman" w:hAnsi="Times New Roman" w:cs="Times New Roman"/>
          <w:color w:val="000000"/>
          <w:sz w:val="20"/>
          <w:szCs w:val="20"/>
        </w:rPr>
      </w:pPr>
    </w:p>
    <w:p w14:paraId="4741ED78" w14:textId="5053EE6E" w:rsidR="008A495C" w:rsidRDefault="004B2565" w:rsidP="008A49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
      </w:r>
      <w:r w:rsidR="008A495C">
        <w:rPr>
          <w:rFonts w:ascii="Times New Roman" w:eastAsia="Times New Roman" w:hAnsi="Times New Roman" w:cs="Times New Roman"/>
          <w:sz w:val="20"/>
          <w:szCs w:val="20"/>
        </w:rPr>
        <w:t>Pursuant to subscription agreements entered into with the current and former members of the Board and executive officers listed in the table below (the “Manageme</w:t>
      </w:r>
      <w:r w:rsidR="00DC751B">
        <w:rPr>
          <w:rFonts w:ascii="Times New Roman" w:eastAsia="Times New Roman" w:hAnsi="Times New Roman" w:cs="Times New Roman"/>
          <w:sz w:val="20"/>
          <w:szCs w:val="20"/>
        </w:rPr>
        <w:t>nt Creditors”) as of September 29</w:t>
      </w:r>
      <w:r w:rsidR="008A495C">
        <w:rPr>
          <w:rFonts w:ascii="Times New Roman" w:eastAsia="Times New Roman" w:hAnsi="Times New Roman" w:cs="Times New Roman"/>
          <w:sz w:val="20"/>
          <w:szCs w:val="20"/>
        </w:rPr>
        <w:t xml:space="preserve">, 2020, concurrently with the closing of the Offering, we issued an aggregate of 300,001 units substantially similar to the Units offered in the Offering </w:t>
      </w:r>
      <w:r w:rsidR="008A495C" w:rsidRPr="0083588F">
        <w:rPr>
          <w:rFonts w:ascii="Times New Roman" w:eastAsia="Times New Roman" w:hAnsi="Times New Roman" w:cs="Times New Roman"/>
          <w:sz w:val="20"/>
          <w:szCs w:val="20"/>
        </w:rPr>
        <w:t xml:space="preserve">as </w:t>
      </w:r>
      <w:r w:rsidR="008A495C">
        <w:rPr>
          <w:rFonts w:ascii="Times New Roman" w:eastAsia="Times New Roman" w:hAnsi="Times New Roman" w:cs="Times New Roman"/>
          <w:sz w:val="20"/>
          <w:szCs w:val="20"/>
        </w:rPr>
        <w:t xml:space="preserve">payment for an aggregate of $1,500,000 of </w:t>
      </w:r>
      <w:r w:rsidR="008A495C" w:rsidRPr="0083588F">
        <w:rPr>
          <w:rFonts w:ascii="Times New Roman" w:eastAsia="Times New Roman" w:hAnsi="Times New Roman" w:cs="Times New Roman"/>
          <w:sz w:val="20"/>
          <w:szCs w:val="20"/>
        </w:rPr>
        <w:t>deferred compensation</w:t>
      </w:r>
      <w:r w:rsidR="008A495C">
        <w:rPr>
          <w:rFonts w:ascii="Times New Roman" w:eastAsia="Times New Roman" w:hAnsi="Times New Roman" w:cs="Times New Roman"/>
          <w:sz w:val="20"/>
          <w:szCs w:val="20"/>
        </w:rPr>
        <w:t>, representing approximately 74% of the total amount owed to the group.  We expect to pay the remaining deferred compensation amount of approximately $525,000 in the aggregate to the Management Creditors in cash</w:t>
      </w:r>
      <w:r w:rsidR="00870725">
        <w:rPr>
          <w:rFonts w:ascii="Times New Roman" w:eastAsia="Times New Roman" w:hAnsi="Times New Roman" w:cs="Times New Roman"/>
          <w:sz w:val="20"/>
          <w:szCs w:val="20"/>
        </w:rPr>
        <w:t xml:space="preserve"> (less appropriate tax withholdings)</w:t>
      </w:r>
      <w:r w:rsidR="008A495C">
        <w:rPr>
          <w:rFonts w:ascii="Times New Roman" w:eastAsia="Times New Roman" w:hAnsi="Times New Roman" w:cs="Times New Roman"/>
          <w:sz w:val="20"/>
          <w:szCs w:val="20"/>
        </w:rPr>
        <w:t xml:space="preserve"> in roughly the same proportions as the number of units issued to each Management Creditor as noted in the table below. </w:t>
      </w:r>
    </w:p>
    <w:p w14:paraId="473FF2B4" w14:textId="77777777" w:rsidR="008A495C" w:rsidRDefault="008A495C" w:rsidP="008A495C">
      <w:pPr>
        <w:spacing w:after="0" w:line="240" w:lineRule="auto"/>
        <w:jc w:val="both"/>
        <w:rPr>
          <w:rFonts w:ascii="Times New Roman" w:eastAsia="Times New Roman" w:hAnsi="Times New Roman" w:cs="Times New Roman"/>
          <w:sz w:val="20"/>
          <w:szCs w:val="20"/>
        </w:rPr>
      </w:pPr>
    </w:p>
    <w:p w14:paraId="178D48CC" w14:textId="77777777" w:rsidR="008A495C" w:rsidRDefault="008A495C" w:rsidP="008A495C">
      <w:pPr>
        <w:tabs>
          <w:tab w:val="center" w:pos="5400"/>
          <w:tab w:val="center" w:pos="693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344451">
        <w:rPr>
          <w:rFonts w:ascii="Times New Roman" w:eastAsia="Times New Roman" w:hAnsi="Times New Roman" w:cs="Times New Roman"/>
          <w:sz w:val="20"/>
          <w:szCs w:val="20"/>
          <w:u w:val="single"/>
        </w:rPr>
        <w:t>$ Amount</w:t>
      </w:r>
      <w:r>
        <w:rPr>
          <w:rFonts w:ascii="Times New Roman" w:eastAsia="Times New Roman" w:hAnsi="Times New Roman" w:cs="Times New Roman"/>
          <w:sz w:val="20"/>
          <w:szCs w:val="20"/>
        </w:rPr>
        <w:tab/>
      </w:r>
      <w:r w:rsidRPr="00344451">
        <w:rPr>
          <w:rFonts w:ascii="Times New Roman" w:eastAsia="Times New Roman" w:hAnsi="Times New Roman" w:cs="Times New Roman"/>
          <w:sz w:val="20"/>
          <w:szCs w:val="20"/>
          <w:u w:val="single"/>
        </w:rPr>
        <w:t>No. Units</w:t>
      </w:r>
    </w:p>
    <w:p w14:paraId="222E777A" w14:textId="77777777" w:rsidR="008A495C" w:rsidRDefault="008A495C" w:rsidP="008A495C">
      <w:pPr>
        <w:tabs>
          <w:tab w:val="left" w:pos="720"/>
          <w:tab w:val="decimal" w:pos="5760"/>
          <w:tab w:val="decimal" w:pos="72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David Dodd</w:t>
      </w:r>
      <w:r>
        <w:rPr>
          <w:rFonts w:ascii="Times New Roman" w:eastAsia="Times New Roman" w:hAnsi="Times New Roman" w:cs="Times New Roman"/>
          <w:sz w:val="20"/>
          <w:szCs w:val="20"/>
        </w:rPr>
        <w:tab/>
        <w:t>$409,349</w:t>
      </w:r>
      <w:r>
        <w:rPr>
          <w:rFonts w:ascii="Times New Roman" w:eastAsia="Times New Roman" w:hAnsi="Times New Roman" w:cs="Times New Roman"/>
          <w:sz w:val="20"/>
          <w:szCs w:val="20"/>
        </w:rPr>
        <w:tab/>
        <w:t>81,870</w:t>
      </w:r>
    </w:p>
    <w:p w14:paraId="6BAA5417" w14:textId="77777777" w:rsidR="008A495C" w:rsidRDefault="008A495C" w:rsidP="008A495C">
      <w:pPr>
        <w:tabs>
          <w:tab w:val="left" w:pos="720"/>
          <w:tab w:val="decimal" w:pos="5760"/>
          <w:tab w:val="decimal" w:pos="72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Mark Reynolds</w:t>
      </w:r>
      <w:r>
        <w:rPr>
          <w:rFonts w:ascii="Times New Roman" w:eastAsia="Times New Roman" w:hAnsi="Times New Roman" w:cs="Times New Roman"/>
          <w:sz w:val="20"/>
          <w:szCs w:val="20"/>
        </w:rPr>
        <w:tab/>
        <w:t>300,918</w:t>
      </w:r>
      <w:r>
        <w:rPr>
          <w:rFonts w:ascii="Times New Roman" w:eastAsia="Times New Roman" w:hAnsi="Times New Roman" w:cs="Times New Roman"/>
          <w:sz w:val="20"/>
          <w:szCs w:val="20"/>
        </w:rPr>
        <w:tab/>
        <w:t>60,184</w:t>
      </w:r>
    </w:p>
    <w:p w14:paraId="0068EF38" w14:textId="77777777" w:rsidR="008A495C" w:rsidRDefault="008A495C" w:rsidP="008A495C">
      <w:pPr>
        <w:tabs>
          <w:tab w:val="left" w:pos="720"/>
          <w:tab w:val="decimal" w:pos="5760"/>
          <w:tab w:val="decimal" w:pos="72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Farshad Guirakhoo</w:t>
      </w:r>
      <w:r>
        <w:rPr>
          <w:rFonts w:ascii="Times New Roman" w:eastAsia="Times New Roman" w:hAnsi="Times New Roman" w:cs="Times New Roman"/>
          <w:sz w:val="20"/>
          <w:szCs w:val="20"/>
        </w:rPr>
        <w:tab/>
        <w:t>135,018</w:t>
      </w:r>
      <w:r>
        <w:rPr>
          <w:rFonts w:ascii="Times New Roman" w:eastAsia="Times New Roman" w:hAnsi="Times New Roman" w:cs="Times New Roman"/>
          <w:sz w:val="20"/>
          <w:szCs w:val="20"/>
        </w:rPr>
        <w:tab/>
        <w:t>27,004</w:t>
      </w:r>
    </w:p>
    <w:p w14:paraId="54ADEA5E" w14:textId="77777777" w:rsidR="008A495C" w:rsidRDefault="008A495C" w:rsidP="008A495C">
      <w:pPr>
        <w:tabs>
          <w:tab w:val="left" w:pos="720"/>
          <w:tab w:val="decimal" w:pos="5760"/>
          <w:tab w:val="decimal" w:pos="72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Harriet Robinson</w:t>
      </w:r>
      <w:r>
        <w:rPr>
          <w:rFonts w:ascii="Times New Roman" w:eastAsia="Times New Roman" w:hAnsi="Times New Roman" w:cs="Times New Roman"/>
          <w:sz w:val="20"/>
          <w:szCs w:val="20"/>
        </w:rPr>
        <w:tab/>
        <w:t>136,968</w:t>
      </w:r>
      <w:r>
        <w:rPr>
          <w:rFonts w:ascii="Times New Roman" w:eastAsia="Times New Roman" w:hAnsi="Times New Roman" w:cs="Times New Roman"/>
          <w:sz w:val="20"/>
          <w:szCs w:val="20"/>
        </w:rPr>
        <w:tab/>
        <w:t>27,394</w:t>
      </w:r>
    </w:p>
    <w:p w14:paraId="2F050CBD" w14:textId="77777777" w:rsidR="008A495C" w:rsidRDefault="008A495C" w:rsidP="008A495C">
      <w:pPr>
        <w:tabs>
          <w:tab w:val="left" w:pos="720"/>
          <w:tab w:val="decimal" w:pos="5760"/>
          <w:tab w:val="decimal" w:pos="72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Robert McNally</w:t>
      </w:r>
      <w:r>
        <w:rPr>
          <w:rFonts w:ascii="Times New Roman" w:eastAsia="Times New Roman" w:hAnsi="Times New Roman" w:cs="Times New Roman"/>
          <w:sz w:val="20"/>
          <w:szCs w:val="20"/>
        </w:rPr>
        <w:tab/>
        <w:t>269,627</w:t>
      </w:r>
      <w:r>
        <w:rPr>
          <w:rFonts w:ascii="Times New Roman" w:eastAsia="Times New Roman" w:hAnsi="Times New Roman" w:cs="Times New Roman"/>
          <w:sz w:val="20"/>
          <w:szCs w:val="20"/>
        </w:rPr>
        <w:tab/>
        <w:t>53,925</w:t>
      </w:r>
    </w:p>
    <w:p w14:paraId="6FC688CC" w14:textId="77777777" w:rsidR="008A495C" w:rsidRDefault="008A495C" w:rsidP="008A495C">
      <w:pPr>
        <w:tabs>
          <w:tab w:val="left" w:pos="720"/>
          <w:tab w:val="decimal" w:pos="5760"/>
          <w:tab w:val="decimal" w:pos="72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Jack Spencer</w:t>
      </w:r>
      <w:r>
        <w:rPr>
          <w:rFonts w:ascii="Times New Roman" w:eastAsia="Times New Roman" w:hAnsi="Times New Roman" w:cs="Times New Roman"/>
          <w:sz w:val="20"/>
          <w:szCs w:val="20"/>
        </w:rPr>
        <w:tab/>
        <w:t>105,120</w:t>
      </w:r>
      <w:r>
        <w:rPr>
          <w:rFonts w:ascii="Times New Roman" w:eastAsia="Times New Roman" w:hAnsi="Times New Roman" w:cs="Times New Roman"/>
          <w:sz w:val="20"/>
          <w:szCs w:val="20"/>
        </w:rPr>
        <w:tab/>
        <w:t>21,024</w:t>
      </w:r>
    </w:p>
    <w:p w14:paraId="2E7AE7A8" w14:textId="77777777" w:rsidR="008A495C" w:rsidRDefault="008A495C" w:rsidP="008A495C">
      <w:pPr>
        <w:tabs>
          <w:tab w:val="left" w:pos="720"/>
          <w:tab w:val="decimal" w:pos="5760"/>
          <w:tab w:val="decimal" w:pos="72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Dean </w:t>
      </w:r>
      <w:proofErr w:type="spellStart"/>
      <w:r>
        <w:rPr>
          <w:rFonts w:ascii="Times New Roman" w:eastAsia="Times New Roman" w:hAnsi="Times New Roman" w:cs="Times New Roman"/>
          <w:sz w:val="20"/>
          <w:szCs w:val="20"/>
        </w:rPr>
        <w:t>Kollintzas</w:t>
      </w:r>
      <w:proofErr w:type="spellEnd"/>
      <w:r>
        <w:rPr>
          <w:rFonts w:ascii="Times New Roman" w:eastAsia="Times New Roman" w:hAnsi="Times New Roman" w:cs="Times New Roman"/>
          <w:sz w:val="20"/>
          <w:szCs w:val="20"/>
        </w:rPr>
        <w:tab/>
        <w:t>59,934</w:t>
      </w:r>
      <w:r>
        <w:rPr>
          <w:rFonts w:ascii="Times New Roman" w:eastAsia="Times New Roman" w:hAnsi="Times New Roman" w:cs="Times New Roman"/>
          <w:sz w:val="20"/>
          <w:szCs w:val="20"/>
        </w:rPr>
        <w:tab/>
        <w:t>11,987</w:t>
      </w:r>
    </w:p>
    <w:p w14:paraId="3C15E116" w14:textId="77777777" w:rsidR="008A495C" w:rsidRDefault="008A495C" w:rsidP="008A495C">
      <w:pPr>
        <w:tabs>
          <w:tab w:val="left" w:pos="720"/>
          <w:tab w:val="decimal" w:pos="5760"/>
          <w:tab w:val="decimal" w:pos="72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Randal Chase</w:t>
      </w:r>
      <w:r>
        <w:rPr>
          <w:rFonts w:ascii="Times New Roman" w:eastAsia="Times New Roman" w:hAnsi="Times New Roman" w:cs="Times New Roman"/>
          <w:sz w:val="20"/>
          <w:szCs w:val="20"/>
        </w:rPr>
        <w:tab/>
      </w:r>
      <w:r w:rsidRPr="00344451">
        <w:rPr>
          <w:rFonts w:ascii="Times New Roman" w:eastAsia="Times New Roman" w:hAnsi="Times New Roman" w:cs="Times New Roman"/>
          <w:sz w:val="20"/>
          <w:szCs w:val="20"/>
          <w:u w:val="single"/>
        </w:rPr>
        <w:t xml:space="preserve">    83,066</w:t>
      </w:r>
      <w:proofErr w:type="gramStart"/>
      <w:r>
        <w:rPr>
          <w:rFonts w:ascii="Times New Roman" w:eastAsia="Times New Roman" w:hAnsi="Times New Roman" w:cs="Times New Roman"/>
          <w:sz w:val="20"/>
          <w:szCs w:val="20"/>
        </w:rPr>
        <w:tab/>
      </w:r>
      <w:r w:rsidRPr="00344451">
        <w:rPr>
          <w:rFonts w:ascii="Times New Roman" w:eastAsia="Times New Roman" w:hAnsi="Times New Roman" w:cs="Times New Roman"/>
          <w:sz w:val="20"/>
          <w:szCs w:val="20"/>
          <w:u w:val="single"/>
        </w:rPr>
        <w:t xml:space="preserve">  16,613</w:t>
      </w:r>
      <w:proofErr w:type="gramEnd"/>
    </w:p>
    <w:p w14:paraId="2E68E6A7" w14:textId="77777777" w:rsidR="008A495C" w:rsidRPr="00344451" w:rsidRDefault="008A495C" w:rsidP="008A495C">
      <w:pPr>
        <w:tabs>
          <w:tab w:val="left" w:pos="720"/>
          <w:tab w:val="decimal" w:pos="5760"/>
          <w:tab w:val="decimal" w:pos="7200"/>
        </w:tabs>
        <w:spacing w:after="0" w:line="240" w:lineRule="auto"/>
        <w:jc w:val="both"/>
        <w:rPr>
          <w:rFonts w:ascii="Times New Roman" w:eastAsia="Times New Roman" w:hAnsi="Times New Roman" w:cs="Times New Roman"/>
          <w:sz w:val="20"/>
          <w:szCs w:val="20"/>
          <w:u w:val="double"/>
        </w:rPr>
      </w:pPr>
      <w:r>
        <w:rPr>
          <w:rFonts w:ascii="Times New Roman" w:eastAsia="Times New Roman" w:hAnsi="Times New Roman" w:cs="Times New Roman"/>
          <w:sz w:val="20"/>
          <w:szCs w:val="20"/>
        </w:rPr>
        <w:tab/>
        <w:t>Total</w:t>
      </w:r>
      <w:r>
        <w:rPr>
          <w:rFonts w:ascii="Times New Roman" w:eastAsia="Times New Roman" w:hAnsi="Times New Roman" w:cs="Times New Roman"/>
          <w:sz w:val="20"/>
          <w:szCs w:val="20"/>
        </w:rPr>
        <w:tab/>
      </w:r>
      <w:r w:rsidRPr="00344451">
        <w:rPr>
          <w:rFonts w:ascii="Times New Roman" w:eastAsia="Times New Roman" w:hAnsi="Times New Roman" w:cs="Times New Roman"/>
          <w:sz w:val="20"/>
          <w:szCs w:val="20"/>
          <w:u w:val="double"/>
        </w:rPr>
        <w:t>$1,500,000</w:t>
      </w:r>
      <w:r>
        <w:rPr>
          <w:rFonts w:ascii="Times New Roman" w:eastAsia="Times New Roman" w:hAnsi="Times New Roman" w:cs="Times New Roman"/>
          <w:sz w:val="20"/>
          <w:szCs w:val="20"/>
        </w:rPr>
        <w:tab/>
      </w:r>
      <w:r w:rsidRPr="00344451">
        <w:rPr>
          <w:rFonts w:ascii="Times New Roman" w:eastAsia="Times New Roman" w:hAnsi="Times New Roman" w:cs="Times New Roman"/>
          <w:sz w:val="20"/>
          <w:szCs w:val="20"/>
          <w:u w:val="double"/>
        </w:rPr>
        <w:t>300,001</w:t>
      </w:r>
    </w:p>
    <w:p w14:paraId="09657075" w14:textId="77777777" w:rsidR="008A495C" w:rsidRDefault="008A495C" w:rsidP="008A495C">
      <w:pPr>
        <w:spacing w:after="0" w:line="240" w:lineRule="auto"/>
        <w:jc w:val="both"/>
        <w:rPr>
          <w:rFonts w:ascii="Times New Roman" w:eastAsia="Times New Roman" w:hAnsi="Times New Roman" w:cs="Times New Roman"/>
          <w:color w:val="000000"/>
          <w:sz w:val="20"/>
          <w:szCs w:val="20"/>
        </w:rPr>
      </w:pPr>
    </w:p>
    <w:p w14:paraId="4D51E328" w14:textId="6AC7C619" w:rsidR="008A495C" w:rsidRDefault="008A495C" w:rsidP="008A495C">
      <w:pPr>
        <w:spacing w:after="0" w:line="240" w:lineRule="auto"/>
        <w:ind w:firstLine="720"/>
        <w:jc w:val="both"/>
        <w:rPr>
          <w:rFonts w:ascii="Times New Roman" w:eastAsia="Times New Roman" w:hAnsi="Times New Roman" w:cs="Times New Roman"/>
          <w:sz w:val="20"/>
          <w:szCs w:val="20"/>
        </w:rPr>
      </w:pPr>
      <w:r w:rsidRPr="0083588F">
        <w:rPr>
          <w:rFonts w:ascii="Times New Roman" w:eastAsia="Times New Roman" w:hAnsi="Times New Roman" w:cs="Times New Roman"/>
          <w:sz w:val="20"/>
          <w:szCs w:val="20"/>
        </w:rPr>
        <w:t xml:space="preserve">We </w:t>
      </w:r>
      <w:r>
        <w:rPr>
          <w:rFonts w:ascii="Times New Roman" w:eastAsia="Times New Roman" w:hAnsi="Times New Roman" w:cs="Times New Roman"/>
          <w:sz w:val="20"/>
          <w:szCs w:val="20"/>
        </w:rPr>
        <w:t>offered</w:t>
      </w:r>
      <w:r w:rsidRPr="0083588F">
        <w:rPr>
          <w:rFonts w:ascii="Times New Roman" w:eastAsia="Times New Roman" w:hAnsi="Times New Roman" w:cs="Times New Roman"/>
          <w:sz w:val="20"/>
          <w:szCs w:val="20"/>
        </w:rPr>
        <w:t xml:space="preserve"> the units </w:t>
      </w:r>
      <w:r>
        <w:rPr>
          <w:rFonts w:ascii="Times New Roman" w:eastAsia="Times New Roman" w:hAnsi="Times New Roman" w:cs="Times New Roman"/>
          <w:sz w:val="20"/>
          <w:szCs w:val="20"/>
        </w:rPr>
        <w:t xml:space="preserve">to Management Creditors </w:t>
      </w:r>
      <w:r w:rsidRPr="0083588F">
        <w:rPr>
          <w:rFonts w:ascii="Times New Roman" w:eastAsia="Times New Roman" w:hAnsi="Times New Roman" w:cs="Times New Roman"/>
          <w:sz w:val="20"/>
          <w:szCs w:val="20"/>
        </w:rPr>
        <w:t xml:space="preserve">directly and not through underwriters or any brokers or dealers. The units </w:t>
      </w:r>
      <w:r>
        <w:rPr>
          <w:rFonts w:ascii="Times New Roman" w:eastAsia="Times New Roman" w:hAnsi="Times New Roman" w:cs="Times New Roman"/>
          <w:sz w:val="20"/>
          <w:szCs w:val="20"/>
        </w:rPr>
        <w:t>were</w:t>
      </w:r>
      <w:r w:rsidRPr="0083588F">
        <w:rPr>
          <w:rFonts w:ascii="Times New Roman" w:eastAsia="Times New Roman" w:hAnsi="Times New Roman" w:cs="Times New Roman"/>
          <w:sz w:val="20"/>
          <w:szCs w:val="20"/>
        </w:rPr>
        <w:t xml:space="preserve"> sold in a separate private placement,</w:t>
      </w:r>
      <w:r w:rsidRPr="0085717D">
        <w:t xml:space="preserve"> </w:t>
      </w:r>
      <w:r w:rsidRPr="0085717D">
        <w:rPr>
          <w:rFonts w:ascii="Times New Roman" w:eastAsia="Times New Roman" w:hAnsi="Times New Roman" w:cs="Times New Roman"/>
          <w:sz w:val="20"/>
          <w:szCs w:val="20"/>
        </w:rPr>
        <w:t>in reliance upon the exemption from registration provided by Section 4(a)(2) of the Securities Act</w:t>
      </w:r>
      <w:r>
        <w:rPr>
          <w:rFonts w:ascii="Times New Roman" w:eastAsia="Times New Roman" w:hAnsi="Times New Roman" w:cs="Times New Roman"/>
          <w:sz w:val="20"/>
          <w:szCs w:val="20"/>
        </w:rPr>
        <w:t>, are</w:t>
      </w:r>
      <w:r w:rsidRPr="0083588F">
        <w:rPr>
          <w:rFonts w:ascii="Times New Roman" w:eastAsia="Times New Roman" w:hAnsi="Times New Roman" w:cs="Times New Roman"/>
          <w:sz w:val="20"/>
          <w:szCs w:val="20"/>
        </w:rPr>
        <w:t xml:space="preserve"> restricted as to resale, and </w:t>
      </w:r>
      <w:r>
        <w:rPr>
          <w:rFonts w:ascii="Times New Roman" w:eastAsia="Times New Roman" w:hAnsi="Times New Roman" w:cs="Times New Roman"/>
          <w:sz w:val="20"/>
          <w:szCs w:val="20"/>
        </w:rPr>
        <w:t>are</w:t>
      </w:r>
      <w:r w:rsidRPr="0083588F">
        <w:rPr>
          <w:rFonts w:ascii="Times New Roman" w:eastAsia="Times New Roman" w:hAnsi="Times New Roman" w:cs="Times New Roman"/>
          <w:sz w:val="20"/>
          <w:szCs w:val="20"/>
        </w:rPr>
        <w:t xml:space="preserve"> not be subject to any underwriting discounts or commissions.</w:t>
      </w:r>
    </w:p>
    <w:p w14:paraId="0D079995" w14:textId="77777777" w:rsidR="008A495C" w:rsidRDefault="008A495C" w:rsidP="008A495C">
      <w:pPr>
        <w:spacing w:after="0" w:line="240" w:lineRule="auto"/>
        <w:ind w:firstLine="720"/>
        <w:jc w:val="both"/>
        <w:rPr>
          <w:rFonts w:ascii="Times New Roman" w:eastAsia="Times New Roman" w:hAnsi="Times New Roman" w:cs="Times New Roman"/>
          <w:sz w:val="20"/>
          <w:szCs w:val="20"/>
        </w:rPr>
      </w:pPr>
    </w:p>
    <w:p w14:paraId="1397FF8A" w14:textId="77777777" w:rsidR="008A495C" w:rsidRDefault="008A495C" w:rsidP="008A495C">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 xml:space="preserve">The foregoing summary of the </w:t>
      </w:r>
      <w:r>
        <w:rPr>
          <w:rFonts w:ascii="Times New Roman" w:eastAsia="Times New Roman" w:hAnsi="Times New Roman" w:cs="Times New Roman"/>
          <w:color w:val="000000"/>
          <w:sz w:val="20"/>
          <w:szCs w:val="20"/>
        </w:rPr>
        <w:t xml:space="preserve">Subscription Agreements </w:t>
      </w:r>
      <w:r w:rsidRPr="0055346F">
        <w:rPr>
          <w:rFonts w:ascii="Times New Roman" w:eastAsia="Times New Roman" w:hAnsi="Times New Roman" w:cs="Times New Roman"/>
          <w:color w:val="000000"/>
          <w:sz w:val="20"/>
          <w:szCs w:val="20"/>
        </w:rPr>
        <w:t xml:space="preserve">does not purport to be complete and is qualified in its entirety by reference to the full text of </w:t>
      </w:r>
      <w:r>
        <w:rPr>
          <w:rFonts w:ascii="Times New Roman" w:eastAsia="Times New Roman" w:hAnsi="Times New Roman" w:cs="Times New Roman"/>
          <w:color w:val="000000"/>
          <w:sz w:val="20"/>
          <w:szCs w:val="20"/>
        </w:rPr>
        <w:t>the form of Subscription Agreement</w:t>
      </w:r>
      <w:r w:rsidRPr="0055346F">
        <w:rPr>
          <w:rFonts w:ascii="Times New Roman" w:eastAsia="Times New Roman" w:hAnsi="Times New Roman" w:cs="Times New Roman"/>
          <w:color w:val="000000"/>
          <w:sz w:val="20"/>
          <w:szCs w:val="20"/>
        </w:rPr>
        <w:t xml:space="preserve">, a copy of which </w:t>
      </w:r>
      <w:r>
        <w:rPr>
          <w:rFonts w:ascii="Times New Roman" w:eastAsia="Times New Roman" w:hAnsi="Times New Roman" w:cs="Times New Roman"/>
          <w:color w:val="000000"/>
          <w:sz w:val="20"/>
          <w:szCs w:val="20"/>
        </w:rPr>
        <w:t>was</w:t>
      </w:r>
      <w:r w:rsidRPr="0055346F">
        <w:rPr>
          <w:rFonts w:ascii="Times New Roman" w:eastAsia="Times New Roman" w:hAnsi="Times New Roman" w:cs="Times New Roman"/>
          <w:color w:val="000000"/>
          <w:sz w:val="20"/>
          <w:szCs w:val="20"/>
        </w:rPr>
        <w:t xml:space="preserve"> attached as Exhibit </w:t>
      </w:r>
      <w:r>
        <w:rPr>
          <w:rFonts w:ascii="Times New Roman" w:eastAsia="Times New Roman" w:hAnsi="Times New Roman" w:cs="Times New Roman"/>
          <w:color w:val="000000"/>
          <w:sz w:val="20"/>
          <w:szCs w:val="20"/>
        </w:rPr>
        <w:t xml:space="preserve">4.8 to </w:t>
      </w:r>
      <w:r w:rsidRPr="003A47FA">
        <w:rPr>
          <w:rFonts w:ascii="Times New Roman" w:eastAsia="Times New Roman" w:hAnsi="Times New Roman" w:cs="Times New Roman"/>
          <w:color w:val="000000"/>
          <w:sz w:val="20"/>
          <w:szCs w:val="20"/>
        </w:rPr>
        <w:t>Amendment No. 3 to registrant’s Registration Statement on Form S-1 (File No. 333-239958) filed September 8, 2020</w:t>
      </w:r>
      <w:r>
        <w:rPr>
          <w:rFonts w:ascii="Times New Roman" w:eastAsia="Times New Roman" w:hAnsi="Times New Roman" w:cs="Times New Roman"/>
          <w:color w:val="000000"/>
          <w:sz w:val="20"/>
          <w:szCs w:val="20"/>
        </w:rPr>
        <w:t xml:space="preserve">, </w:t>
      </w:r>
      <w:r w:rsidRPr="0055346F">
        <w:rPr>
          <w:rFonts w:ascii="Times New Roman" w:eastAsia="Times New Roman" w:hAnsi="Times New Roman" w:cs="Times New Roman"/>
          <w:color w:val="000000"/>
          <w:sz w:val="20"/>
          <w:szCs w:val="20"/>
        </w:rPr>
        <w:t>and is incorporated herein by reference.</w:t>
      </w:r>
    </w:p>
    <w:p w14:paraId="130A310C" w14:textId="780ADE32" w:rsidR="00E07869" w:rsidRDefault="00E07869" w:rsidP="00E07869">
      <w:pPr>
        <w:spacing w:after="0" w:line="240" w:lineRule="auto"/>
        <w:rPr>
          <w:rFonts w:ascii="Times New Roman" w:eastAsia="Times New Roman" w:hAnsi="Times New Roman" w:cs="Times New Roman"/>
          <w:sz w:val="20"/>
          <w:szCs w:val="20"/>
        </w:rPr>
      </w:pPr>
    </w:p>
    <w:p w14:paraId="09084426" w14:textId="77777777" w:rsidR="0083588F" w:rsidRDefault="0083588F"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Item 3.02</w:t>
      </w:r>
      <w:r>
        <w:rPr>
          <w:rFonts w:ascii="Times New Roman" w:eastAsia="Times New Roman" w:hAnsi="Times New Roman" w:cs="Times New Roman"/>
          <w:b/>
          <w:sz w:val="20"/>
          <w:szCs w:val="20"/>
        </w:rPr>
        <w:tab/>
        <w:t>Unregistered Sales of Equity Securities.</w:t>
      </w:r>
    </w:p>
    <w:p w14:paraId="1D2B0E6B" w14:textId="77777777" w:rsidR="0083588F" w:rsidRDefault="0083588F" w:rsidP="00E07869">
      <w:pPr>
        <w:spacing w:after="0" w:line="240" w:lineRule="auto"/>
        <w:rPr>
          <w:rFonts w:ascii="Times New Roman" w:eastAsia="Times New Roman" w:hAnsi="Times New Roman" w:cs="Times New Roman"/>
          <w:sz w:val="20"/>
          <w:szCs w:val="20"/>
        </w:rPr>
      </w:pPr>
    </w:p>
    <w:p w14:paraId="7A2ABD7F" w14:textId="781D101D" w:rsidR="00BA4500" w:rsidRDefault="0083588F" w:rsidP="0083588F">
      <w:pPr>
        <w:spacing w:after="0" w:line="24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Upon the closing of the Offering, the June 26, 2020 5% Original Issue Discount Senior Secured Convertible Debentures issued in a private placement to two institutional investors (the “Convertible Debentures”)</w:t>
      </w:r>
      <w:r w:rsidR="00F83881">
        <w:rPr>
          <w:rFonts w:ascii="Times New Roman" w:eastAsia="Times New Roman" w:hAnsi="Times New Roman" w:cs="Times New Roman"/>
          <w:color w:val="000000"/>
          <w:sz w:val="20"/>
          <w:szCs w:val="20"/>
        </w:rPr>
        <w:t xml:space="preserve"> ma</w:t>
      </w:r>
      <w:r w:rsidR="006979FB">
        <w:rPr>
          <w:rFonts w:ascii="Times New Roman" w:eastAsia="Times New Roman" w:hAnsi="Times New Roman" w:cs="Times New Roman"/>
          <w:color w:val="000000"/>
          <w:sz w:val="20"/>
          <w:szCs w:val="20"/>
        </w:rPr>
        <w:t>ndatorily converted into 303,667</w:t>
      </w:r>
      <w:r>
        <w:rPr>
          <w:rFonts w:ascii="Times New Roman" w:eastAsia="Times New Roman" w:hAnsi="Times New Roman" w:cs="Times New Roman"/>
          <w:color w:val="000000"/>
          <w:sz w:val="20"/>
          <w:szCs w:val="20"/>
        </w:rPr>
        <w:t xml:space="preserve"> conversion units, </w:t>
      </w:r>
      <w:r w:rsidR="00F83881">
        <w:rPr>
          <w:rFonts w:ascii="Times New Roman" w:eastAsia="Times New Roman" w:hAnsi="Times New Roman" w:cs="Times New Roman"/>
          <w:color w:val="000000"/>
          <w:sz w:val="20"/>
          <w:szCs w:val="20"/>
        </w:rPr>
        <w:t xml:space="preserve">of </w:t>
      </w:r>
      <w:r>
        <w:rPr>
          <w:rFonts w:ascii="Times New Roman" w:eastAsia="Times New Roman" w:hAnsi="Times New Roman" w:cs="Times New Roman"/>
          <w:color w:val="000000"/>
          <w:sz w:val="20"/>
          <w:szCs w:val="20"/>
        </w:rPr>
        <w:t xml:space="preserve">which </w:t>
      </w:r>
      <w:r w:rsidR="00F83881">
        <w:rPr>
          <w:rFonts w:ascii="Times New Roman" w:eastAsia="Times New Roman" w:hAnsi="Times New Roman" w:cs="Times New Roman"/>
          <w:color w:val="000000"/>
          <w:sz w:val="20"/>
          <w:szCs w:val="20"/>
        </w:rPr>
        <w:t xml:space="preserve">177,625 </w:t>
      </w:r>
      <w:r>
        <w:rPr>
          <w:rFonts w:ascii="Times New Roman" w:eastAsia="Times New Roman" w:hAnsi="Times New Roman" w:cs="Times New Roman"/>
          <w:color w:val="000000"/>
          <w:sz w:val="20"/>
          <w:szCs w:val="20"/>
        </w:rPr>
        <w:t xml:space="preserve">include shares of common stock and </w:t>
      </w:r>
      <w:r w:rsidR="00F83881">
        <w:rPr>
          <w:rFonts w:ascii="Times New Roman" w:eastAsia="Times New Roman" w:hAnsi="Times New Roman" w:cs="Times New Roman"/>
          <w:color w:val="000000"/>
          <w:sz w:val="20"/>
          <w:szCs w:val="20"/>
        </w:rPr>
        <w:t>12</w:t>
      </w:r>
      <w:r w:rsidR="006979FB">
        <w:rPr>
          <w:rFonts w:ascii="Times New Roman" w:eastAsia="Times New Roman" w:hAnsi="Times New Roman" w:cs="Times New Roman"/>
          <w:color w:val="000000"/>
          <w:sz w:val="20"/>
          <w:szCs w:val="20"/>
        </w:rPr>
        <w:t>6,042</w:t>
      </w:r>
      <w:r w:rsidR="00F8388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include pre-funded warrants</w:t>
      </w:r>
      <w:r w:rsidR="007401E2">
        <w:rPr>
          <w:rFonts w:ascii="Times New Roman" w:eastAsia="Times New Roman" w:hAnsi="Times New Roman" w:cs="Times New Roman"/>
          <w:color w:val="000000"/>
          <w:sz w:val="20"/>
          <w:szCs w:val="20"/>
        </w:rPr>
        <w:t xml:space="preserve"> (the “Conversion Units”)</w:t>
      </w:r>
      <w:r>
        <w:rPr>
          <w:rFonts w:ascii="Times New Roman" w:eastAsia="Times New Roman" w:hAnsi="Times New Roman" w:cs="Times New Roman"/>
          <w:color w:val="000000"/>
          <w:sz w:val="20"/>
          <w:szCs w:val="20"/>
        </w:rPr>
        <w:t xml:space="preserve">. </w:t>
      </w:r>
      <w:r w:rsidR="007401E2">
        <w:rPr>
          <w:rFonts w:ascii="Times New Roman" w:eastAsia="Times New Roman" w:hAnsi="Times New Roman" w:cs="Times New Roman"/>
          <w:color w:val="000000"/>
          <w:sz w:val="20"/>
          <w:szCs w:val="20"/>
        </w:rPr>
        <w:t xml:space="preserve">  The Conversion Units provide substantially the same terms as the Units described under Item 1.01 above.  </w:t>
      </w:r>
      <w:r w:rsidR="008D6E1A">
        <w:rPr>
          <w:rFonts w:ascii="Times New Roman" w:eastAsia="Times New Roman" w:hAnsi="Times New Roman" w:cs="Times New Roman"/>
          <w:color w:val="000000"/>
          <w:sz w:val="20"/>
          <w:szCs w:val="20"/>
        </w:rPr>
        <w:t xml:space="preserve">The warrants are being offered as part of each Conversion Unit and provide the holder the right to purchase one share of Common Stock.  </w:t>
      </w:r>
      <w:r w:rsidR="008D6E1A" w:rsidRPr="00D5456E">
        <w:rPr>
          <w:rFonts w:ascii="Times New Roman" w:eastAsia="Times New Roman" w:hAnsi="Times New Roman" w:cs="Times New Roman"/>
          <w:color w:val="000000"/>
          <w:sz w:val="20"/>
          <w:szCs w:val="20"/>
        </w:rPr>
        <w:t>Each warrant will be immediately exerci</w:t>
      </w:r>
      <w:r w:rsidR="008D6E1A">
        <w:rPr>
          <w:rFonts w:ascii="Times New Roman" w:eastAsia="Times New Roman" w:hAnsi="Times New Roman" w:cs="Times New Roman"/>
          <w:color w:val="000000"/>
          <w:sz w:val="20"/>
          <w:szCs w:val="20"/>
        </w:rPr>
        <w:t>s</w:t>
      </w:r>
      <w:r w:rsidR="001E4FDF">
        <w:rPr>
          <w:rFonts w:ascii="Times New Roman" w:eastAsia="Times New Roman" w:hAnsi="Times New Roman" w:cs="Times New Roman"/>
          <w:color w:val="000000"/>
          <w:sz w:val="20"/>
          <w:szCs w:val="20"/>
        </w:rPr>
        <w:t>able at an exercise price of $5</w:t>
      </w:r>
      <w:r w:rsidR="008D6E1A" w:rsidRPr="00D5456E">
        <w:rPr>
          <w:rFonts w:ascii="Times New Roman" w:eastAsia="Times New Roman" w:hAnsi="Times New Roman" w:cs="Times New Roman"/>
          <w:color w:val="000000"/>
          <w:sz w:val="20"/>
          <w:szCs w:val="20"/>
        </w:rPr>
        <w:t>.00 per share and expire five years after the issuance date</w:t>
      </w:r>
      <w:r w:rsidR="008D6E1A">
        <w:rPr>
          <w:rFonts w:ascii="Times New Roman" w:eastAsia="Times New Roman" w:hAnsi="Times New Roman" w:cs="Times New Roman"/>
          <w:color w:val="000000"/>
          <w:sz w:val="20"/>
          <w:szCs w:val="20"/>
        </w:rPr>
        <w:t xml:space="preserve">.  </w:t>
      </w:r>
      <w:r w:rsidRPr="00784D51">
        <w:rPr>
          <w:rFonts w:ascii="Times New Roman" w:eastAsia="Times New Roman" w:hAnsi="Times New Roman" w:cs="Times New Roman"/>
          <w:color w:val="000000"/>
          <w:sz w:val="20"/>
          <w:szCs w:val="20"/>
        </w:rPr>
        <w:t>The holders of our Convertible Debentures have agreed to a 30-day lock-up for shares acquired upon mandatory conversion followed by an additional 60-day period during which the number of those shares which may be sold is limited.</w:t>
      </w:r>
      <w:r>
        <w:rPr>
          <w:rFonts w:ascii="Times New Roman" w:eastAsia="Times New Roman" w:hAnsi="Times New Roman" w:cs="Times New Roman"/>
          <w:color w:val="000000"/>
          <w:sz w:val="20"/>
          <w:szCs w:val="20"/>
        </w:rPr>
        <w:t xml:space="preserve">  </w:t>
      </w:r>
      <w:r w:rsidRPr="0083588F">
        <w:rPr>
          <w:rFonts w:ascii="Times New Roman" w:eastAsia="Times New Roman" w:hAnsi="Times New Roman" w:cs="Times New Roman"/>
          <w:color w:val="000000"/>
          <w:sz w:val="20"/>
          <w:szCs w:val="20"/>
        </w:rPr>
        <w:t xml:space="preserve">The common stock, pre-funded warrants, and warrants issued upon mandatory conversion </w:t>
      </w:r>
      <w:r w:rsidR="009B418A">
        <w:rPr>
          <w:rFonts w:ascii="Times New Roman" w:eastAsia="Times New Roman" w:hAnsi="Times New Roman" w:cs="Times New Roman"/>
          <w:color w:val="000000"/>
          <w:sz w:val="20"/>
          <w:szCs w:val="20"/>
        </w:rPr>
        <w:t xml:space="preserve">are </w:t>
      </w:r>
      <w:r w:rsidRPr="0083588F">
        <w:rPr>
          <w:rFonts w:ascii="Times New Roman" w:eastAsia="Times New Roman" w:hAnsi="Times New Roman" w:cs="Times New Roman"/>
          <w:color w:val="000000"/>
          <w:sz w:val="20"/>
          <w:szCs w:val="20"/>
        </w:rPr>
        <w:t>restricted securities.</w:t>
      </w:r>
      <w:r w:rsidR="004C488F">
        <w:rPr>
          <w:rFonts w:ascii="Times New Roman" w:eastAsia="Times New Roman" w:hAnsi="Times New Roman" w:cs="Times New Roman"/>
          <w:color w:val="000000"/>
          <w:sz w:val="20"/>
          <w:szCs w:val="20"/>
        </w:rPr>
        <w:t xml:space="preserve">  </w:t>
      </w:r>
      <w:r w:rsidR="00BA4500">
        <w:rPr>
          <w:rFonts w:ascii="Times New Roman" w:eastAsia="Times New Roman" w:hAnsi="Times New Roman" w:cs="Times New Roman"/>
          <w:color w:val="000000"/>
          <w:sz w:val="20"/>
          <w:szCs w:val="20"/>
        </w:rPr>
        <w:t xml:space="preserve">The </w:t>
      </w:r>
      <w:r w:rsidR="00157948">
        <w:rPr>
          <w:rFonts w:ascii="Times New Roman" w:eastAsia="Times New Roman" w:hAnsi="Times New Roman" w:cs="Times New Roman"/>
          <w:color w:val="000000"/>
          <w:sz w:val="20"/>
          <w:szCs w:val="20"/>
        </w:rPr>
        <w:t xml:space="preserve">foregoing summary of the warrant to be issued to the holders of </w:t>
      </w:r>
      <w:r w:rsidR="00BA4500">
        <w:rPr>
          <w:rFonts w:ascii="Times New Roman" w:eastAsia="Times New Roman" w:hAnsi="Times New Roman" w:cs="Times New Roman"/>
          <w:color w:val="000000"/>
          <w:sz w:val="20"/>
          <w:szCs w:val="20"/>
        </w:rPr>
        <w:t xml:space="preserve">the Convertible Debentures </w:t>
      </w:r>
      <w:r w:rsidR="00157948">
        <w:rPr>
          <w:rFonts w:ascii="Times New Roman" w:eastAsia="Times New Roman" w:hAnsi="Times New Roman" w:cs="Times New Roman"/>
          <w:color w:val="000000"/>
          <w:sz w:val="20"/>
          <w:szCs w:val="20"/>
        </w:rPr>
        <w:t xml:space="preserve">does not purport to be complete and is qualified in its entirety by reference to the full text of the warrant, a copy of which </w:t>
      </w:r>
      <w:r w:rsidR="00BA4500">
        <w:rPr>
          <w:rFonts w:ascii="Times New Roman" w:eastAsia="Times New Roman" w:hAnsi="Times New Roman" w:cs="Times New Roman"/>
          <w:color w:val="000000"/>
          <w:sz w:val="20"/>
          <w:szCs w:val="20"/>
        </w:rPr>
        <w:t xml:space="preserve">is attached hereto as Exhibit </w:t>
      </w:r>
      <w:r w:rsidR="00157948">
        <w:rPr>
          <w:rFonts w:ascii="Times New Roman" w:eastAsia="Times New Roman" w:hAnsi="Times New Roman" w:cs="Times New Roman"/>
          <w:color w:val="000000"/>
          <w:sz w:val="20"/>
          <w:szCs w:val="20"/>
        </w:rPr>
        <w:t>4.9 and is incorporated herein by reference.</w:t>
      </w:r>
    </w:p>
    <w:p w14:paraId="630C0760" w14:textId="77777777" w:rsidR="00BA4500" w:rsidRDefault="00BA4500" w:rsidP="0083588F">
      <w:pPr>
        <w:spacing w:after="0" w:line="240" w:lineRule="auto"/>
        <w:ind w:firstLine="720"/>
        <w:jc w:val="both"/>
        <w:rPr>
          <w:rFonts w:ascii="Times New Roman" w:eastAsia="Times New Roman" w:hAnsi="Times New Roman" w:cs="Times New Roman"/>
          <w:color w:val="000000"/>
          <w:sz w:val="20"/>
          <w:szCs w:val="20"/>
        </w:rPr>
      </w:pPr>
    </w:p>
    <w:p w14:paraId="17D4E395" w14:textId="47B76E37" w:rsidR="0083588F" w:rsidRPr="00744F63" w:rsidRDefault="004C488F" w:rsidP="0083588F">
      <w:pPr>
        <w:spacing w:after="0" w:line="240" w:lineRule="auto"/>
        <w:ind w:firstLine="720"/>
        <w:jc w:val="both"/>
        <w:rPr>
          <w:rFonts w:ascii="Times New Roman" w:eastAsia="Times New Roman" w:hAnsi="Times New Roman" w:cs="Times New Roman"/>
          <w:color w:val="000000"/>
          <w:sz w:val="20"/>
          <w:szCs w:val="20"/>
        </w:rPr>
      </w:pPr>
      <w:r w:rsidRPr="00AC6303">
        <w:rPr>
          <w:rFonts w:ascii="Times New Roman" w:eastAsia="Times New Roman" w:hAnsi="Times New Roman" w:cs="Times New Roman"/>
          <w:color w:val="000000"/>
          <w:sz w:val="20"/>
          <w:szCs w:val="20"/>
        </w:rPr>
        <w:t>As p</w:t>
      </w:r>
      <w:r w:rsidR="00AC6303" w:rsidRPr="00AC6303">
        <w:rPr>
          <w:rFonts w:ascii="Times New Roman" w:eastAsia="Times New Roman" w:hAnsi="Times New Roman" w:cs="Times New Roman"/>
          <w:color w:val="000000"/>
          <w:sz w:val="20"/>
          <w:szCs w:val="20"/>
        </w:rPr>
        <w:t>r</w:t>
      </w:r>
      <w:r w:rsidRPr="00AC6303">
        <w:rPr>
          <w:rFonts w:ascii="Times New Roman" w:eastAsia="Times New Roman" w:hAnsi="Times New Roman" w:cs="Times New Roman"/>
          <w:color w:val="000000"/>
          <w:sz w:val="20"/>
          <w:szCs w:val="20"/>
        </w:rPr>
        <w:t xml:space="preserve">eviously reported, the sale of the Convertible Debentures and the issuance of the </w:t>
      </w:r>
      <w:r w:rsidR="00AC6303" w:rsidRPr="00AC6303">
        <w:rPr>
          <w:rFonts w:ascii="Times New Roman" w:eastAsia="Times New Roman" w:hAnsi="Times New Roman" w:cs="Times New Roman"/>
          <w:color w:val="000000"/>
          <w:sz w:val="20"/>
          <w:szCs w:val="20"/>
        </w:rPr>
        <w:t>s</w:t>
      </w:r>
      <w:r w:rsidRPr="00AC6303">
        <w:rPr>
          <w:rFonts w:ascii="Times New Roman" w:eastAsia="Times New Roman" w:hAnsi="Times New Roman" w:cs="Times New Roman"/>
          <w:color w:val="000000"/>
          <w:sz w:val="20"/>
          <w:szCs w:val="20"/>
        </w:rPr>
        <w:t xml:space="preserve">ecurities upon conversion thereof were exempt </w:t>
      </w:r>
      <w:r w:rsidR="00AC6303" w:rsidRPr="00AC6303">
        <w:rPr>
          <w:rFonts w:ascii="Times New Roman" w:hAnsi="Times New Roman" w:cs="Times New Roman"/>
          <w:color w:val="000000"/>
          <w:sz w:val="20"/>
          <w:szCs w:val="20"/>
        </w:rPr>
        <w:t>from the registration requirements under Section</w:t>
      </w:r>
      <w:r w:rsidR="00AC6303">
        <w:rPr>
          <w:rFonts w:ascii="Times New Roman" w:hAnsi="Times New Roman" w:cs="Times New Roman"/>
          <w:color w:val="000000"/>
          <w:sz w:val="20"/>
          <w:szCs w:val="20"/>
        </w:rPr>
        <w:t xml:space="preserve"> </w:t>
      </w:r>
      <w:r w:rsidR="00AC6303" w:rsidRPr="00AC6303">
        <w:rPr>
          <w:rFonts w:ascii="Times New Roman" w:hAnsi="Times New Roman" w:cs="Times New Roman"/>
          <w:color w:val="000000"/>
          <w:sz w:val="20"/>
          <w:szCs w:val="20"/>
        </w:rPr>
        <w:t>4(a)(2) of the Securities Act</w:t>
      </w:r>
      <w:r w:rsidR="00AC6303">
        <w:rPr>
          <w:rFonts w:ascii="Times New Roman" w:hAnsi="Times New Roman" w:cs="Times New Roman"/>
          <w:color w:val="000000"/>
          <w:sz w:val="20"/>
          <w:szCs w:val="20"/>
        </w:rPr>
        <w:t xml:space="preserve">, and Rule 506 of Regulation </w:t>
      </w:r>
      <w:r w:rsidR="00AC6303" w:rsidRPr="00AC6303">
        <w:rPr>
          <w:rFonts w:ascii="Times New Roman" w:hAnsi="Times New Roman" w:cs="Times New Roman"/>
          <w:color w:val="000000"/>
          <w:sz w:val="20"/>
          <w:szCs w:val="20"/>
        </w:rPr>
        <w:t>D promulgated thereunder</w:t>
      </w:r>
      <w:r w:rsidR="00AC6303">
        <w:rPr>
          <w:color w:val="000000"/>
          <w:sz w:val="20"/>
          <w:szCs w:val="20"/>
        </w:rPr>
        <w:t xml:space="preserve">. </w:t>
      </w:r>
    </w:p>
    <w:p w14:paraId="5D2B9442" w14:textId="77777777" w:rsidR="0083588F" w:rsidRPr="0083588F" w:rsidRDefault="0083588F" w:rsidP="00E07869">
      <w:pPr>
        <w:spacing w:after="0" w:line="240" w:lineRule="auto"/>
        <w:rPr>
          <w:rFonts w:ascii="Times New Roman" w:eastAsia="Times New Roman" w:hAnsi="Times New Roman" w:cs="Times New Roman"/>
          <w:sz w:val="20"/>
          <w:szCs w:val="20"/>
        </w:rPr>
      </w:pPr>
    </w:p>
    <w:p w14:paraId="6BE38C9A" w14:textId="77777777" w:rsidR="009B418A" w:rsidRPr="0083588F" w:rsidRDefault="004B2565" w:rsidP="004B2565">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information set forth in Items 1.01 of this Current Report under the subheading “Subscription Agreements</w:t>
      </w:r>
      <w:r w:rsidR="00E95465">
        <w:rPr>
          <w:rFonts w:ascii="Times New Roman" w:eastAsia="Times New Roman" w:hAnsi="Times New Roman" w:cs="Times New Roman"/>
          <w:sz w:val="20"/>
          <w:szCs w:val="20"/>
        </w:rPr>
        <w:t>-Deferred Compensation</w:t>
      </w:r>
      <w:r>
        <w:rPr>
          <w:rFonts w:ascii="Times New Roman" w:eastAsia="Times New Roman" w:hAnsi="Times New Roman" w:cs="Times New Roman"/>
          <w:sz w:val="20"/>
          <w:szCs w:val="20"/>
        </w:rPr>
        <w:t>” is hereby incorporated by reference into this Item 3.02 in its entirety.</w:t>
      </w:r>
    </w:p>
    <w:p w14:paraId="1395EDFA" w14:textId="77777777" w:rsidR="00E07869" w:rsidRDefault="00E07869" w:rsidP="00E07869">
      <w:pPr>
        <w:spacing w:after="0" w:line="240" w:lineRule="auto"/>
        <w:rPr>
          <w:rFonts w:ascii="Times New Roman" w:eastAsia="Times New Roman" w:hAnsi="Times New Roman" w:cs="Times New Roman"/>
          <w:sz w:val="20"/>
          <w:szCs w:val="20"/>
        </w:rPr>
      </w:pPr>
    </w:p>
    <w:p w14:paraId="79D75760" w14:textId="77777777" w:rsidR="003A47FA" w:rsidRDefault="003A47FA"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Item 5.02</w:t>
      </w:r>
      <w:r>
        <w:rPr>
          <w:rFonts w:ascii="Times New Roman" w:eastAsia="Times New Roman" w:hAnsi="Times New Roman" w:cs="Times New Roman"/>
          <w:b/>
          <w:sz w:val="20"/>
          <w:szCs w:val="20"/>
        </w:rPr>
        <w:tab/>
        <w:t>Departure of Directors or Certain Officers; Election of Directors; Appointment of Certain Officers; Compensatory Arrangements of Certain Officers.</w:t>
      </w:r>
    </w:p>
    <w:p w14:paraId="553FE99F" w14:textId="77777777" w:rsidR="003A47FA" w:rsidRDefault="003A47FA" w:rsidP="00E07869">
      <w:pPr>
        <w:spacing w:after="0" w:line="240" w:lineRule="auto"/>
        <w:rPr>
          <w:rFonts w:ascii="Times New Roman" w:eastAsia="Times New Roman" w:hAnsi="Times New Roman" w:cs="Times New Roman"/>
          <w:sz w:val="20"/>
          <w:szCs w:val="20"/>
        </w:rPr>
      </w:pPr>
    </w:p>
    <w:p w14:paraId="0FF25A66" w14:textId="77777777" w:rsidR="003A47FA" w:rsidRPr="0083588F" w:rsidRDefault="003A47FA" w:rsidP="003A47FA">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information set forth in Items 1.01 of this Current Report under the subheading “Subscription Agreements-Deferred Compensation” is hereby incorporated by reference into this Item 5.02 in its entirety.</w:t>
      </w:r>
    </w:p>
    <w:p w14:paraId="5F82A22A" w14:textId="77777777" w:rsidR="003A47FA" w:rsidRDefault="003A47FA" w:rsidP="00E07869">
      <w:pPr>
        <w:spacing w:after="0" w:line="240" w:lineRule="auto"/>
        <w:rPr>
          <w:rFonts w:ascii="Times New Roman" w:eastAsia="Times New Roman" w:hAnsi="Times New Roman" w:cs="Times New Roman"/>
          <w:b/>
          <w:sz w:val="20"/>
          <w:szCs w:val="20"/>
        </w:rPr>
      </w:pPr>
    </w:p>
    <w:p w14:paraId="31941E6B" w14:textId="77777777" w:rsidR="00E07869" w:rsidRPr="00E07869" w:rsidRDefault="00E07869" w:rsidP="00E07869">
      <w:pPr>
        <w:spacing w:after="0" w:line="240" w:lineRule="auto"/>
        <w:rPr>
          <w:rFonts w:ascii="Times New Roman" w:eastAsia="Times New Roman" w:hAnsi="Times New Roman" w:cs="Times New Roman"/>
          <w:b/>
          <w:sz w:val="20"/>
          <w:szCs w:val="20"/>
        </w:rPr>
      </w:pPr>
      <w:r w:rsidRPr="00E07869">
        <w:rPr>
          <w:rFonts w:ascii="Times New Roman" w:eastAsia="Times New Roman" w:hAnsi="Times New Roman" w:cs="Times New Roman"/>
          <w:b/>
          <w:sz w:val="20"/>
          <w:szCs w:val="20"/>
        </w:rPr>
        <w:t>Item 8.01</w:t>
      </w:r>
      <w:r w:rsidRPr="00E07869">
        <w:rPr>
          <w:rFonts w:ascii="Times New Roman" w:eastAsia="Times New Roman" w:hAnsi="Times New Roman" w:cs="Times New Roman"/>
          <w:b/>
          <w:sz w:val="20"/>
          <w:szCs w:val="20"/>
        </w:rPr>
        <w:tab/>
        <w:t>Other Events.</w:t>
      </w:r>
    </w:p>
    <w:p w14:paraId="1A5FBDB3" w14:textId="77777777" w:rsidR="00E07869" w:rsidRDefault="00E07869" w:rsidP="00E07869">
      <w:pPr>
        <w:spacing w:after="0" w:line="240" w:lineRule="auto"/>
        <w:rPr>
          <w:rFonts w:ascii="Times New Roman" w:eastAsia="Times New Roman" w:hAnsi="Times New Roman" w:cs="Times New Roman"/>
          <w:sz w:val="20"/>
          <w:szCs w:val="20"/>
        </w:rPr>
      </w:pPr>
    </w:p>
    <w:p w14:paraId="65FD32CC" w14:textId="1D068644" w:rsidR="00436876" w:rsidRPr="00436876" w:rsidRDefault="00436876" w:rsidP="00436876">
      <w:pPr>
        <w:spacing w:after="0" w:line="240" w:lineRule="auto"/>
        <w:ind w:firstLine="720"/>
        <w:rPr>
          <w:rFonts w:ascii="Times New Roman" w:eastAsia="Times New Roman" w:hAnsi="Times New Roman" w:cs="Times New Roman"/>
          <w:color w:val="000000"/>
          <w:sz w:val="20"/>
          <w:szCs w:val="20"/>
        </w:rPr>
      </w:pPr>
      <w:r w:rsidRPr="00436876">
        <w:rPr>
          <w:rFonts w:ascii="Times New Roman" w:eastAsia="Times New Roman" w:hAnsi="Times New Roman" w:cs="Times New Roman"/>
          <w:color w:val="000000"/>
          <w:sz w:val="20"/>
          <w:szCs w:val="20"/>
        </w:rPr>
        <w:t xml:space="preserve">The Company issued a </w:t>
      </w:r>
      <w:r w:rsidR="00646C2A">
        <w:rPr>
          <w:rFonts w:ascii="Times New Roman" w:eastAsia="Times New Roman" w:hAnsi="Times New Roman" w:cs="Times New Roman"/>
          <w:color w:val="000000"/>
          <w:sz w:val="20"/>
          <w:szCs w:val="20"/>
        </w:rPr>
        <w:t xml:space="preserve">press release on </w:t>
      </w:r>
      <w:r w:rsidR="008E08C6">
        <w:rPr>
          <w:rFonts w:ascii="Times New Roman" w:eastAsia="Times New Roman" w:hAnsi="Times New Roman" w:cs="Times New Roman"/>
          <w:color w:val="000000"/>
          <w:sz w:val="20"/>
          <w:szCs w:val="20"/>
        </w:rPr>
        <w:t xml:space="preserve">September </w:t>
      </w:r>
      <w:r w:rsidR="004C488F">
        <w:rPr>
          <w:rFonts w:ascii="Times New Roman" w:eastAsia="Times New Roman" w:hAnsi="Times New Roman" w:cs="Times New Roman"/>
          <w:color w:val="000000"/>
          <w:sz w:val="20"/>
          <w:szCs w:val="20"/>
        </w:rPr>
        <w:t>29</w:t>
      </w:r>
      <w:r w:rsidRPr="00436876">
        <w:rPr>
          <w:rFonts w:ascii="Times New Roman" w:eastAsia="Times New Roman" w:hAnsi="Times New Roman" w:cs="Times New Roman"/>
          <w:color w:val="000000"/>
          <w:sz w:val="20"/>
          <w:szCs w:val="20"/>
        </w:rPr>
        <w:t xml:space="preserve">, 2020 announcing the </w:t>
      </w:r>
      <w:r w:rsidR="003A47FA">
        <w:rPr>
          <w:rFonts w:ascii="Times New Roman" w:eastAsia="Times New Roman" w:hAnsi="Times New Roman" w:cs="Times New Roman"/>
          <w:color w:val="000000"/>
          <w:sz w:val="20"/>
          <w:szCs w:val="20"/>
        </w:rPr>
        <w:t>closing</w:t>
      </w:r>
      <w:r w:rsidR="003A47FA" w:rsidRPr="00436876">
        <w:rPr>
          <w:rFonts w:ascii="Times New Roman" w:eastAsia="Times New Roman" w:hAnsi="Times New Roman" w:cs="Times New Roman"/>
          <w:color w:val="000000"/>
          <w:sz w:val="20"/>
          <w:szCs w:val="20"/>
        </w:rPr>
        <w:t xml:space="preserve"> </w:t>
      </w:r>
      <w:r w:rsidRPr="00436876">
        <w:rPr>
          <w:rFonts w:ascii="Times New Roman" w:eastAsia="Times New Roman" w:hAnsi="Times New Roman" w:cs="Times New Roman"/>
          <w:color w:val="000000"/>
          <w:sz w:val="20"/>
          <w:szCs w:val="20"/>
        </w:rPr>
        <w:t>of the Offering</w:t>
      </w:r>
      <w:r w:rsidR="000F767A">
        <w:rPr>
          <w:rFonts w:ascii="Times New Roman" w:eastAsia="Times New Roman" w:hAnsi="Times New Roman" w:cs="Times New Roman"/>
          <w:color w:val="000000"/>
          <w:sz w:val="20"/>
          <w:szCs w:val="20"/>
        </w:rPr>
        <w:t xml:space="preserve">. </w:t>
      </w:r>
      <w:r w:rsidRPr="00436876">
        <w:rPr>
          <w:rFonts w:ascii="Times New Roman" w:eastAsia="Times New Roman" w:hAnsi="Times New Roman" w:cs="Times New Roman"/>
          <w:color w:val="000000"/>
          <w:sz w:val="20"/>
          <w:szCs w:val="20"/>
          <w:shd w:val="clear" w:color="auto" w:fill="FFFFFF"/>
        </w:rPr>
        <w:t xml:space="preserve">A copy of the press release is attached hereto as Exhibit 99.1 and is incorporated herein by reference. </w:t>
      </w:r>
    </w:p>
    <w:p w14:paraId="3D92B3D8" w14:textId="77777777" w:rsidR="00E07869" w:rsidRDefault="00E07869" w:rsidP="00E07869">
      <w:pPr>
        <w:spacing w:after="0" w:line="240" w:lineRule="auto"/>
        <w:rPr>
          <w:rFonts w:ascii="Times New Roman" w:eastAsia="Times New Roman" w:hAnsi="Times New Roman" w:cs="Times New Roman"/>
          <w:sz w:val="20"/>
          <w:szCs w:val="20"/>
        </w:rPr>
      </w:pPr>
    </w:p>
    <w:p w14:paraId="400A4959" w14:textId="77777777" w:rsidR="00E07869" w:rsidRPr="00E07869" w:rsidRDefault="00E07869" w:rsidP="00E07869">
      <w:pPr>
        <w:spacing w:after="0" w:line="240" w:lineRule="auto"/>
        <w:rPr>
          <w:rFonts w:ascii="Times New Roman" w:eastAsia="Times New Roman" w:hAnsi="Times New Roman" w:cs="Times New Roman"/>
          <w:b/>
          <w:sz w:val="20"/>
          <w:szCs w:val="20"/>
        </w:rPr>
      </w:pPr>
      <w:r w:rsidRPr="00E07869">
        <w:rPr>
          <w:rFonts w:ascii="Times New Roman" w:eastAsia="Times New Roman" w:hAnsi="Times New Roman" w:cs="Times New Roman"/>
          <w:b/>
          <w:sz w:val="20"/>
          <w:szCs w:val="20"/>
        </w:rPr>
        <w:t>Item 9.01</w:t>
      </w:r>
      <w:r w:rsidRPr="00E07869">
        <w:rPr>
          <w:rFonts w:ascii="Times New Roman" w:eastAsia="Times New Roman" w:hAnsi="Times New Roman" w:cs="Times New Roman"/>
          <w:b/>
          <w:sz w:val="20"/>
          <w:szCs w:val="20"/>
        </w:rPr>
        <w:tab/>
        <w:t>Financial Statements and Exhibits.</w:t>
      </w:r>
    </w:p>
    <w:p w14:paraId="65ACBA0A" w14:textId="77777777" w:rsidR="00E07869" w:rsidRPr="00E07869" w:rsidRDefault="00E07869" w:rsidP="00E07869">
      <w:pPr>
        <w:spacing w:after="0" w:line="240" w:lineRule="auto"/>
        <w:rPr>
          <w:rFonts w:ascii="Times New Roman" w:eastAsia="Times New Roman" w:hAnsi="Times New Roman" w:cs="Times New Roman"/>
          <w:b/>
          <w:sz w:val="20"/>
          <w:szCs w:val="20"/>
        </w:rPr>
      </w:pPr>
    </w:p>
    <w:p w14:paraId="2E6A0240" w14:textId="77777777" w:rsidR="00E07869" w:rsidRDefault="00E07869"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Pr>
          <w:rFonts w:ascii="Times New Roman" w:eastAsia="Times New Roman" w:hAnsi="Times New Roman" w:cs="Times New Roman"/>
          <w:sz w:val="20"/>
          <w:szCs w:val="20"/>
        </w:rPr>
        <w:tab/>
        <w:t>Exhibits</w:t>
      </w:r>
    </w:p>
    <w:p w14:paraId="33E52B51" w14:textId="77777777" w:rsidR="00E07869" w:rsidRDefault="00E07869" w:rsidP="00E07869">
      <w:pPr>
        <w:spacing w:after="0" w:line="240" w:lineRule="auto"/>
        <w:rPr>
          <w:rFonts w:ascii="Times New Roman" w:eastAsia="Times New Roman" w:hAnsi="Times New Roman" w:cs="Times New Roman"/>
          <w:sz w:val="20"/>
          <w:szCs w:val="20"/>
        </w:rPr>
      </w:pPr>
    </w:p>
    <w:p w14:paraId="79BB82A3" w14:textId="77777777" w:rsidR="00436876" w:rsidRDefault="00E07869"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8087"/>
      </w:tblGrid>
      <w:tr w:rsidR="00436876" w14:paraId="5D054395" w14:textId="77777777" w:rsidTr="00EF577C">
        <w:trPr>
          <w:trHeight w:val="239"/>
        </w:trPr>
        <w:tc>
          <w:tcPr>
            <w:tcW w:w="1688" w:type="dxa"/>
          </w:tcPr>
          <w:p w14:paraId="298F9A9B" w14:textId="77777777" w:rsidR="00436876" w:rsidRPr="001301BB" w:rsidRDefault="00436876" w:rsidP="00E07869">
            <w:pPr>
              <w:spacing w:after="0" w:line="240" w:lineRule="auto"/>
              <w:rPr>
                <w:rFonts w:ascii="Times New Roman" w:eastAsia="Times New Roman" w:hAnsi="Times New Roman" w:cs="Times New Roman"/>
                <w:sz w:val="20"/>
                <w:szCs w:val="20"/>
                <w:u w:val="single"/>
              </w:rPr>
            </w:pPr>
            <w:r w:rsidRPr="001301BB">
              <w:rPr>
                <w:rFonts w:ascii="Times New Roman" w:eastAsia="Times New Roman" w:hAnsi="Times New Roman" w:cs="Times New Roman"/>
                <w:sz w:val="20"/>
                <w:szCs w:val="20"/>
                <w:u w:val="single"/>
              </w:rPr>
              <w:t>Exhibit No.</w:t>
            </w:r>
          </w:p>
        </w:tc>
        <w:tc>
          <w:tcPr>
            <w:tcW w:w="8087" w:type="dxa"/>
          </w:tcPr>
          <w:p w14:paraId="052AFBA9" w14:textId="77777777" w:rsidR="00436876" w:rsidRPr="001301BB" w:rsidRDefault="00436876" w:rsidP="00E07869">
            <w:pPr>
              <w:spacing w:after="0" w:line="240" w:lineRule="auto"/>
              <w:rPr>
                <w:rFonts w:ascii="Times New Roman" w:eastAsia="Times New Roman" w:hAnsi="Times New Roman" w:cs="Times New Roman"/>
                <w:sz w:val="20"/>
                <w:szCs w:val="20"/>
                <w:u w:val="single"/>
              </w:rPr>
            </w:pPr>
            <w:r w:rsidRPr="001301BB">
              <w:rPr>
                <w:rFonts w:ascii="Times New Roman" w:eastAsia="Times New Roman" w:hAnsi="Times New Roman" w:cs="Times New Roman"/>
                <w:sz w:val="20"/>
                <w:szCs w:val="20"/>
                <w:u w:val="single"/>
              </w:rPr>
              <w:t>Description</w:t>
            </w:r>
          </w:p>
        </w:tc>
      </w:tr>
      <w:tr w:rsidR="00744F63" w14:paraId="6FB7D60F" w14:textId="77777777" w:rsidTr="00EF577C">
        <w:trPr>
          <w:trHeight w:val="239"/>
        </w:trPr>
        <w:tc>
          <w:tcPr>
            <w:tcW w:w="1688" w:type="dxa"/>
          </w:tcPr>
          <w:p w14:paraId="2DFE8605" w14:textId="77777777" w:rsidR="00744F63" w:rsidRDefault="00B461F1"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8087" w:type="dxa"/>
          </w:tcPr>
          <w:p w14:paraId="18682DF5" w14:textId="76B4B322" w:rsidR="00744F63" w:rsidRDefault="00744F63" w:rsidP="008E08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Warrant Agent Agreement dated </w:t>
            </w:r>
            <w:r w:rsidR="008E08C6">
              <w:rPr>
                <w:rFonts w:ascii="Times New Roman" w:eastAsia="Times New Roman" w:hAnsi="Times New Roman" w:cs="Times New Roman"/>
                <w:color w:val="000000"/>
                <w:sz w:val="20"/>
                <w:szCs w:val="20"/>
                <w:shd w:val="clear" w:color="auto" w:fill="FFFFFF"/>
              </w:rPr>
              <w:t>September</w:t>
            </w:r>
            <w:r w:rsidR="001B5E70">
              <w:rPr>
                <w:rFonts w:ascii="Times New Roman" w:eastAsia="Times New Roman" w:hAnsi="Times New Roman" w:cs="Times New Roman"/>
                <w:sz w:val="20"/>
                <w:szCs w:val="20"/>
              </w:rPr>
              <w:t xml:space="preserve"> </w:t>
            </w:r>
            <w:r w:rsidR="004C488F">
              <w:rPr>
                <w:rFonts w:ascii="Times New Roman" w:eastAsia="Times New Roman" w:hAnsi="Times New Roman" w:cs="Times New Roman"/>
                <w:sz w:val="20"/>
                <w:szCs w:val="20"/>
              </w:rPr>
              <w:t>29</w:t>
            </w:r>
            <w:r>
              <w:rPr>
                <w:rFonts w:ascii="Times New Roman" w:eastAsia="Times New Roman" w:hAnsi="Times New Roman" w:cs="Times New Roman"/>
                <w:sz w:val="20"/>
                <w:szCs w:val="20"/>
              </w:rPr>
              <w:t xml:space="preserve">, 2020 between the Company </w:t>
            </w:r>
            <w:proofErr w:type="gramStart"/>
            <w:r>
              <w:rPr>
                <w:rFonts w:ascii="Times New Roman" w:eastAsia="Times New Roman" w:hAnsi="Times New Roman" w:cs="Times New Roman"/>
                <w:sz w:val="20"/>
                <w:szCs w:val="20"/>
              </w:rPr>
              <w:t xml:space="preserve">and </w:t>
            </w:r>
            <w:r w:rsidR="008E08C6">
              <w:rPr>
                <w:rFonts w:ascii="Times New Roman" w:eastAsia="Times New Roman" w:hAnsi="Times New Roman" w:cs="Times New Roman"/>
                <w:color w:val="000000"/>
                <w:sz w:val="20"/>
                <w:szCs w:val="20"/>
              </w:rPr>
              <w:t xml:space="preserve"> American</w:t>
            </w:r>
            <w:proofErr w:type="gramEnd"/>
            <w:r w:rsidR="008E08C6">
              <w:rPr>
                <w:rFonts w:ascii="Times New Roman" w:eastAsia="Times New Roman" w:hAnsi="Times New Roman" w:cs="Times New Roman"/>
                <w:color w:val="000000"/>
                <w:sz w:val="20"/>
                <w:szCs w:val="20"/>
              </w:rPr>
              <w:t xml:space="preserve"> Stock Transfer &amp; Trust Company, LLC</w:t>
            </w:r>
          </w:p>
        </w:tc>
      </w:tr>
      <w:tr w:rsidR="00BA4500" w14:paraId="249F2CEA" w14:textId="77777777" w:rsidTr="00EF577C">
        <w:trPr>
          <w:trHeight w:val="239"/>
        </w:trPr>
        <w:tc>
          <w:tcPr>
            <w:tcW w:w="1688" w:type="dxa"/>
          </w:tcPr>
          <w:p w14:paraId="6BD41633" w14:textId="4BE07C5B" w:rsidR="00BA4500" w:rsidRDefault="00157948"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8087" w:type="dxa"/>
          </w:tcPr>
          <w:p w14:paraId="4264806A" w14:textId="78532300" w:rsidR="00BA4500" w:rsidRDefault="00BA4500" w:rsidP="00BA45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Form of Warrant to be issued to holders of Convertible Debentures</w:t>
            </w:r>
          </w:p>
        </w:tc>
      </w:tr>
      <w:tr w:rsidR="00436876" w14:paraId="29D0971B" w14:textId="77777777" w:rsidTr="00EF577C">
        <w:trPr>
          <w:trHeight w:val="239"/>
        </w:trPr>
        <w:tc>
          <w:tcPr>
            <w:tcW w:w="1688" w:type="dxa"/>
          </w:tcPr>
          <w:p w14:paraId="7A9BF748" w14:textId="77777777" w:rsidR="00436876" w:rsidRDefault="00436876"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99.1</w:t>
            </w:r>
          </w:p>
        </w:tc>
        <w:tc>
          <w:tcPr>
            <w:tcW w:w="8087" w:type="dxa"/>
          </w:tcPr>
          <w:p w14:paraId="4C6A6C7B" w14:textId="1192F9CA" w:rsidR="00436876" w:rsidRDefault="004C488F"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Closing </w:t>
            </w:r>
            <w:r w:rsidR="000F767A">
              <w:rPr>
                <w:rFonts w:ascii="Times New Roman" w:eastAsia="Times New Roman" w:hAnsi="Times New Roman" w:cs="Times New Roman"/>
                <w:sz w:val="20"/>
                <w:szCs w:val="20"/>
              </w:rPr>
              <w:t xml:space="preserve">press release dated </w:t>
            </w:r>
            <w:r w:rsidR="008E08C6">
              <w:rPr>
                <w:rFonts w:ascii="Times New Roman" w:eastAsia="Times New Roman" w:hAnsi="Times New Roman" w:cs="Times New Roman"/>
                <w:color w:val="000000"/>
                <w:sz w:val="20"/>
                <w:szCs w:val="20"/>
                <w:shd w:val="clear" w:color="auto" w:fill="FFFFFF"/>
              </w:rPr>
              <w:t xml:space="preserve">September </w:t>
            </w:r>
            <w:r>
              <w:rPr>
                <w:rFonts w:ascii="Times New Roman" w:eastAsia="Times New Roman" w:hAnsi="Times New Roman" w:cs="Times New Roman"/>
                <w:sz w:val="20"/>
                <w:szCs w:val="20"/>
              </w:rPr>
              <w:t>29</w:t>
            </w:r>
            <w:r w:rsidR="000F767A">
              <w:rPr>
                <w:rFonts w:ascii="Times New Roman" w:eastAsia="Times New Roman" w:hAnsi="Times New Roman" w:cs="Times New Roman"/>
                <w:sz w:val="20"/>
                <w:szCs w:val="20"/>
              </w:rPr>
              <w:t>, 2020</w:t>
            </w:r>
          </w:p>
        </w:tc>
      </w:tr>
    </w:tbl>
    <w:p w14:paraId="4241BA47" w14:textId="77777777" w:rsidR="00E07869" w:rsidRDefault="00E07869" w:rsidP="00E07869">
      <w:pPr>
        <w:spacing w:after="0" w:line="240" w:lineRule="auto"/>
        <w:rPr>
          <w:rFonts w:ascii="Times New Roman" w:eastAsia="Times New Roman" w:hAnsi="Times New Roman" w:cs="Times New Roman"/>
          <w:sz w:val="20"/>
          <w:szCs w:val="20"/>
        </w:rPr>
      </w:pPr>
    </w:p>
    <w:p w14:paraId="6E941CF7" w14:textId="77777777" w:rsidR="00E07869" w:rsidRDefault="00E07869" w:rsidP="00E0786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43283481" w14:textId="77777777" w:rsidR="00E07869" w:rsidRPr="00494EA1" w:rsidRDefault="00E07869" w:rsidP="00E07869">
      <w:pPr>
        <w:spacing w:after="0" w:line="240" w:lineRule="auto"/>
        <w:rPr>
          <w:rFonts w:ascii="Times New Roman" w:eastAsia="Times New Roman" w:hAnsi="Times New Roman" w:cs="Times New Roman"/>
          <w:sz w:val="20"/>
          <w:szCs w:val="20"/>
        </w:rPr>
      </w:pPr>
    </w:p>
    <w:p w14:paraId="78730D9B"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SIGNATURE</w:t>
      </w:r>
    </w:p>
    <w:p w14:paraId="70DDDDDB"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0A94FFCA" w14:textId="77777777" w:rsidR="00E07869" w:rsidRPr="00494EA1" w:rsidRDefault="00E07869" w:rsidP="00E07869">
      <w:pPr>
        <w:spacing w:after="0" w:line="240" w:lineRule="auto"/>
        <w:ind w:firstLine="720"/>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xml:space="preserve">Pursuant to the requirements of the Securities Exchange Act of 1934, the Registrant has duly caused this </w:t>
      </w:r>
      <w:r>
        <w:rPr>
          <w:rFonts w:ascii="Times New Roman" w:eastAsia="Times New Roman" w:hAnsi="Times New Roman" w:cs="Times New Roman"/>
          <w:sz w:val="20"/>
          <w:szCs w:val="20"/>
        </w:rPr>
        <w:t>r</w:t>
      </w:r>
      <w:r w:rsidRPr="00494EA1">
        <w:rPr>
          <w:rFonts w:ascii="Times New Roman" w:eastAsia="Times New Roman" w:hAnsi="Times New Roman" w:cs="Times New Roman"/>
          <w:sz w:val="20"/>
          <w:szCs w:val="20"/>
        </w:rPr>
        <w:t>eport to be signed on its behalf by the undersigned hereunto duly authorized.</w:t>
      </w:r>
    </w:p>
    <w:p w14:paraId="1125AB26"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6D237E35" w14:textId="0A693E5D" w:rsidR="00E07869" w:rsidRPr="00494EA1" w:rsidRDefault="00E07869"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r w:rsidRPr="00494EA1">
        <w:rPr>
          <w:rFonts w:ascii="Times New Roman" w:eastAsia="Times New Roman" w:hAnsi="Times New Roman" w:cs="Times New Roman"/>
          <w:sz w:val="20"/>
          <w:szCs w:val="20"/>
        </w:rPr>
        <w:t xml:space="preserve">: </w:t>
      </w:r>
      <w:r w:rsidR="006E63CF">
        <w:rPr>
          <w:rFonts w:ascii="Times New Roman" w:eastAsia="Times New Roman" w:hAnsi="Times New Roman" w:cs="Times New Roman"/>
          <w:sz w:val="20"/>
          <w:szCs w:val="20"/>
        </w:rPr>
        <w:t>September</w:t>
      </w:r>
      <w:r w:rsidR="00B461F1">
        <w:rPr>
          <w:rFonts w:ascii="Times New Roman" w:eastAsia="Times New Roman" w:hAnsi="Times New Roman" w:cs="Times New Roman"/>
          <w:sz w:val="20"/>
          <w:szCs w:val="20"/>
        </w:rPr>
        <w:t xml:space="preserve"> </w:t>
      </w:r>
      <w:r w:rsidR="004C488F">
        <w:rPr>
          <w:rFonts w:ascii="Times New Roman" w:eastAsia="Times New Roman" w:hAnsi="Times New Roman" w:cs="Times New Roman"/>
          <w:sz w:val="20"/>
          <w:szCs w:val="20"/>
        </w:rPr>
        <w:t>29</w:t>
      </w:r>
      <w:r w:rsidRPr="00494EA1">
        <w:rPr>
          <w:rFonts w:ascii="Times New Roman" w:eastAsia="Times New Roman" w:hAnsi="Times New Roman" w:cs="Times New Roman"/>
          <w:sz w:val="20"/>
          <w:szCs w:val="20"/>
        </w:rPr>
        <w:t>, 2020</w:t>
      </w:r>
    </w:p>
    <w:p w14:paraId="05ADBA4F"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80"/>
        <w:gridCol w:w="290"/>
        <w:gridCol w:w="3276"/>
        <w:gridCol w:w="1114"/>
      </w:tblGrid>
      <w:tr w:rsidR="00E07869" w:rsidRPr="00494EA1" w14:paraId="48437071" w14:textId="77777777" w:rsidTr="009E01BC">
        <w:trPr>
          <w:tblCellSpacing w:w="0" w:type="dxa"/>
        </w:trPr>
        <w:tc>
          <w:tcPr>
            <w:tcW w:w="2500" w:type="pct"/>
            <w:hideMark/>
          </w:tcPr>
          <w:p w14:paraId="74D11055"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900" w:type="pct"/>
            <w:gridSpan w:val="2"/>
            <w:hideMark/>
          </w:tcPr>
          <w:p w14:paraId="136C9075"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GEOVAX LABS, INC.</w:t>
            </w:r>
          </w:p>
        </w:tc>
        <w:tc>
          <w:tcPr>
            <w:tcW w:w="600" w:type="pct"/>
            <w:hideMark/>
          </w:tcPr>
          <w:p w14:paraId="46EE8A7B"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E07869" w:rsidRPr="00494EA1" w14:paraId="6E9CA652" w14:textId="77777777" w:rsidTr="009E01BC">
        <w:trPr>
          <w:tblCellSpacing w:w="0" w:type="dxa"/>
        </w:trPr>
        <w:tc>
          <w:tcPr>
            <w:tcW w:w="2500" w:type="pct"/>
            <w:hideMark/>
          </w:tcPr>
          <w:p w14:paraId="5E3D7E22"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900" w:type="pct"/>
            <w:gridSpan w:val="2"/>
            <w:hideMark/>
          </w:tcPr>
          <w:p w14:paraId="781CCB72"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600" w:type="pct"/>
            <w:hideMark/>
          </w:tcPr>
          <w:p w14:paraId="03B5C03D"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E07869" w:rsidRPr="00494EA1" w14:paraId="6CC067E0" w14:textId="77777777" w:rsidTr="009E01BC">
        <w:trPr>
          <w:tblCellSpacing w:w="0" w:type="dxa"/>
        </w:trPr>
        <w:tc>
          <w:tcPr>
            <w:tcW w:w="2500" w:type="pct"/>
            <w:hideMark/>
          </w:tcPr>
          <w:p w14:paraId="0AA5808B"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900" w:type="pct"/>
            <w:gridSpan w:val="2"/>
            <w:hideMark/>
          </w:tcPr>
          <w:p w14:paraId="0A410594"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600" w:type="pct"/>
            <w:hideMark/>
          </w:tcPr>
          <w:p w14:paraId="7B7FB144"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E07869" w:rsidRPr="00494EA1" w14:paraId="483335DD" w14:textId="77777777" w:rsidTr="009E01BC">
        <w:trPr>
          <w:tblCellSpacing w:w="0" w:type="dxa"/>
        </w:trPr>
        <w:tc>
          <w:tcPr>
            <w:tcW w:w="2500" w:type="pct"/>
            <w:hideMark/>
          </w:tcPr>
          <w:p w14:paraId="2C5DE50D"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2928F41F"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By:</w:t>
            </w:r>
          </w:p>
        </w:tc>
        <w:tc>
          <w:tcPr>
            <w:tcW w:w="1750" w:type="pct"/>
            <w:tcBorders>
              <w:bottom w:val="single" w:sz="6" w:space="0" w:color="000000"/>
            </w:tcBorders>
            <w:hideMark/>
          </w:tcPr>
          <w:p w14:paraId="232A1F48"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/s/ Mark W. Reynolds</w:t>
            </w:r>
          </w:p>
        </w:tc>
        <w:tc>
          <w:tcPr>
            <w:tcW w:w="600" w:type="pct"/>
            <w:hideMark/>
          </w:tcPr>
          <w:p w14:paraId="21FED4B7"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E07869" w:rsidRPr="00494EA1" w14:paraId="001AA177" w14:textId="77777777" w:rsidTr="009E01BC">
        <w:trPr>
          <w:tblCellSpacing w:w="0" w:type="dxa"/>
        </w:trPr>
        <w:tc>
          <w:tcPr>
            <w:tcW w:w="2500" w:type="pct"/>
            <w:hideMark/>
          </w:tcPr>
          <w:p w14:paraId="6FA640C4"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580F851B"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750" w:type="pct"/>
            <w:vAlign w:val="bottom"/>
            <w:hideMark/>
          </w:tcPr>
          <w:p w14:paraId="667237D8"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Mark W. Reynolds</w:t>
            </w:r>
          </w:p>
        </w:tc>
        <w:tc>
          <w:tcPr>
            <w:tcW w:w="600" w:type="pct"/>
            <w:hideMark/>
          </w:tcPr>
          <w:p w14:paraId="46D54DE8"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E07869" w:rsidRPr="00494EA1" w14:paraId="33653A4C" w14:textId="77777777" w:rsidTr="009E01BC">
        <w:trPr>
          <w:tblCellSpacing w:w="0" w:type="dxa"/>
        </w:trPr>
        <w:tc>
          <w:tcPr>
            <w:tcW w:w="2500" w:type="pct"/>
            <w:hideMark/>
          </w:tcPr>
          <w:p w14:paraId="18B10017"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595D2C20"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750" w:type="pct"/>
            <w:hideMark/>
          </w:tcPr>
          <w:p w14:paraId="6672B18E"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Chief Financial Officer</w:t>
            </w:r>
          </w:p>
        </w:tc>
        <w:tc>
          <w:tcPr>
            <w:tcW w:w="600" w:type="pct"/>
            <w:hideMark/>
          </w:tcPr>
          <w:p w14:paraId="59127026"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E07869" w:rsidRPr="00494EA1" w14:paraId="21D6A472" w14:textId="77777777" w:rsidTr="009E01BC">
        <w:trPr>
          <w:tblCellSpacing w:w="0" w:type="dxa"/>
        </w:trPr>
        <w:tc>
          <w:tcPr>
            <w:tcW w:w="2500" w:type="pct"/>
            <w:hideMark/>
          </w:tcPr>
          <w:p w14:paraId="4D7A3CF1"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6580C064"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750" w:type="pct"/>
            <w:hideMark/>
          </w:tcPr>
          <w:p w14:paraId="1761AA2D"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600" w:type="pct"/>
            <w:hideMark/>
          </w:tcPr>
          <w:p w14:paraId="18CA3EC4"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bl>
    <w:p w14:paraId="426F6894"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470BD453" w14:textId="77777777" w:rsidR="00E07869" w:rsidRPr="008644BF" w:rsidRDefault="00E07869" w:rsidP="00E07869"/>
    <w:p w14:paraId="2BDD56D6" w14:textId="77777777" w:rsidR="00E07869" w:rsidRPr="00734787" w:rsidRDefault="00E07869" w:rsidP="00E07869"/>
    <w:p w14:paraId="65590BAF" w14:textId="77777777" w:rsidR="00E07869" w:rsidRPr="00781181" w:rsidRDefault="00E07869" w:rsidP="00E07869">
      <w:pPr>
        <w:rPr>
          <w:rFonts w:cs="Times New Roman"/>
          <w:szCs w:val="24"/>
        </w:rPr>
      </w:pPr>
    </w:p>
    <w:p w14:paraId="1F95D482" w14:textId="77777777" w:rsidR="00EE2B89" w:rsidRDefault="00EE2B89">
      <w:pPr>
        <w:rPr>
          <w:rFonts w:cs="Times New Roman"/>
          <w:szCs w:val="24"/>
        </w:rPr>
        <w:sectPr w:rsidR="00EE2B89">
          <w:footerReference w:type="default" r:id="rId7"/>
          <w:pgSz w:w="12240" w:h="15840"/>
          <w:pgMar w:top="1440" w:right="1440" w:bottom="1440" w:left="1440" w:header="720" w:footer="720" w:gutter="0"/>
          <w:cols w:space="720"/>
          <w:docGrid w:linePitch="360"/>
        </w:sectPr>
      </w:pPr>
    </w:p>
    <w:p w14:paraId="30E15715" w14:textId="77777777" w:rsidR="00EE2B89" w:rsidRPr="00EE2B89" w:rsidRDefault="00EE2B89" w:rsidP="00EE2B89">
      <w:pPr>
        <w:spacing w:after="240" w:line="240" w:lineRule="auto"/>
        <w:jc w:val="right"/>
        <w:rPr>
          <w:rFonts w:ascii="Times New Roman" w:eastAsia="Calibri" w:hAnsi="Times New Roman" w:cs="Times New Roman"/>
          <w:b/>
          <w:sz w:val="20"/>
        </w:rPr>
      </w:pPr>
      <w:r w:rsidRPr="00EE2B89">
        <w:rPr>
          <w:rFonts w:ascii="Times New Roman" w:eastAsia="Calibri" w:hAnsi="Times New Roman" w:cs="Times New Roman"/>
          <w:b/>
          <w:sz w:val="20"/>
        </w:rPr>
        <w:lastRenderedPageBreak/>
        <w:t>Exhibit 4.1</w:t>
      </w:r>
    </w:p>
    <w:p w14:paraId="4FD6893C" w14:textId="77777777" w:rsidR="00EE2B89" w:rsidRPr="00EE2B89" w:rsidRDefault="00EE2B89" w:rsidP="00EE2B89">
      <w:pPr>
        <w:spacing w:after="240" w:line="240" w:lineRule="auto"/>
        <w:jc w:val="center"/>
        <w:rPr>
          <w:rFonts w:ascii="Times New Roman" w:eastAsia="Calibri" w:hAnsi="Times New Roman" w:cs="Times New Roman"/>
          <w:b/>
          <w:sz w:val="20"/>
        </w:rPr>
      </w:pPr>
      <w:r w:rsidRPr="00EE2B89">
        <w:rPr>
          <w:rFonts w:ascii="Times New Roman" w:eastAsia="Calibri" w:hAnsi="Times New Roman" w:cs="Times New Roman"/>
          <w:b/>
          <w:sz w:val="20"/>
        </w:rPr>
        <w:t>WARRANT AGENT AGREEMENT</w:t>
      </w:r>
    </w:p>
    <w:p w14:paraId="745B9D02"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r w:rsidRPr="00EE2B89">
        <w:rPr>
          <w:rFonts w:ascii="Times New Roman" w:eastAsia="Calibri" w:hAnsi="Times New Roman" w:cs="Times New Roman"/>
          <w:b/>
          <w:sz w:val="20"/>
        </w:rPr>
        <w:t>WARRANT AGENT AGREEMENT</w:t>
      </w:r>
      <w:r w:rsidRPr="00EE2B89">
        <w:rPr>
          <w:rFonts w:ascii="Times New Roman" w:eastAsia="Calibri" w:hAnsi="Times New Roman" w:cs="Times New Roman"/>
          <w:sz w:val="20"/>
        </w:rPr>
        <w:t xml:space="preserve"> (this “</w:t>
      </w:r>
      <w:r w:rsidRPr="00EE2B89">
        <w:rPr>
          <w:rFonts w:ascii="Times New Roman" w:eastAsia="Calibri" w:hAnsi="Times New Roman" w:cs="Times New Roman"/>
          <w:sz w:val="20"/>
          <w:u w:val="single"/>
        </w:rPr>
        <w:t>Warrant Agreement</w:t>
      </w:r>
      <w:r w:rsidRPr="00EE2B89">
        <w:rPr>
          <w:rFonts w:ascii="Times New Roman" w:eastAsia="Calibri" w:hAnsi="Times New Roman" w:cs="Times New Roman"/>
          <w:sz w:val="20"/>
        </w:rPr>
        <w:t>”) dated as of September 29, 2020 (the “</w:t>
      </w:r>
      <w:r w:rsidRPr="00EE2B89">
        <w:rPr>
          <w:rFonts w:ascii="Times New Roman" w:eastAsia="Calibri" w:hAnsi="Times New Roman" w:cs="Times New Roman"/>
          <w:sz w:val="20"/>
          <w:u w:val="single"/>
        </w:rPr>
        <w:t>Issuance Date</w:t>
      </w:r>
      <w:r w:rsidRPr="00EE2B89">
        <w:rPr>
          <w:rFonts w:ascii="Times New Roman" w:eastAsia="Calibri" w:hAnsi="Times New Roman" w:cs="Times New Roman"/>
          <w:sz w:val="20"/>
        </w:rPr>
        <w:t>”) between GeoVax Labs, Inc., a company incorporated under the laws of the State of Delaware (the “</w:t>
      </w:r>
      <w:r w:rsidRPr="00EE2B89">
        <w:rPr>
          <w:rFonts w:ascii="Times New Roman" w:eastAsia="Calibri" w:hAnsi="Times New Roman" w:cs="Times New Roman"/>
          <w:sz w:val="20"/>
          <w:u w:val="single"/>
        </w:rPr>
        <w:t>Company</w:t>
      </w:r>
      <w:r w:rsidRPr="00EE2B89">
        <w:rPr>
          <w:rFonts w:ascii="Times New Roman" w:eastAsia="Calibri" w:hAnsi="Times New Roman" w:cs="Times New Roman"/>
          <w:sz w:val="20"/>
        </w:rPr>
        <w:t>”), and American Stock Transfer &amp; Trust Company, LLC, a New York limited liability trust company (the “</w:t>
      </w:r>
      <w:r w:rsidRPr="00EE2B89">
        <w:rPr>
          <w:rFonts w:ascii="Times New Roman" w:eastAsia="Calibri" w:hAnsi="Times New Roman" w:cs="Times New Roman"/>
          <w:sz w:val="20"/>
          <w:u w:val="single"/>
        </w:rPr>
        <w:t>Warrant Agent</w:t>
      </w:r>
      <w:r w:rsidRPr="00EE2B89">
        <w:rPr>
          <w:rFonts w:ascii="Times New Roman" w:eastAsia="Calibri" w:hAnsi="Times New Roman" w:cs="Times New Roman"/>
          <w:sz w:val="20"/>
        </w:rPr>
        <w:t>”).</w:t>
      </w:r>
    </w:p>
    <w:p w14:paraId="79A34A3D"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r w:rsidRPr="00EE2B89">
        <w:rPr>
          <w:rFonts w:ascii="Times New Roman" w:eastAsia="Calibri" w:hAnsi="Times New Roman" w:cs="Times New Roman"/>
          <w:b/>
          <w:sz w:val="20"/>
        </w:rPr>
        <w:t>WHEREAS</w:t>
      </w:r>
      <w:r w:rsidRPr="00EE2B89">
        <w:rPr>
          <w:rFonts w:ascii="Times New Roman" w:eastAsia="Calibri" w:hAnsi="Times New Roman" w:cs="Times New Roman"/>
          <w:sz w:val="20"/>
        </w:rPr>
        <w:t>, pursuant to the terms of that certain Underwriting Agreement (“</w:t>
      </w:r>
      <w:r w:rsidRPr="00EE2B89">
        <w:rPr>
          <w:rFonts w:ascii="Times New Roman" w:eastAsia="Calibri" w:hAnsi="Times New Roman" w:cs="Times New Roman"/>
          <w:sz w:val="20"/>
          <w:u w:val="single"/>
        </w:rPr>
        <w:t>Underwriting Agreement</w:t>
      </w:r>
      <w:r w:rsidRPr="00EE2B89">
        <w:rPr>
          <w:rFonts w:ascii="Times New Roman" w:eastAsia="Calibri" w:hAnsi="Times New Roman" w:cs="Times New Roman"/>
          <w:sz w:val="20"/>
        </w:rPr>
        <w:t>”), dated September 24, 2020, by and between the Company and Maxim Group, LLC, as representative of the underwriters set forth therein, the Company is engaged in a public offering (the “</w:t>
      </w:r>
      <w:r w:rsidRPr="00EE2B89">
        <w:rPr>
          <w:rFonts w:ascii="Times New Roman" w:eastAsia="Calibri" w:hAnsi="Times New Roman" w:cs="Times New Roman"/>
          <w:sz w:val="20"/>
          <w:u w:val="single"/>
        </w:rPr>
        <w:t>Offering</w:t>
      </w:r>
      <w:r w:rsidRPr="00EE2B89">
        <w:rPr>
          <w:rFonts w:ascii="Times New Roman" w:eastAsia="Calibri" w:hAnsi="Times New Roman" w:cs="Times New Roman"/>
          <w:sz w:val="20"/>
        </w:rPr>
        <w:t>”) of up to 2,944,000 units (the “</w:t>
      </w:r>
      <w:r w:rsidRPr="00EE2B89">
        <w:rPr>
          <w:rFonts w:ascii="Times New Roman" w:eastAsia="Calibri" w:hAnsi="Times New Roman" w:cs="Times New Roman"/>
          <w:sz w:val="20"/>
          <w:u w:val="single"/>
        </w:rPr>
        <w:t>Units</w:t>
      </w:r>
      <w:r w:rsidRPr="00EE2B89">
        <w:rPr>
          <w:rFonts w:ascii="Times New Roman" w:eastAsia="Calibri" w:hAnsi="Times New Roman" w:cs="Times New Roman"/>
          <w:sz w:val="20"/>
        </w:rPr>
        <w:t>”), each unit consisting of (a) one share (each, a “Share” and collectively, the “</w:t>
      </w:r>
      <w:r w:rsidRPr="00EE2B89">
        <w:rPr>
          <w:rFonts w:ascii="Times New Roman" w:eastAsia="Calibri" w:hAnsi="Times New Roman" w:cs="Times New Roman"/>
          <w:sz w:val="20"/>
          <w:u w:val="single"/>
        </w:rPr>
        <w:t>Shares</w:t>
      </w:r>
      <w:r w:rsidRPr="00EE2B89">
        <w:rPr>
          <w:rFonts w:ascii="Times New Roman" w:eastAsia="Calibri" w:hAnsi="Times New Roman" w:cs="Times New Roman"/>
          <w:sz w:val="20"/>
        </w:rPr>
        <w:t>”) of common stock, par value $0.001 per share (the “</w:t>
      </w:r>
      <w:r w:rsidRPr="00EE2B89">
        <w:rPr>
          <w:rFonts w:ascii="Times New Roman" w:eastAsia="Calibri" w:hAnsi="Times New Roman" w:cs="Times New Roman"/>
          <w:sz w:val="20"/>
          <w:u w:val="single"/>
        </w:rPr>
        <w:t>Common Stock</w:t>
      </w:r>
      <w:r w:rsidRPr="00EE2B89">
        <w:rPr>
          <w:rFonts w:ascii="Times New Roman" w:eastAsia="Calibri" w:hAnsi="Times New Roman" w:cs="Times New Roman"/>
          <w:sz w:val="20"/>
        </w:rPr>
        <w:t>”) of the Company or a pre-funded warrant to purchase a Share (a “</w:t>
      </w:r>
      <w:r w:rsidRPr="00EE2B89">
        <w:rPr>
          <w:rFonts w:ascii="Times New Roman" w:eastAsia="Calibri" w:hAnsi="Times New Roman" w:cs="Times New Roman"/>
          <w:sz w:val="20"/>
          <w:u w:val="single"/>
        </w:rPr>
        <w:t>Pre-Funded Warrant</w:t>
      </w:r>
      <w:r w:rsidRPr="00EE2B89">
        <w:rPr>
          <w:rFonts w:ascii="Times New Roman" w:eastAsia="Calibri" w:hAnsi="Times New Roman" w:cs="Times New Roman"/>
          <w:sz w:val="20"/>
        </w:rPr>
        <w:t>”), and  (b) one Warrant (each, a “</w:t>
      </w:r>
      <w:r w:rsidRPr="00EE2B89">
        <w:rPr>
          <w:rFonts w:ascii="Times New Roman" w:eastAsia="Calibri" w:hAnsi="Times New Roman" w:cs="Times New Roman"/>
          <w:sz w:val="20"/>
          <w:u w:val="single"/>
        </w:rPr>
        <w:t>Warrant</w:t>
      </w:r>
      <w:r w:rsidRPr="00EE2B89">
        <w:rPr>
          <w:rFonts w:ascii="Times New Roman" w:eastAsia="Calibri" w:hAnsi="Times New Roman" w:cs="Times New Roman"/>
          <w:sz w:val="20"/>
        </w:rPr>
        <w:t>” and collectively the “</w:t>
      </w:r>
      <w:r w:rsidRPr="00EE2B89">
        <w:rPr>
          <w:rFonts w:ascii="Times New Roman" w:eastAsia="Calibri" w:hAnsi="Times New Roman" w:cs="Times New Roman"/>
          <w:sz w:val="20"/>
          <w:u w:val="single"/>
        </w:rPr>
        <w:t>Warrants</w:t>
      </w:r>
      <w:r w:rsidRPr="00EE2B89">
        <w:rPr>
          <w:rFonts w:ascii="Times New Roman" w:eastAsia="Calibri" w:hAnsi="Times New Roman" w:cs="Times New Roman"/>
          <w:sz w:val="20"/>
        </w:rPr>
        <w:t>”) to purchase one share of Common Stock (each, a “</w:t>
      </w:r>
      <w:r w:rsidRPr="00EE2B89">
        <w:rPr>
          <w:rFonts w:ascii="Times New Roman" w:eastAsia="Calibri" w:hAnsi="Times New Roman" w:cs="Times New Roman"/>
          <w:sz w:val="20"/>
          <w:u w:val="single"/>
        </w:rPr>
        <w:t>Warrant Share</w:t>
      </w:r>
      <w:r w:rsidRPr="00EE2B89">
        <w:rPr>
          <w:rFonts w:ascii="Times New Roman" w:eastAsia="Calibri" w:hAnsi="Times New Roman" w:cs="Times New Roman"/>
          <w:sz w:val="20"/>
        </w:rPr>
        <w:t>” and collectively the “</w:t>
      </w:r>
      <w:r w:rsidRPr="00EE2B89">
        <w:rPr>
          <w:rFonts w:ascii="Times New Roman" w:eastAsia="Calibri" w:hAnsi="Times New Roman" w:cs="Times New Roman"/>
          <w:sz w:val="20"/>
          <w:u w:val="single"/>
        </w:rPr>
        <w:t>Warrant Shares</w:t>
      </w:r>
      <w:r w:rsidRPr="00EE2B89">
        <w:rPr>
          <w:rFonts w:ascii="Times New Roman" w:eastAsia="Calibri" w:hAnsi="Times New Roman" w:cs="Times New Roman"/>
          <w:sz w:val="20"/>
        </w:rPr>
        <w:t>”), including Shares or Pre-Funded Warrants and Warrants to purchase Warrant Shares issuable pursuant to the underwriters’ over-allotment option;</w:t>
      </w:r>
    </w:p>
    <w:p w14:paraId="0863F163"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r w:rsidRPr="00EE2B89">
        <w:rPr>
          <w:rFonts w:ascii="Times New Roman" w:eastAsia="Calibri" w:hAnsi="Times New Roman" w:cs="Times New Roman"/>
          <w:b/>
          <w:sz w:val="20"/>
        </w:rPr>
        <w:t>WHEREAS</w:t>
      </w:r>
      <w:r w:rsidRPr="00EE2B89">
        <w:rPr>
          <w:rFonts w:ascii="Times New Roman" w:eastAsia="Calibri" w:hAnsi="Times New Roman" w:cs="Times New Roman"/>
          <w:sz w:val="20"/>
        </w:rPr>
        <w:t>, the Company has filed with the Securities and Exchange Commission (the “</w:t>
      </w:r>
      <w:r w:rsidRPr="00EE2B89">
        <w:rPr>
          <w:rFonts w:ascii="Times New Roman" w:eastAsia="Calibri" w:hAnsi="Times New Roman" w:cs="Times New Roman"/>
          <w:sz w:val="20"/>
          <w:u w:val="single"/>
        </w:rPr>
        <w:t>Commission</w:t>
      </w:r>
      <w:r w:rsidRPr="00EE2B89">
        <w:rPr>
          <w:rFonts w:ascii="Times New Roman" w:eastAsia="Calibri" w:hAnsi="Times New Roman" w:cs="Times New Roman"/>
          <w:sz w:val="20"/>
        </w:rPr>
        <w:t>”) a Registration Statement, No. 333-239958, on Form S-1 (as the same may be amended from time to time, the “</w:t>
      </w:r>
      <w:r w:rsidRPr="00EE2B89">
        <w:rPr>
          <w:rFonts w:ascii="Times New Roman" w:eastAsia="Calibri" w:hAnsi="Times New Roman" w:cs="Times New Roman"/>
          <w:sz w:val="20"/>
          <w:u w:val="single"/>
        </w:rPr>
        <w:t>Registration Statement</w:t>
      </w:r>
      <w:r w:rsidRPr="00EE2B89">
        <w:rPr>
          <w:rFonts w:ascii="Times New Roman" w:eastAsia="Calibri" w:hAnsi="Times New Roman" w:cs="Times New Roman"/>
          <w:sz w:val="20"/>
        </w:rPr>
        <w:t>”), for the registration under the Securities Act of 1933, as amended (the “</w:t>
      </w:r>
      <w:r w:rsidRPr="00EE2B89">
        <w:rPr>
          <w:rFonts w:ascii="Times New Roman" w:eastAsia="Calibri" w:hAnsi="Times New Roman" w:cs="Times New Roman"/>
          <w:sz w:val="20"/>
          <w:u w:val="single"/>
        </w:rPr>
        <w:t>Securities Act</w:t>
      </w:r>
      <w:r w:rsidRPr="00EE2B89">
        <w:rPr>
          <w:rFonts w:ascii="Times New Roman" w:eastAsia="Calibri" w:hAnsi="Times New Roman" w:cs="Times New Roman"/>
          <w:sz w:val="20"/>
        </w:rPr>
        <w:t>”), of Units, the Shares, the, the Pre-Funded Warrants, the Warrants, and the Warrant Shares, and such Registration Statement was declared effective on September 24, 2020;</w:t>
      </w:r>
    </w:p>
    <w:p w14:paraId="7D3013BD"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r w:rsidRPr="00EE2B89">
        <w:rPr>
          <w:rFonts w:ascii="Times New Roman" w:eastAsia="Calibri" w:hAnsi="Times New Roman" w:cs="Times New Roman"/>
          <w:b/>
          <w:sz w:val="20"/>
        </w:rPr>
        <w:t>WHEREAS</w:t>
      </w:r>
      <w:r w:rsidRPr="00EE2B89">
        <w:rPr>
          <w:rFonts w:ascii="Times New Roman" w:eastAsia="Calibri" w:hAnsi="Times New Roman" w:cs="Times New Roman"/>
          <w:sz w:val="20"/>
        </w:rPr>
        <w:t>, the Company desires the Warrant Agent to act on behalf of the Company, and the Warrant Agent is willing to so act, in accordance with the terms set forth in this Warrant Agreement in connection with the issuance, registration, transfer, exchange and exercise of the Warrants;</w:t>
      </w:r>
    </w:p>
    <w:p w14:paraId="38724361"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r w:rsidRPr="00EE2B89">
        <w:rPr>
          <w:rFonts w:ascii="Times New Roman" w:eastAsia="Calibri" w:hAnsi="Times New Roman" w:cs="Times New Roman"/>
          <w:b/>
          <w:sz w:val="20"/>
        </w:rPr>
        <w:t>WHEREAS</w:t>
      </w:r>
      <w:r w:rsidRPr="00EE2B89">
        <w:rPr>
          <w:rFonts w:ascii="Times New Roman" w:eastAsia="Calibri" w:hAnsi="Times New Roman" w:cs="Times New Roman"/>
          <w:sz w:val="20"/>
        </w:rPr>
        <w:t>, the Company desires to provide for the provisions of the Warrants, the terms upon which they shall be issued and exercised, and the respective rights, limitation of rights, and immunities of the Company, the Warrant Agent, and the holders of the Warrants; and</w:t>
      </w:r>
    </w:p>
    <w:p w14:paraId="128FB4B0"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proofErr w:type="gramStart"/>
      <w:r w:rsidRPr="00EE2B89">
        <w:rPr>
          <w:rFonts w:ascii="Times New Roman" w:eastAsia="Calibri" w:hAnsi="Times New Roman" w:cs="Times New Roman"/>
          <w:b/>
          <w:sz w:val="20"/>
        </w:rPr>
        <w:t>WHEREAS</w:t>
      </w:r>
      <w:r w:rsidRPr="00EE2B89">
        <w:rPr>
          <w:rFonts w:ascii="Times New Roman" w:eastAsia="Calibri" w:hAnsi="Times New Roman" w:cs="Times New Roman"/>
          <w:sz w:val="20"/>
        </w:rPr>
        <w:t>,</w:t>
      </w:r>
      <w:proofErr w:type="gramEnd"/>
      <w:r w:rsidRPr="00EE2B89">
        <w:rPr>
          <w:rFonts w:ascii="Times New Roman" w:eastAsia="Calibri" w:hAnsi="Times New Roman" w:cs="Times New Roman"/>
          <w:sz w:val="20"/>
        </w:rPr>
        <w:t xml:space="preserve"> all acts and things have been done and performed which are necessary to make the Warrants the valid, binding and legal obligations of the Company, and to authorize the execution and delivery of this Warrant Agreement.</w:t>
      </w:r>
    </w:p>
    <w:p w14:paraId="2E136C40"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r w:rsidRPr="00EE2B89">
        <w:rPr>
          <w:rFonts w:ascii="Times New Roman" w:eastAsia="Calibri" w:hAnsi="Times New Roman" w:cs="Times New Roman"/>
          <w:b/>
          <w:sz w:val="20"/>
        </w:rPr>
        <w:t>NOW, THEREFORE</w:t>
      </w:r>
      <w:r w:rsidRPr="00EE2B89">
        <w:rPr>
          <w:rFonts w:ascii="Times New Roman" w:eastAsia="Calibri" w:hAnsi="Times New Roman" w:cs="Times New Roman"/>
          <w:sz w:val="20"/>
        </w:rPr>
        <w:t>, in consideration of the mutual agreements herein contained, the parties hereto agree as follows:</w:t>
      </w:r>
    </w:p>
    <w:p w14:paraId="3A2CA273" w14:textId="77777777" w:rsidR="00EE2B89" w:rsidRPr="00EE2B89" w:rsidRDefault="00EE2B89" w:rsidP="00EE2B89">
      <w:pPr>
        <w:keepLines/>
        <w:spacing w:after="240" w:line="240" w:lineRule="auto"/>
        <w:ind w:firstLine="720"/>
        <w:jc w:val="both"/>
        <w:outlineLvl w:val="0"/>
        <w:rPr>
          <w:rFonts w:ascii="Times New Roman" w:eastAsia="Malgun Gothic" w:hAnsi="Times New Roman" w:cs="Times New Roman"/>
          <w:sz w:val="20"/>
          <w:szCs w:val="32"/>
        </w:rPr>
      </w:pPr>
      <w:r w:rsidRPr="00EE2B89">
        <w:rPr>
          <w:rFonts w:ascii="Times New Roman" w:eastAsia="Malgun Gothic" w:hAnsi="Times New Roman" w:cs="Times New Roman"/>
          <w:sz w:val="20"/>
          <w:szCs w:val="32"/>
          <w:u w:val="single"/>
        </w:rPr>
        <w:t>Appointment of Warrant Agent</w:t>
      </w:r>
      <w:r w:rsidRPr="00EE2B89">
        <w:rPr>
          <w:rFonts w:ascii="Times New Roman" w:eastAsia="Malgun Gothic" w:hAnsi="Times New Roman" w:cs="Times New Roman"/>
          <w:sz w:val="20"/>
          <w:szCs w:val="32"/>
        </w:rPr>
        <w:t>. The Company hereby appoints the Warrant Agent to act as agent for the Company with respect to the Warrants, and the Warrant Agent hereby accepts such appointment and agrees to perform the same in accordance with the express terms and conditions set forth in this Warrant Agreement (and no implied terms or conditions).</w:t>
      </w:r>
    </w:p>
    <w:p w14:paraId="5D60EF64" w14:textId="77777777" w:rsidR="00EE2B89" w:rsidRPr="00EE2B89" w:rsidRDefault="00EE2B89" w:rsidP="00EE2B89">
      <w:pPr>
        <w:keepLines/>
        <w:spacing w:after="240" w:line="240" w:lineRule="auto"/>
        <w:ind w:firstLine="720"/>
        <w:jc w:val="both"/>
        <w:outlineLvl w:val="0"/>
        <w:rPr>
          <w:rFonts w:ascii="Times New Roman" w:eastAsia="Malgun Gothic" w:hAnsi="Times New Roman" w:cs="Times New Roman"/>
          <w:sz w:val="20"/>
          <w:szCs w:val="32"/>
        </w:rPr>
      </w:pPr>
      <w:r w:rsidRPr="00EE2B89">
        <w:rPr>
          <w:rFonts w:ascii="Times New Roman" w:eastAsia="Malgun Gothic" w:hAnsi="Times New Roman" w:cs="Times New Roman"/>
          <w:sz w:val="20"/>
          <w:szCs w:val="32"/>
          <w:u w:val="single"/>
        </w:rPr>
        <w:t>Warrants.</w:t>
      </w:r>
    </w:p>
    <w:p w14:paraId="6ACCB275"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u w:val="single"/>
        </w:rPr>
        <w:t>Form of Warrants</w:t>
      </w:r>
      <w:r w:rsidRPr="00EE2B89">
        <w:rPr>
          <w:rFonts w:ascii="Times New Roman" w:eastAsia="Malgun Gothic" w:hAnsi="Times New Roman" w:cs="Times New Roman"/>
          <w:sz w:val="20"/>
          <w:szCs w:val="26"/>
        </w:rPr>
        <w:t>. The Warrants shall be registered securities and shall be initially evidenced by a global Warrant certificate (“</w:t>
      </w:r>
      <w:r w:rsidRPr="00EE2B89">
        <w:rPr>
          <w:rFonts w:ascii="Times New Roman" w:eastAsia="Malgun Gothic" w:hAnsi="Times New Roman" w:cs="Times New Roman"/>
          <w:sz w:val="20"/>
          <w:szCs w:val="26"/>
          <w:u w:val="single"/>
        </w:rPr>
        <w:t>Global Certificate</w:t>
      </w:r>
      <w:r w:rsidRPr="00EE2B89">
        <w:rPr>
          <w:rFonts w:ascii="Times New Roman" w:eastAsia="Malgun Gothic" w:hAnsi="Times New Roman" w:cs="Times New Roman"/>
          <w:sz w:val="20"/>
          <w:szCs w:val="26"/>
        </w:rPr>
        <w:t xml:space="preserve">”) in the form of </w:t>
      </w:r>
      <w:r w:rsidRPr="00EE2B89">
        <w:rPr>
          <w:rFonts w:ascii="Times New Roman" w:eastAsia="Malgun Gothic" w:hAnsi="Times New Roman" w:cs="Times New Roman"/>
          <w:sz w:val="20"/>
          <w:szCs w:val="26"/>
          <w:u w:val="single"/>
        </w:rPr>
        <w:t>Annex A</w:t>
      </w:r>
      <w:r w:rsidRPr="00EE2B89">
        <w:rPr>
          <w:rFonts w:ascii="Times New Roman" w:eastAsia="Malgun Gothic" w:hAnsi="Times New Roman" w:cs="Times New Roman"/>
          <w:sz w:val="20"/>
          <w:szCs w:val="26"/>
        </w:rPr>
        <w:t xml:space="preserve"> to this Warrant Agreement, which shall be deposited on behalf of the Company with a custodian for The Depository Trust Company (“</w:t>
      </w:r>
      <w:r w:rsidRPr="00EE2B89">
        <w:rPr>
          <w:rFonts w:ascii="Times New Roman" w:eastAsia="Malgun Gothic" w:hAnsi="Times New Roman" w:cs="Times New Roman"/>
          <w:sz w:val="20"/>
          <w:szCs w:val="26"/>
          <w:u w:val="single"/>
        </w:rPr>
        <w:t>DTC</w:t>
      </w:r>
      <w:r w:rsidRPr="00EE2B89">
        <w:rPr>
          <w:rFonts w:ascii="Times New Roman" w:eastAsia="Malgun Gothic" w:hAnsi="Times New Roman" w:cs="Times New Roman"/>
          <w:sz w:val="20"/>
          <w:szCs w:val="26"/>
        </w:rPr>
        <w:t xml:space="preserve">”) and registered in the name of Cede &amp; Co., a nominee of DTC. If DTC subsequently ceases to make its settlement system available for the Warrants, the Company may instruct the Warrant Agent regarding </w:t>
      </w:r>
      <w:proofErr w:type="gramStart"/>
      <w:r w:rsidRPr="00EE2B89">
        <w:rPr>
          <w:rFonts w:ascii="Times New Roman" w:eastAsia="Malgun Gothic" w:hAnsi="Times New Roman" w:cs="Times New Roman"/>
          <w:sz w:val="20"/>
          <w:szCs w:val="26"/>
        </w:rPr>
        <w:t>making arrangements</w:t>
      </w:r>
      <w:proofErr w:type="gramEnd"/>
      <w:r w:rsidRPr="00EE2B89">
        <w:rPr>
          <w:rFonts w:ascii="Times New Roman" w:eastAsia="Malgun Gothic" w:hAnsi="Times New Roman" w:cs="Times New Roman"/>
          <w:sz w:val="20"/>
          <w:szCs w:val="26"/>
        </w:rPr>
        <w:t xml:space="preserve"> for book-entry settlement. In the event that the Warrants are not eligible for registration, or it is no longer necessary to have the Warrants available, in the name of Cede &amp; Co., a nominee of DTC, the Company may instruct the Warrant Agent to provide written instructions to DTC to deliver to the Warrant Agent for cancellation the Global Certificate, and the Company </w:t>
      </w:r>
      <w:r w:rsidRPr="00EE2B89">
        <w:rPr>
          <w:rFonts w:ascii="Times New Roman" w:eastAsia="Malgun Gothic" w:hAnsi="Times New Roman" w:cs="Times New Roman"/>
          <w:sz w:val="20"/>
          <w:szCs w:val="26"/>
        </w:rPr>
        <w:lastRenderedPageBreak/>
        <w:t>shall instruct the Warrant Agent to deliver to each Holder (as defined below) separate certificates evidencing Warrants (“</w:t>
      </w:r>
      <w:r w:rsidRPr="00EE2B89">
        <w:rPr>
          <w:rFonts w:ascii="Times New Roman" w:eastAsia="Malgun Gothic" w:hAnsi="Times New Roman" w:cs="Times New Roman"/>
          <w:sz w:val="20"/>
          <w:szCs w:val="26"/>
          <w:u w:val="single"/>
        </w:rPr>
        <w:t>Definitive Certificates</w:t>
      </w:r>
      <w:r w:rsidRPr="00EE2B89">
        <w:rPr>
          <w:rFonts w:ascii="Times New Roman" w:eastAsia="Malgun Gothic" w:hAnsi="Times New Roman" w:cs="Times New Roman"/>
          <w:sz w:val="20"/>
          <w:szCs w:val="26"/>
        </w:rPr>
        <w:t>” and, together with the Global Certificate, “</w:t>
      </w:r>
      <w:r w:rsidRPr="00EE2B89">
        <w:rPr>
          <w:rFonts w:ascii="Times New Roman" w:eastAsia="Malgun Gothic" w:hAnsi="Times New Roman" w:cs="Times New Roman"/>
          <w:sz w:val="20"/>
          <w:szCs w:val="26"/>
          <w:u w:val="single"/>
        </w:rPr>
        <w:t>Warrant Certificates</w:t>
      </w:r>
      <w:r w:rsidRPr="00EE2B89">
        <w:rPr>
          <w:rFonts w:ascii="Times New Roman" w:eastAsia="Malgun Gothic" w:hAnsi="Times New Roman" w:cs="Times New Roman"/>
          <w:sz w:val="20"/>
          <w:szCs w:val="26"/>
        </w:rPr>
        <w:t xml:space="preserve">”), in the form of </w:t>
      </w:r>
      <w:r w:rsidRPr="00EE2B89">
        <w:rPr>
          <w:rFonts w:ascii="Times New Roman" w:eastAsia="Malgun Gothic" w:hAnsi="Times New Roman" w:cs="Times New Roman"/>
          <w:sz w:val="20"/>
          <w:szCs w:val="26"/>
          <w:u w:val="single"/>
        </w:rPr>
        <w:t>Annex C</w:t>
      </w:r>
      <w:r w:rsidRPr="00EE2B89">
        <w:rPr>
          <w:rFonts w:ascii="Times New Roman" w:eastAsia="Malgun Gothic" w:hAnsi="Times New Roman" w:cs="Times New Roman"/>
          <w:sz w:val="20"/>
          <w:szCs w:val="26"/>
        </w:rPr>
        <w:t xml:space="preserve"> to this Warrant Agreement. The Warrants represented by the Global Certificate are referred to as “Global Warrants.”</w:t>
      </w:r>
    </w:p>
    <w:p w14:paraId="49E71842"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u w:val="single"/>
        </w:rPr>
        <w:t>Issuance and Registration of Warrants.</w:t>
      </w:r>
    </w:p>
    <w:p w14:paraId="419A693A"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Warrant Register</w:t>
      </w:r>
      <w:r w:rsidRPr="00EE2B89">
        <w:rPr>
          <w:rFonts w:ascii="Times New Roman" w:eastAsia="Malgun Gothic" w:hAnsi="Times New Roman" w:cs="Times New Roman"/>
          <w:sz w:val="20"/>
          <w:szCs w:val="24"/>
        </w:rPr>
        <w:t>. The Warrant Agent shall maintain books (the “</w:t>
      </w:r>
      <w:r w:rsidRPr="00EE2B89">
        <w:rPr>
          <w:rFonts w:ascii="Times New Roman" w:eastAsia="Malgun Gothic" w:hAnsi="Times New Roman" w:cs="Times New Roman"/>
          <w:sz w:val="20"/>
          <w:szCs w:val="24"/>
          <w:u w:val="single"/>
        </w:rPr>
        <w:t>Warrant Register</w:t>
      </w:r>
      <w:r w:rsidRPr="00EE2B89">
        <w:rPr>
          <w:rFonts w:ascii="Times New Roman" w:eastAsia="Malgun Gothic" w:hAnsi="Times New Roman" w:cs="Times New Roman"/>
          <w:sz w:val="20"/>
          <w:szCs w:val="24"/>
        </w:rPr>
        <w:t>”) for the registration of original issuance and the registration of transfer of the Warrants.</w:t>
      </w:r>
    </w:p>
    <w:p w14:paraId="5BC3BA53"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Issuance of Warrants</w:t>
      </w:r>
      <w:r w:rsidRPr="00EE2B89">
        <w:rPr>
          <w:rFonts w:ascii="Times New Roman" w:eastAsia="Malgun Gothic" w:hAnsi="Times New Roman" w:cs="Times New Roman"/>
          <w:sz w:val="20"/>
          <w:szCs w:val="24"/>
        </w:rPr>
        <w:t>. Upon the initial issuance of the Warrants, the Warrant Agent shall issue the Global Certificate and deliver the Warrants in the DTC settlement system in accordance with written instructions delivered to the Warrant Agent by the Company. Ownership of beneficial interests in the Warrants shall be shown on, and the transfer of such ownership shall be effected through, records maintained (</w:t>
      </w:r>
      <w:proofErr w:type="spellStart"/>
      <w:r w:rsidRPr="00EE2B89">
        <w:rPr>
          <w:rFonts w:ascii="Times New Roman" w:eastAsia="Malgun Gothic" w:hAnsi="Times New Roman" w:cs="Times New Roman"/>
          <w:sz w:val="20"/>
          <w:szCs w:val="24"/>
        </w:rPr>
        <w:t>i</w:t>
      </w:r>
      <w:proofErr w:type="spellEnd"/>
      <w:r w:rsidRPr="00EE2B89">
        <w:rPr>
          <w:rFonts w:ascii="Times New Roman" w:eastAsia="Malgun Gothic" w:hAnsi="Times New Roman" w:cs="Times New Roman"/>
          <w:sz w:val="20"/>
          <w:szCs w:val="24"/>
        </w:rPr>
        <w:t>) by DTC and (ii) by institutions that have accounts with DTC (each, a “</w:t>
      </w:r>
      <w:r w:rsidRPr="00EE2B89">
        <w:rPr>
          <w:rFonts w:ascii="Times New Roman" w:eastAsia="Malgun Gothic" w:hAnsi="Times New Roman" w:cs="Times New Roman"/>
          <w:sz w:val="20"/>
          <w:szCs w:val="24"/>
          <w:u w:val="single"/>
        </w:rPr>
        <w:t>Participant</w:t>
      </w:r>
      <w:r w:rsidRPr="00EE2B89">
        <w:rPr>
          <w:rFonts w:ascii="Times New Roman" w:eastAsia="Malgun Gothic" w:hAnsi="Times New Roman" w:cs="Times New Roman"/>
          <w:sz w:val="20"/>
          <w:szCs w:val="24"/>
        </w:rPr>
        <w:t xml:space="preserve">”), subject to a Holder’s right to elect to receive a Warrant in certificated form in the form of </w:t>
      </w:r>
      <w:r w:rsidRPr="00EE2B89">
        <w:rPr>
          <w:rFonts w:ascii="Times New Roman" w:eastAsia="Malgun Gothic" w:hAnsi="Times New Roman" w:cs="Times New Roman"/>
          <w:sz w:val="20"/>
          <w:szCs w:val="24"/>
          <w:u w:val="single"/>
        </w:rPr>
        <w:t>Annex C</w:t>
      </w:r>
      <w:r w:rsidRPr="00EE2B89">
        <w:rPr>
          <w:rFonts w:ascii="Times New Roman" w:eastAsia="Malgun Gothic" w:hAnsi="Times New Roman" w:cs="Times New Roman"/>
          <w:sz w:val="20"/>
          <w:szCs w:val="24"/>
        </w:rPr>
        <w:t xml:space="preserve"> to this Warrant Agreement. Any Holder desiring to elect to receive a Warrant in certificated form shall make such request in writing delivered to the Warrant Agent pursuant to Section 2.2.8, and shall surrender to the Warrant Agent the interest of the Holder on the books of the Participant evidencing the Warrants which are to be represented by a Definitive Certificate through the DTC settlement system. Thereupon, the Warrant Agent shall countersign and deliver to the person entitled thereto a Warrant Certificate or Warrant Certificates</w:t>
      </w:r>
      <w:proofErr w:type="gramStart"/>
      <w:r w:rsidRPr="00EE2B89">
        <w:rPr>
          <w:rFonts w:ascii="Times New Roman" w:eastAsia="Malgun Gothic" w:hAnsi="Times New Roman" w:cs="Times New Roman"/>
          <w:sz w:val="20"/>
          <w:szCs w:val="24"/>
        </w:rPr>
        <w:t>, as the case may be, as</w:t>
      </w:r>
      <w:proofErr w:type="gramEnd"/>
      <w:r w:rsidRPr="00EE2B89">
        <w:rPr>
          <w:rFonts w:ascii="Times New Roman" w:eastAsia="Malgun Gothic" w:hAnsi="Times New Roman" w:cs="Times New Roman"/>
          <w:sz w:val="20"/>
          <w:szCs w:val="24"/>
        </w:rPr>
        <w:t xml:space="preserve"> so requested.</w:t>
      </w:r>
    </w:p>
    <w:p w14:paraId="7ECFDD56"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Beneficial Owner; Holder</w:t>
      </w:r>
      <w:r w:rsidRPr="00EE2B89">
        <w:rPr>
          <w:rFonts w:ascii="Times New Roman" w:eastAsia="Malgun Gothic" w:hAnsi="Times New Roman" w:cs="Times New Roman"/>
          <w:sz w:val="20"/>
          <w:szCs w:val="24"/>
        </w:rPr>
        <w:t>. Prior to due presentment for registration of transfer of any Warrant, the Company and the Warrant Agent may deem and treat the person in whose name that Warrant shall be registered on the Warrant Register (the “</w:t>
      </w:r>
      <w:r w:rsidRPr="00EE2B89">
        <w:rPr>
          <w:rFonts w:ascii="Times New Roman" w:eastAsia="Malgun Gothic" w:hAnsi="Times New Roman" w:cs="Times New Roman"/>
          <w:sz w:val="20"/>
          <w:szCs w:val="24"/>
          <w:u w:val="single"/>
        </w:rPr>
        <w:t>Holder</w:t>
      </w:r>
      <w:r w:rsidRPr="00EE2B89">
        <w:rPr>
          <w:rFonts w:ascii="Times New Roman" w:eastAsia="Malgun Gothic" w:hAnsi="Times New Roman" w:cs="Times New Roman"/>
          <w:sz w:val="20"/>
          <w:szCs w:val="24"/>
        </w:rPr>
        <w:t>”) as the absolute owner of such Warrant for purposes of any exercise thereof, and for all other purposes, and neither the Company nor the Warrant Agent shall be affected by any notice to the contrary. Notwithstanding the foregoing, nothing herein shall prevent the Company, the Warrant Agent or any agent of the Company or the Warrant Agent from giving effect to any written certification, proxy or other authorization furnished by DTC governing the exercise of the rights of a holder of a beneficial interest in any Warrant. The rights of beneficial owners in a Warrant evidenced by the Global Certificate shall be exercised by the Holder or a Participant through the DTC system, except to the extent set forth herein or in the Global Certificate.</w:t>
      </w:r>
    </w:p>
    <w:p w14:paraId="076B2E9F"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Execution</w:t>
      </w:r>
      <w:r w:rsidRPr="00EE2B89">
        <w:rPr>
          <w:rFonts w:ascii="Times New Roman" w:eastAsia="Malgun Gothic" w:hAnsi="Times New Roman" w:cs="Times New Roman"/>
          <w:sz w:val="20"/>
          <w:szCs w:val="24"/>
        </w:rPr>
        <w:t>. The Warrant Certificates shall be executed on behalf of the Company by any authorized officer of the Company (an “</w:t>
      </w:r>
      <w:r w:rsidRPr="00EE2B89">
        <w:rPr>
          <w:rFonts w:ascii="Times New Roman" w:eastAsia="Malgun Gothic" w:hAnsi="Times New Roman" w:cs="Times New Roman"/>
          <w:sz w:val="20"/>
          <w:szCs w:val="24"/>
          <w:u w:val="single"/>
        </w:rPr>
        <w:t>Authorized Officer</w:t>
      </w:r>
      <w:r w:rsidRPr="00EE2B89">
        <w:rPr>
          <w:rFonts w:ascii="Times New Roman" w:eastAsia="Malgun Gothic" w:hAnsi="Times New Roman" w:cs="Times New Roman"/>
          <w:sz w:val="20"/>
          <w:szCs w:val="24"/>
        </w:rPr>
        <w:t xml:space="preserve">”), which need not be the same authorized signatory for all of the Warrant Certificates, either manually or by facsimile signature. The Warrant Certificates shall be countersigned by an authorized signatory of the Warrant Agent, which need not be the same signatory for </w:t>
      </w:r>
      <w:proofErr w:type="gramStart"/>
      <w:r w:rsidRPr="00EE2B89">
        <w:rPr>
          <w:rFonts w:ascii="Times New Roman" w:eastAsia="Malgun Gothic" w:hAnsi="Times New Roman" w:cs="Times New Roman"/>
          <w:sz w:val="20"/>
          <w:szCs w:val="24"/>
        </w:rPr>
        <w:t>all of</w:t>
      </w:r>
      <w:proofErr w:type="gramEnd"/>
      <w:r w:rsidRPr="00EE2B89">
        <w:rPr>
          <w:rFonts w:ascii="Times New Roman" w:eastAsia="Malgun Gothic" w:hAnsi="Times New Roman" w:cs="Times New Roman"/>
          <w:sz w:val="20"/>
          <w:szCs w:val="24"/>
        </w:rPr>
        <w:t xml:space="preserve"> the Warrant Certificates, and no Warrant Certificate shall be valid for any purpose unless so countersigned. In case any Authorized Officer of the Company that signed any of the Warrant Certificates ceases to be an Authorized Officer of the Company before countersignature by the Warrant Agent and issuance and delivery by the Company, such Warrant Certificates, nevertheless, may be countersigned by the Warrant Agent, issued and delivered with the same force and effect as though the person who signed such Warrant Certificates had not ceased to be such officer of the Company; and any Warrant Certificate may be signed on behalf of the Company by any person who, at the actual date of the execution of such Warrant Certificate, shall be an Authorized Officer of the Company authorized to sign such Warrant Certificate, although at the date of the execution of this Warrant Agreement any such person was not such an Authorized Officer.</w:t>
      </w:r>
    </w:p>
    <w:p w14:paraId="35E83F56"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Registration of Transfer</w:t>
      </w:r>
      <w:r w:rsidRPr="00EE2B89">
        <w:rPr>
          <w:rFonts w:ascii="Times New Roman" w:eastAsia="Malgun Gothic" w:hAnsi="Times New Roman" w:cs="Times New Roman"/>
          <w:sz w:val="20"/>
          <w:szCs w:val="24"/>
        </w:rPr>
        <w:t xml:space="preserve">. At any time at or prior to the Expiration Date (as defined below), a transfer of any Warrants may be registered and any Warrant Certificate or Warrant Certificates may be split up, combined or exchanged for another Warrant Certificate or Warrant Certificates evidencing the same number of Warrants as the Warrant Certificate or Warrant Certificates surrendered. Any Holder desiring to register the transfer of Warrants or to split up, combine or exchange any Warrant Certificate shall make such request in writing delivered to the Warrant Agent, and shall surrender to the Warrant Agent the Warrant Certificate or Warrant Certificates evidencing the Warrants the transfer of which is to be registered or that is or are to be split up, combined or exchanged. Thereupon, the Warrant Agent shall countersign and deliver to </w:t>
      </w:r>
      <w:r w:rsidRPr="00EE2B89">
        <w:rPr>
          <w:rFonts w:ascii="Times New Roman" w:eastAsia="Malgun Gothic" w:hAnsi="Times New Roman" w:cs="Times New Roman"/>
          <w:sz w:val="20"/>
          <w:szCs w:val="24"/>
        </w:rPr>
        <w:lastRenderedPageBreak/>
        <w:t>the person entitled thereto a Warrant Certificate or Warrant Certificates</w:t>
      </w:r>
      <w:proofErr w:type="gramStart"/>
      <w:r w:rsidRPr="00EE2B89">
        <w:rPr>
          <w:rFonts w:ascii="Times New Roman" w:eastAsia="Malgun Gothic" w:hAnsi="Times New Roman" w:cs="Times New Roman"/>
          <w:sz w:val="20"/>
          <w:szCs w:val="24"/>
        </w:rPr>
        <w:t>, as the case may be, as</w:t>
      </w:r>
      <w:proofErr w:type="gramEnd"/>
      <w:r w:rsidRPr="00EE2B89">
        <w:rPr>
          <w:rFonts w:ascii="Times New Roman" w:eastAsia="Malgun Gothic" w:hAnsi="Times New Roman" w:cs="Times New Roman"/>
          <w:sz w:val="20"/>
          <w:szCs w:val="24"/>
        </w:rPr>
        <w:t xml:space="preserve"> so requested. The Warrant Agent may require reasonable and customary payment, by the Holder requesting a registration of transfer of Warrants or a split-up, combination or exchange of a Warrant Certificate (but, for purposes of clarity, not upon the exercise of the Warrants and issuance of Warrant Shares to the Holder), of a sum sufficient to cover any tax or governmental charge that may be imposed in connection with such registration of transfer, split-up, combination or exchange, together with reimbursement to the Warrant Agent of all reasonable expenses incidental thereto.</w:t>
      </w:r>
    </w:p>
    <w:p w14:paraId="29D29B36"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Loss, Theft and Mutilation of Warrant Certificates</w:t>
      </w:r>
      <w:r w:rsidRPr="00EE2B89">
        <w:rPr>
          <w:rFonts w:ascii="Times New Roman" w:eastAsia="Malgun Gothic" w:hAnsi="Times New Roman" w:cs="Times New Roman"/>
          <w:sz w:val="20"/>
          <w:szCs w:val="24"/>
        </w:rPr>
        <w:t>. Upon receipt by the Company and the Warrant Agent of evidence reasonably satisfactory to them of the loss, theft, destruction or mutilation of a Warrant Certificate, and, in case of loss, theft or destruction, of indemnity or security in customary form and amount (which shall in no event include the posting of any bond by any institutional investor that holds a Definitive Certificate), and reimbursement to the Company and the Warrant Agent of all reasonable expenses incidental thereto, and upon surrender to the Warrant Agent and cancellation of the Warrant Certificate if mutilated, the Warrant Agent shall, on behalf of the Company, countersign and deliver a new Warrant Certificate of like tenor to the Holder in lieu of the Warrant Certificate so lost, stolen, destroyed or mutilated. The Warrant Agent may charge the Holder an administrative fee for processing the replacement of lost Warrant Certificates, which shall be charged only once in instances where a single surety bond obtained covers multiple certificates. The Warrant Agent may receive compensation from the surety companies or surety bond agents for administrative services provided to them.</w:t>
      </w:r>
    </w:p>
    <w:p w14:paraId="0F993FB6"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Proxies</w:t>
      </w:r>
      <w:r w:rsidRPr="00EE2B89">
        <w:rPr>
          <w:rFonts w:ascii="Times New Roman" w:eastAsia="Malgun Gothic" w:hAnsi="Times New Roman" w:cs="Times New Roman"/>
          <w:sz w:val="20"/>
          <w:szCs w:val="24"/>
        </w:rPr>
        <w:t xml:space="preserve">. The Holder of a Warrant may grant proxies or otherwise authorize any person, including the Participants and beneficial holders that may own interests through the Participants, to take any action that a Holder is entitled to take under this Agreement or the Warrants; </w:t>
      </w:r>
      <w:r w:rsidRPr="00EE2B89">
        <w:rPr>
          <w:rFonts w:ascii="Times New Roman" w:eastAsia="Malgun Gothic" w:hAnsi="Times New Roman" w:cs="Times New Roman"/>
          <w:sz w:val="20"/>
          <w:szCs w:val="24"/>
          <w:u w:val="single"/>
        </w:rPr>
        <w:t>provided, however</w:t>
      </w:r>
      <w:r w:rsidRPr="00EE2B89">
        <w:rPr>
          <w:rFonts w:ascii="Times New Roman" w:eastAsia="Malgun Gothic" w:hAnsi="Times New Roman" w:cs="Times New Roman"/>
          <w:sz w:val="20"/>
          <w:szCs w:val="24"/>
        </w:rPr>
        <w:t>, that at all times that Warrants are evidenced by a Global Certificate, exercise of those Warrants shall be effected on their behalf by Participants through DTC in accordance the procedures administered by DTC.</w:t>
      </w:r>
    </w:p>
    <w:p w14:paraId="052DDB79"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Warrant Certificate Request</w:t>
      </w:r>
      <w:r w:rsidRPr="00EE2B89">
        <w:rPr>
          <w:rFonts w:ascii="Times New Roman" w:eastAsia="Malgun Gothic" w:hAnsi="Times New Roman" w:cs="Times New Roman"/>
          <w:sz w:val="20"/>
          <w:szCs w:val="24"/>
        </w:rPr>
        <w:t>. A Holder has the right to elect at any time or from time to time a Warrant Exchange (as defined below) pursuant to a Warrant Certificate Request Notice (as defined below). Upon written notice by a Holder to the Warrant Agent for the exchange of some or all of such Holder’s Global Warrants for a Definitive Certificate evidencing the same number of Warrants, which request shall be in the form attached hereto as Annex E (a “</w:t>
      </w:r>
      <w:r w:rsidRPr="00EE2B89">
        <w:rPr>
          <w:rFonts w:ascii="Times New Roman" w:eastAsia="Malgun Gothic" w:hAnsi="Times New Roman" w:cs="Times New Roman"/>
          <w:sz w:val="20"/>
          <w:szCs w:val="24"/>
          <w:u w:val="single"/>
        </w:rPr>
        <w:t>Warrant Certificate Request Notice</w:t>
      </w:r>
      <w:r w:rsidRPr="00EE2B89">
        <w:rPr>
          <w:rFonts w:ascii="Times New Roman" w:eastAsia="Malgun Gothic" w:hAnsi="Times New Roman" w:cs="Times New Roman"/>
          <w:sz w:val="20"/>
          <w:szCs w:val="24"/>
        </w:rPr>
        <w:t>” and the date of delivery of such Warrant Certificate Request Notice by the Holder, the “</w:t>
      </w:r>
      <w:r w:rsidRPr="00EE2B89">
        <w:rPr>
          <w:rFonts w:ascii="Times New Roman" w:eastAsia="Malgun Gothic" w:hAnsi="Times New Roman" w:cs="Times New Roman"/>
          <w:sz w:val="20"/>
          <w:szCs w:val="24"/>
          <w:u w:val="single"/>
        </w:rPr>
        <w:t>Warrant Certificate Request Notice Date</w:t>
      </w:r>
      <w:r w:rsidRPr="00EE2B89">
        <w:rPr>
          <w:rFonts w:ascii="Times New Roman" w:eastAsia="Malgun Gothic" w:hAnsi="Times New Roman" w:cs="Times New Roman"/>
          <w:sz w:val="20"/>
          <w:szCs w:val="24"/>
        </w:rPr>
        <w:t>” and the deemed surrender upon delivery by the Holder of a number of Global Warrants for the same number of Warrants evidenced by a Definitive Certificate, a “</w:t>
      </w:r>
      <w:r w:rsidRPr="00EE2B89">
        <w:rPr>
          <w:rFonts w:ascii="Times New Roman" w:eastAsia="Malgun Gothic" w:hAnsi="Times New Roman" w:cs="Times New Roman"/>
          <w:sz w:val="20"/>
          <w:szCs w:val="24"/>
          <w:u w:val="single"/>
        </w:rPr>
        <w:t>Warrant Exchange</w:t>
      </w:r>
      <w:r w:rsidRPr="00EE2B89">
        <w:rPr>
          <w:rFonts w:ascii="Times New Roman" w:eastAsia="Malgun Gothic" w:hAnsi="Times New Roman" w:cs="Times New Roman"/>
          <w:sz w:val="20"/>
          <w:szCs w:val="24"/>
        </w:rPr>
        <w:t>”), the Warrant Agent shall promptly effect the Warrant Exchange and shall promptly issue and deliver to the Holder a Definitive Certificate for such number of Warrants in the name set forth in the Warrant Certificate Request Notice. Such Definitive Certificate shall be dated the original issue date of the Warrants, shall be manually executed by an authorized signatory of the Company, shall be in the form attached hereto as Annex C, and shall be reasonably acceptable in all respects to such Holder. In connection with a Warrant Exchange, the Company agrees to deliver, or to direct the Warrant Agent to deliver, the Definitive Certificate to the Holder within three (3) Trading Days of the Warrant Certificate Request Notice pursuant to the delivery instructions in the Warrant Certificate Request Notice (“</w:t>
      </w:r>
      <w:r w:rsidRPr="00EE2B89">
        <w:rPr>
          <w:rFonts w:ascii="Times New Roman" w:eastAsia="Malgun Gothic" w:hAnsi="Times New Roman" w:cs="Times New Roman"/>
          <w:sz w:val="20"/>
          <w:szCs w:val="24"/>
          <w:u w:val="single"/>
        </w:rPr>
        <w:t>Warrant Certificate Delivery Date</w:t>
      </w:r>
      <w:r w:rsidRPr="00EE2B89">
        <w:rPr>
          <w:rFonts w:ascii="Times New Roman" w:eastAsia="Malgun Gothic" w:hAnsi="Times New Roman" w:cs="Times New Roman"/>
          <w:sz w:val="20"/>
          <w:szCs w:val="24"/>
        </w:rPr>
        <w:t>”). If the Company fails for any reason to deliver to the Holder the Definitive Certificate subject to the Warrant Certificate Request Notice by the Warrant Certificate Delivery Date, the Company shall pay to the Holder, in cash, as liquidated damages and not as a penalty, for each $1,000 of Warrant Shares evidenced by such Definitive Certificate (based on the VWAP (as defined in the Warrants) of the Common Stock on the Warrant Certificate Request Notice Date), $10 per Business Day for each Business Day after such Warrant Certificate Delivery Date until such Definitive Certificate is delivered or, prior to delivery of such Warrant Certificate, the Holder rescinds such Warrant Exchange. The Company covenants and agrees that, upon the date of delivery of the Warrant Certificate Request Notice, the Holder shall be deemed to be the holder of the Definitive Certificate and, notwithstanding anything to the contrary set forth herein, the Definitive Certificate shall be deemed for all purposes to contain all of the terms and conditions of the Warrants evidenced by such Warrant Certificate and the terms of this Agreement, other than Sections 3(c) and 9 herein, shall not apply to the Warrants evidenced by the Definitive Certificate.</w:t>
      </w:r>
    </w:p>
    <w:p w14:paraId="4B4966D5"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lastRenderedPageBreak/>
        <w:t>Terms of the Warrant</w:t>
      </w:r>
      <w:r w:rsidRPr="00EE2B89">
        <w:rPr>
          <w:rFonts w:ascii="Times New Roman" w:eastAsia="Malgun Gothic" w:hAnsi="Times New Roman" w:cs="Times New Roman"/>
          <w:sz w:val="20"/>
          <w:szCs w:val="24"/>
        </w:rPr>
        <w:t xml:space="preserve">. The terms of the Warrants are set forth in the form of the Definitive Certificate attached hereto as </w:t>
      </w:r>
      <w:r w:rsidRPr="00EE2B89">
        <w:rPr>
          <w:rFonts w:ascii="Times New Roman" w:eastAsia="Malgun Gothic" w:hAnsi="Times New Roman" w:cs="Times New Roman"/>
          <w:sz w:val="20"/>
          <w:szCs w:val="24"/>
          <w:u w:val="single"/>
        </w:rPr>
        <w:t>Annex C</w:t>
      </w:r>
      <w:r w:rsidRPr="00EE2B89">
        <w:rPr>
          <w:rFonts w:ascii="Times New Roman" w:eastAsia="Malgun Gothic" w:hAnsi="Times New Roman" w:cs="Times New Roman"/>
          <w:sz w:val="20"/>
          <w:szCs w:val="24"/>
        </w:rPr>
        <w:t>, which form is incorporated by reference into this Warrant Agreement. If there is any discrepancy between any Section of this Warrant Agreement or the Global Certificate applicable to the Warrants and the form of Definitive Certificate attached hereto as Annex C, the form of Definitive Certificate shall govern and control.</w:t>
      </w:r>
    </w:p>
    <w:p w14:paraId="59FAC3DB" w14:textId="77777777" w:rsidR="00EE2B89" w:rsidRPr="00EE2B89" w:rsidRDefault="00EE2B89" w:rsidP="00EE2B89">
      <w:pPr>
        <w:keepLines/>
        <w:spacing w:after="240" w:line="240" w:lineRule="auto"/>
        <w:ind w:firstLine="720"/>
        <w:jc w:val="both"/>
        <w:outlineLvl w:val="0"/>
        <w:rPr>
          <w:rFonts w:ascii="Times New Roman" w:eastAsia="Malgun Gothic" w:hAnsi="Times New Roman" w:cs="Times New Roman"/>
          <w:sz w:val="20"/>
          <w:szCs w:val="32"/>
        </w:rPr>
      </w:pPr>
      <w:r w:rsidRPr="00EE2B89">
        <w:rPr>
          <w:rFonts w:ascii="Times New Roman" w:eastAsia="Malgun Gothic" w:hAnsi="Times New Roman" w:cs="Times New Roman"/>
          <w:sz w:val="20"/>
          <w:szCs w:val="32"/>
          <w:u w:val="single"/>
        </w:rPr>
        <w:t>Terms and Exercise of Warrants.</w:t>
      </w:r>
    </w:p>
    <w:p w14:paraId="04389788"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u w:val="single"/>
        </w:rPr>
        <w:t>Exercise Price</w:t>
      </w:r>
      <w:r w:rsidRPr="00EE2B89">
        <w:rPr>
          <w:rFonts w:ascii="Times New Roman" w:eastAsia="Malgun Gothic" w:hAnsi="Times New Roman" w:cs="Times New Roman"/>
          <w:sz w:val="20"/>
          <w:szCs w:val="26"/>
        </w:rPr>
        <w:t>. Each Warrant shall entitle the Holder, subject to the provisions of the applicable Warrant Certificate and of this Warrant Agreement, to purchase from the Company the number of shares of Common Stock stated therein, at the price of $5.00 per whole share, subject to the subsequent adjustments provided by Section 3 of the Warrant Certificate. The term “</w:t>
      </w:r>
      <w:r w:rsidRPr="00EE2B89">
        <w:rPr>
          <w:rFonts w:ascii="Times New Roman" w:eastAsia="Malgun Gothic" w:hAnsi="Times New Roman" w:cs="Times New Roman"/>
          <w:sz w:val="20"/>
          <w:szCs w:val="26"/>
          <w:u w:val="single"/>
        </w:rPr>
        <w:t>Exercise Price</w:t>
      </w:r>
      <w:r w:rsidRPr="00EE2B89">
        <w:rPr>
          <w:rFonts w:ascii="Times New Roman" w:eastAsia="Malgun Gothic" w:hAnsi="Times New Roman" w:cs="Times New Roman"/>
          <w:sz w:val="20"/>
          <w:szCs w:val="26"/>
        </w:rPr>
        <w:t>” as used in this Warrant Agreement refers to the price per share at which shares of Common Stock may be purchased at the time a Warrant is exercised.</w:t>
      </w:r>
    </w:p>
    <w:p w14:paraId="0A19F043"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u w:val="single"/>
        </w:rPr>
        <w:t>Duration of Warrants</w:t>
      </w:r>
      <w:r w:rsidRPr="00EE2B89">
        <w:rPr>
          <w:rFonts w:ascii="Times New Roman" w:eastAsia="Malgun Gothic" w:hAnsi="Times New Roman" w:cs="Times New Roman"/>
          <w:sz w:val="20"/>
          <w:szCs w:val="26"/>
        </w:rPr>
        <w:t>. Warrants may be exercised only during the period (“</w:t>
      </w:r>
      <w:r w:rsidRPr="00EE2B89">
        <w:rPr>
          <w:rFonts w:ascii="Times New Roman" w:eastAsia="Malgun Gothic" w:hAnsi="Times New Roman" w:cs="Times New Roman"/>
          <w:sz w:val="20"/>
          <w:szCs w:val="26"/>
          <w:u w:val="single"/>
        </w:rPr>
        <w:t>Exercise Period</w:t>
      </w:r>
      <w:r w:rsidRPr="00EE2B89">
        <w:rPr>
          <w:rFonts w:ascii="Times New Roman" w:eastAsia="Malgun Gothic" w:hAnsi="Times New Roman" w:cs="Times New Roman"/>
          <w:sz w:val="20"/>
          <w:szCs w:val="26"/>
        </w:rPr>
        <w:t>”) commencing on the Issuance Date and terminating at 5:00 P.M., New York City time (the “</w:t>
      </w:r>
      <w:r w:rsidRPr="00EE2B89">
        <w:rPr>
          <w:rFonts w:ascii="Times New Roman" w:eastAsia="Malgun Gothic" w:hAnsi="Times New Roman" w:cs="Times New Roman"/>
          <w:sz w:val="20"/>
          <w:szCs w:val="26"/>
          <w:u w:val="single"/>
        </w:rPr>
        <w:t>close of business</w:t>
      </w:r>
      <w:r w:rsidRPr="00EE2B89">
        <w:rPr>
          <w:rFonts w:ascii="Times New Roman" w:eastAsia="Malgun Gothic" w:hAnsi="Times New Roman" w:cs="Times New Roman"/>
          <w:sz w:val="20"/>
          <w:szCs w:val="26"/>
        </w:rPr>
        <w:t>”) on September 29, 2025 (“</w:t>
      </w:r>
      <w:r w:rsidRPr="00EE2B89">
        <w:rPr>
          <w:rFonts w:ascii="Times New Roman" w:eastAsia="Malgun Gothic" w:hAnsi="Times New Roman" w:cs="Times New Roman"/>
          <w:sz w:val="20"/>
          <w:szCs w:val="26"/>
          <w:u w:val="single"/>
        </w:rPr>
        <w:t>Expiration Date</w:t>
      </w:r>
      <w:r w:rsidRPr="00EE2B89">
        <w:rPr>
          <w:rFonts w:ascii="Times New Roman" w:eastAsia="Malgun Gothic" w:hAnsi="Times New Roman" w:cs="Times New Roman"/>
          <w:sz w:val="20"/>
          <w:szCs w:val="26"/>
        </w:rPr>
        <w:t>”), unless the Expiration Date is not a Business Day, in which case the Expiration Date will be the next Business Day. Each Warrant not exercised on or before the Expiration Date shall become void, and all rights thereunder and all rights in respect thereof under this Warrant Agreement shall cease at the close of business on the Expiration Date.</w:t>
      </w:r>
    </w:p>
    <w:p w14:paraId="2022E221"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u w:val="single"/>
        </w:rPr>
        <w:t>Exercise of Warrants.</w:t>
      </w:r>
    </w:p>
    <w:p w14:paraId="7549D0C5"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Exercise and Payment</w:t>
      </w:r>
      <w:r w:rsidRPr="00EE2B89">
        <w:rPr>
          <w:rFonts w:ascii="Times New Roman" w:eastAsia="Malgun Gothic" w:hAnsi="Times New Roman" w:cs="Times New Roman"/>
          <w:sz w:val="20"/>
          <w:szCs w:val="24"/>
        </w:rPr>
        <w:t xml:space="preserve">. Subject to the provisions of this Warrant Agreement, a Holder (or a Participant or a designee of a Participant acting on behalf of a Holder) may exercise the purchase rights represented by the Warrants, in whole or in part, at any time or times on or before the Expiration Date by delivering to the Warrant Agent, a duly executed facsimile copy or PDF copy submitted by e-mail (or e-mail attachment) of the Notice of Exercise in the form annexed as </w:t>
      </w:r>
      <w:r w:rsidRPr="00EE2B89">
        <w:rPr>
          <w:rFonts w:ascii="Times New Roman" w:eastAsia="Malgun Gothic" w:hAnsi="Times New Roman" w:cs="Times New Roman"/>
          <w:sz w:val="20"/>
          <w:szCs w:val="24"/>
          <w:u w:val="single"/>
        </w:rPr>
        <w:t>Annex B</w:t>
      </w:r>
      <w:r w:rsidRPr="00EE2B89">
        <w:rPr>
          <w:rFonts w:ascii="Times New Roman" w:eastAsia="Malgun Gothic" w:hAnsi="Times New Roman" w:cs="Times New Roman"/>
          <w:sz w:val="20"/>
          <w:szCs w:val="24"/>
        </w:rPr>
        <w:t xml:space="preserve"> hereto (the “</w:t>
      </w:r>
      <w:r w:rsidRPr="00EE2B89">
        <w:rPr>
          <w:rFonts w:ascii="Times New Roman" w:eastAsia="Malgun Gothic" w:hAnsi="Times New Roman" w:cs="Times New Roman"/>
          <w:sz w:val="20"/>
          <w:szCs w:val="24"/>
          <w:u w:val="single"/>
        </w:rPr>
        <w:t>Notice of Exercise</w:t>
      </w:r>
      <w:r w:rsidRPr="00EE2B89">
        <w:rPr>
          <w:rFonts w:ascii="Times New Roman" w:eastAsia="Malgun Gothic" w:hAnsi="Times New Roman" w:cs="Times New Roman"/>
          <w:sz w:val="20"/>
          <w:szCs w:val="24"/>
        </w:rPr>
        <w:t>”). Within the earlier of (</w:t>
      </w:r>
      <w:proofErr w:type="spellStart"/>
      <w:r w:rsidRPr="00EE2B89">
        <w:rPr>
          <w:rFonts w:ascii="Times New Roman" w:eastAsia="Malgun Gothic" w:hAnsi="Times New Roman" w:cs="Times New Roman"/>
          <w:sz w:val="20"/>
          <w:szCs w:val="24"/>
        </w:rPr>
        <w:t>i</w:t>
      </w:r>
      <w:proofErr w:type="spellEnd"/>
      <w:r w:rsidRPr="00EE2B89">
        <w:rPr>
          <w:rFonts w:ascii="Times New Roman" w:eastAsia="Malgun Gothic" w:hAnsi="Times New Roman" w:cs="Times New Roman"/>
          <w:sz w:val="20"/>
          <w:szCs w:val="24"/>
        </w:rPr>
        <w:t>) two (2) Trading Days and (ii) the number of Trading Days comprising the Standard Settlement Period following the date of exercise as aforesaid, the Holder shall deliver the aggregate Exercise Price for the shares specified in the applicable Notice of Exercise by wire transfer or cashier’s check drawn on a United States bank unless the cashless exercise procedure specified in Section 3.3.7 below is specified in the applicable Notice of Exercise. Notwithstanding any other provision in this Agreement, a holder whose interest in a Global Warrant is a beneficial interest in a Global Certificate held in book-entry form through the DTC (or another established clearing corporation performing similar functions), shall effect exercises by delivering to the DTC (or such other clearing corporation, as applicable) the appropriate instruction form for exercise, and complying with the procedures to effect exercise that are required by the DTC (or such other clearing corporation, as applicable). The Company acknowledges that the bank accounts maintained by the Warrant Agent in connection with the services provided under this Agreement will be in its name and that the Warrant Agent may receive investment earnings in connection with the investment at Warrant Agent risk and for its benefit of funds held in those accounts from time to time. Neither the Company nor the Holders will receive interest on any deposits or Exercise Price. The “</w:t>
      </w:r>
      <w:r w:rsidRPr="00EE2B89">
        <w:rPr>
          <w:rFonts w:ascii="Times New Roman" w:eastAsia="Malgun Gothic" w:hAnsi="Times New Roman" w:cs="Times New Roman"/>
          <w:sz w:val="20"/>
          <w:szCs w:val="24"/>
          <w:u w:val="single"/>
        </w:rPr>
        <w:t>Exercise Date</w:t>
      </w:r>
      <w:r w:rsidRPr="00EE2B89">
        <w:rPr>
          <w:rFonts w:ascii="Times New Roman" w:eastAsia="Malgun Gothic" w:hAnsi="Times New Roman" w:cs="Times New Roman"/>
          <w:sz w:val="20"/>
          <w:szCs w:val="24"/>
        </w:rPr>
        <w:t>” will be the first Business Day on which the materials in the foregoing sentence are received by the Warrant Agent (if by 5:00 P.M., New York City time), or the following Trading Day (if after 5:00 P.M., New York City time), regardless of any earlier date written on the materials. If the materials discussed in this Section 3.3.1 are received or deemed to be received after the Expiration Date, the exercise thereof will be null and void and any funds delivered to the Company will be returned to the Holder or Participant, as the case may be, as soon as practicable. In no event will interest accrue on any funds deposited with the Warrant Agent or the Company in respect of an exercise or attempted exercise of the Warrants.</w:t>
      </w:r>
    </w:p>
    <w:p w14:paraId="2BDB0C08"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Issuance of Warrant Shares.</w:t>
      </w:r>
    </w:p>
    <w:p w14:paraId="0D694921" w14:textId="77777777" w:rsidR="00EE2B89" w:rsidRPr="00EE2B89" w:rsidRDefault="00EE2B89" w:rsidP="00EE2B89">
      <w:pPr>
        <w:numPr>
          <w:ilvl w:val="3"/>
          <w:numId w:val="0"/>
        </w:numPr>
        <w:spacing w:after="240" w:line="240" w:lineRule="auto"/>
        <w:ind w:left="1440" w:firstLine="1440"/>
        <w:jc w:val="both"/>
        <w:outlineLvl w:val="3"/>
        <w:rPr>
          <w:rFonts w:ascii="Times New Roman" w:eastAsia="Malgun Gothic" w:hAnsi="Times New Roman" w:cs="Times New Roman"/>
          <w:iCs/>
          <w:sz w:val="20"/>
        </w:rPr>
      </w:pPr>
      <w:r w:rsidRPr="00EE2B89">
        <w:rPr>
          <w:rFonts w:ascii="Times New Roman" w:eastAsia="Malgun Gothic" w:hAnsi="Times New Roman" w:cs="Times New Roman"/>
          <w:iCs/>
          <w:sz w:val="20"/>
        </w:rPr>
        <w:t>The Warrant Agent shall on the Trading Day following the Exercise Date of any Warrant, advise the Company, the transfer agent and registrar for the Company’s Common Stock, in respect of (</w:t>
      </w:r>
      <w:proofErr w:type="spellStart"/>
      <w:r w:rsidRPr="00EE2B89">
        <w:rPr>
          <w:rFonts w:ascii="Times New Roman" w:eastAsia="Malgun Gothic" w:hAnsi="Times New Roman" w:cs="Times New Roman"/>
          <w:iCs/>
          <w:sz w:val="20"/>
        </w:rPr>
        <w:t>i</w:t>
      </w:r>
      <w:proofErr w:type="spellEnd"/>
      <w:r w:rsidRPr="00EE2B89">
        <w:rPr>
          <w:rFonts w:ascii="Times New Roman" w:eastAsia="Malgun Gothic" w:hAnsi="Times New Roman" w:cs="Times New Roman"/>
          <w:iCs/>
          <w:sz w:val="20"/>
        </w:rPr>
        <w:t xml:space="preserve">) the number of Warrant Shares indicated on the Notice of Exercise as issuable upon such exercise with respect to such exercised Warrants, (ii) the instructions of the Holder or </w:t>
      </w:r>
      <w:r w:rsidRPr="00EE2B89">
        <w:rPr>
          <w:rFonts w:ascii="Times New Roman" w:eastAsia="Malgun Gothic" w:hAnsi="Times New Roman" w:cs="Times New Roman"/>
          <w:iCs/>
          <w:sz w:val="20"/>
        </w:rPr>
        <w:lastRenderedPageBreak/>
        <w:t>Participant, as the case may be, provided to the Warrant Agent with respect to the delivery of the Warrant Shares and the number of Warrants that remain outstanding after such exercise and (iii) such other information as the Company or such transfer agent and registrar shall reasonably request.</w:t>
      </w:r>
    </w:p>
    <w:p w14:paraId="1B272FA3" w14:textId="77777777" w:rsidR="00EE2B89" w:rsidRPr="00EE2B89" w:rsidRDefault="00EE2B89" w:rsidP="00EE2B89">
      <w:pPr>
        <w:numPr>
          <w:ilvl w:val="3"/>
          <w:numId w:val="0"/>
        </w:numPr>
        <w:spacing w:after="240" w:line="240" w:lineRule="auto"/>
        <w:ind w:left="1440" w:firstLine="1440"/>
        <w:jc w:val="both"/>
        <w:outlineLvl w:val="3"/>
        <w:rPr>
          <w:rFonts w:ascii="Times New Roman" w:eastAsia="Malgun Gothic" w:hAnsi="Times New Roman" w:cs="Times New Roman"/>
          <w:iCs/>
          <w:sz w:val="20"/>
        </w:rPr>
      </w:pPr>
      <w:r w:rsidRPr="00EE2B89">
        <w:rPr>
          <w:rFonts w:ascii="Times New Roman" w:eastAsia="Malgun Gothic" w:hAnsi="Times New Roman" w:cs="Times New Roman"/>
          <w:iCs/>
          <w:sz w:val="20"/>
        </w:rPr>
        <w:t>Upon the Warrant Agent’s receipt, at or prior to the close of business on the Expiration Date, of the executed Notice of Exercise, accompanied by payment of the Exercise Price pursuant to Section 2(b) of the Warrant Certificate (other than in the case of a Cashless Exercise), the Warrant Agent shall cause the Warrant Shares purchased hereunder to be transmitted by the Transfer Agent to the Holder by crediting the account of the Holder’s or its designee’s balance account with The Depository Trust Company through its Deposit or Withdrawal at Custodian system (“DWAC”) if the Company is then a participant in such system and either (A) there is an effective registration statement permitting the issuance of the Warrant Shares to or resale of the Warrant Shares by Holder or (B) this Warrant is being exercised via cashless exercise, and otherwise by physical delivery of a certificate, registered in the Company’s share register in the name of the Holder or its designee, for the number of Warrant Shares to which the Holder is entitled pursuant to such exercise to the address specified by the Holder in the Notice of Exercise no later than the Warrant Share Delivery Date.</w:t>
      </w:r>
    </w:p>
    <w:p w14:paraId="495B3FFB"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Valid Issuance</w:t>
      </w:r>
      <w:r w:rsidRPr="00EE2B89">
        <w:rPr>
          <w:rFonts w:ascii="Times New Roman" w:eastAsia="Malgun Gothic" w:hAnsi="Times New Roman" w:cs="Times New Roman"/>
          <w:sz w:val="20"/>
          <w:szCs w:val="24"/>
        </w:rPr>
        <w:t>. All Warrant Shares issued by the Company upon the proper exercise of a Warrant in conformity with this Warrant Agreement shall be validly issued, fully paid and non-assessable.</w:t>
      </w:r>
    </w:p>
    <w:p w14:paraId="4CB249C3"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No Fractional Exercise</w:t>
      </w:r>
      <w:r w:rsidRPr="00EE2B89">
        <w:rPr>
          <w:rFonts w:ascii="Times New Roman" w:eastAsia="Malgun Gothic" w:hAnsi="Times New Roman" w:cs="Times New Roman"/>
          <w:sz w:val="20"/>
          <w:szCs w:val="24"/>
        </w:rPr>
        <w:t>. No fractional Warrant Shares will be issued upon the exercise of the Warrant. As to any fraction of a share which a Holder would otherwise be entitled to purchase upon such exercise, the Company shall round up or down, as applicable, to the nearest whole Warrant Share to be issued to such Holder.</w:t>
      </w:r>
    </w:p>
    <w:p w14:paraId="6EC4A5EA"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Charges, Taxes, and Expenses</w:t>
      </w:r>
      <w:r w:rsidRPr="00EE2B89">
        <w:rPr>
          <w:rFonts w:ascii="Times New Roman" w:eastAsia="Malgun Gothic" w:hAnsi="Times New Roman" w:cs="Times New Roman"/>
          <w:sz w:val="20"/>
          <w:szCs w:val="24"/>
        </w:rPr>
        <w:t>. Issuance of Warrant Shares shall be made without charge to a Holder for any issue or transfer tax or other incidental expense in respect of the issuance of such Warrant Shares, all of which taxes and expenses shall be paid by the Company, and such Warrant Shares shall be issued in the name of a Holder or in such name or names as may be directed by a Holder; provided, however, that in the event that Warrant Shares are to be issued in a name other than the name of a Holder, the Warrant, when surrendered for exercise, shall be accompanied by the Assignment Form attached to the Warrant duly executed by the Holder and the Company may require, as a condition thereto, the payment of a sum sufficient to reimburse it for any transfer tax incidental thereto. The Company shall pay all Transfer Agent fees required for same-day processing of any Notice of Exercise and all fees to DTC (or another established clearing corporation performing similar functions) required for same-day electronic delivery of the Warrant Shares.</w:t>
      </w:r>
    </w:p>
    <w:p w14:paraId="091DE751"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Date of Issuance</w:t>
      </w:r>
      <w:r w:rsidRPr="00EE2B89">
        <w:rPr>
          <w:rFonts w:ascii="Times New Roman" w:eastAsia="Malgun Gothic" w:hAnsi="Times New Roman" w:cs="Times New Roman"/>
          <w:sz w:val="20"/>
          <w:szCs w:val="24"/>
        </w:rPr>
        <w:t>. The Company will treat an exercising Holder as a beneficial owner of the Warrant Shares as of the Exercise Date of any Warrant, except that, if such date is a date when the stock transfer books of the Company are closed, such person shall be deemed to have become the holder of such shares at the open of business on the next succeeding date on which the stock transfer books are open.</w:t>
      </w:r>
    </w:p>
    <w:p w14:paraId="5B3FB1B7"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Restrictive Legend Events; Cashless Exercise Under Certain Circumstances.</w:t>
      </w:r>
    </w:p>
    <w:p w14:paraId="3591A886" w14:textId="77777777" w:rsidR="00EE2B89" w:rsidRPr="00EE2B89" w:rsidRDefault="00EE2B89" w:rsidP="00EE2B89">
      <w:pPr>
        <w:numPr>
          <w:ilvl w:val="3"/>
          <w:numId w:val="0"/>
        </w:numPr>
        <w:spacing w:after="240" w:line="240" w:lineRule="auto"/>
        <w:ind w:left="1440" w:firstLine="1440"/>
        <w:jc w:val="both"/>
        <w:outlineLvl w:val="3"/>
        <w:rPr>
          <w:rFonts w:ascii="Times New Roman" w:eastAsia="Malgun Gothic" w:hAnsi="Times New Roman" w:cs="Times New Roman"/>
          <w:iCs/>
          <w:sz w:val="20"/>
        </w:rPr>
      </w:pPr>
      <w:r w:rsidRPr="00EE2B89">
        <w:rPr>
          <w:rFonts w:ascii="Times New Roman" w:eastAsia="Malgun Gothic" w:hAnsi="Times New Roman" w:cs="Times New Roman"/>
          <w:iCs/>
          <w:sz w:val="20"/>
        </w:rPr>
        <w:t>The Company shall use its reasonable best efforts to maintain the effectiveness of the Registration Statement and the current status of the prospectus included therein or to file and maintain the effectiveness of another registration statement and another current prospectus covering the Warrants and the Warrant Shares at any time that the Warrants are exercisable. The Company shall provide to the Warrant Agent and each Holder prompt written notice of any time that the Company is unable to deliver the Warrant Shares via DTC transfer or otherwise without restrictive legend because (A) the Commission has issued a stop order with respect to the Registration Statement, (B) the Commission otherwise has suspended or withdrawn the effectiveness of the Registration Statement, either temporarily or permanently, (C) the Company has suspended or withdrawn the effectiveness of the Registration Statement, either temporarily or permanently, (D) the prospectus contained in the Registration Statement is not available for the issuance of the Warrant Shares to the Holder or (E) otherwise (each a “</w:t>
      </w:r>
      <w:r w:rsidRPr="00EE2B89">
        <w:rPr>
          <w:rFonts w:ascii="Times New Roman" w:eastAsia="Malgun Gothic" w:hAnsi="Times New Roman" w:cs="Times New Roman"/>
          <w:iCs/>
          <w:sz w:val="20"/>
          <w:u w:val="single"/>
        </w:rPr>
        <w:t>Restrictive Legend Event</w:t>
      </w:r>
      <w:r w:rsidRPr="00EE2B89">
        <w:rPr>
          <w:rFonts w:ascii="Times New Roman" w:eastAsia="Malgun Gothic" w:hAnsi="Times New Roman" w:cs="Times New Roman"/>
          <w:iCs/>
          <w:sz w:val="20"/>
        </w:rPr>
        <w:t xml:space="preserve">”). To the extent </w:t>
      </w:r>
      <w:r w:rsidRPr="00EE2B89">
        <w:rPr>
          <w:rFonts w:ascii="Times New Roman" w:eastAsia="Malgun Gothic" w:hAnsi="Times New Roman" w:cs="Times New Roman"/>
          <w:iCs/>
          <w:sz w:val="20"/>
        </w:rPr>
        <w:lastRenderedPageBreak/>
        <w:t>that the Warrants cannot be exercised as a result of a Restrictive Legend Event or a Restrictive Legend Event occurs after a Holder has exercised Warrants in accordance with the terms of the Warrants but prior to the delivery of the Warrant Shares, the Company shall, at the election of the Holder, which shall be given within five (5) days of receipt of such notice of the Restrictive Legend Event, either (A) rescind the previously submitted Election to Purchase and the Company shall return all consideration paid by such Holder upon such rescission or (B) treat the attempted exercise as a cashless exercise as described in paragraph (b) below and refund the cash portion of the exercise price to the Holder.</w:t>
      </w:r>
    </w:p>
    <w:p w14:paraId="2FFAFDDD" w14:textId="77777777" w:rsidR="00EE2B89" w:rsidRPr="00EE2B89" w:rsidRDefault="00EE2B89" w:rsidP="00EE2B89">
      <w:pPr>
        <w:numPr>
          <w:ilvl w:val="3"/>
          <w:numId w:val="0"/>
        </w:numPr>
        <w:spacing w:after="240" w:line="240" w:lineRule="auto"/>
        <w:ind w:left="1440" w:firstLine="1440"/>
        <w:jc w:val="both"/>
        <w:outlineLvl w:val="3"/>
        <w:rPr>
          <w:rFonts w:ascii="Times New Roman" w:eastAsia="Malgun Gothic" w:hAnsi="Times New Roman" w:cs="Times New Roman"/>
          <w:iCs/>
          <w:sz w:val="20"/>
        </w:rPr>
      </w:pPr>
      <w:r w:rsidRPr="00EE2B89">
        <w:rPr>
          <w:rFonts w:ascii="Times New Roman" w:eastAsia="Malgun Gothic" w:hAnsi="Times New Roman" w:cs="Times New Roman"/>
          <w:iCs/>
          <w:sz w:val="20"/>
        </w:rPr>
        <w:t>If a Restrictive Legend Event has occurred, the Warrant may be exercisable on a cashless basis pursuant to Section 2(c) of the Warrant Certificate. Notwithstanding anything herein to the contrary, the Company shall not be required to make any cash payments or net cash settlement to the Holder in lieu of delivery of the Warrant Shares. If the Warrant Shares are issued in such a cashless exercise, the Company acknowledges and agrees that, in accordance with Section 3(a)(9) of the Securities Act, the Warrant Shares shall take on the registered characteristics of the Warrants being exercised and the Company agrees not to take any position contrary thereto.</w:t>
      </w:r>
    </w:p>
    <w:p w14:paraId="4AE9D150"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r w:rsidRPr="00EE2B89">
        <w:rPr>
          <w:rFonts w:ascii="Times New Roman" w:eastAsia="Calibri" w:hAnsi="Times New Roman" w:cs="Times New Roman"/>
          <w:sz w:val="20"/>
        </w:rPr>
        <w:tab/>
        <w:t>Upon receipt of a Notice of Exercise for a cashless exercise, the Warrant Agent will promptly deliver a copy of the Notice of Exercise to the Company to confirm the number of Warrant Shares issuable in connection with the cashless exercise. The Company shall promptly calculate and transmit to the Warrant Agent in a written notice, and the Warrant Agent shall have no duty, responsibility or obligation under this section to calculate, the number of Warrant Shares issuable in connection with any cashless exercise. The Warrant Agent shall be entitled to rely conclusively on any such written notice provided by the Company, and the Warrant Agent shall not be liable for any action taken, suffered or omitted to be taken by it in accordance with such written instructions or pursuant to this Warrant Agreement.</w:t>
      </w:r>
    </w:p>
    <w:p w14:paraId="070FD597"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Disputes</w:t>
      </w:r>
      <w:r w:rsidRPr="00EE2B89">
        <w:rPr>
          <w:rFonts w:ascii="Times New Roman" w:eastAsia="Malgun Gothic" w:hAnsi="Times New Roman" w:cs="Times New Roman"/>
          <w:sz w:val="20"/>
          <w:szCs w:val="24"/>
        </w:rPr>
        <w:t>. In the case of a dispute as to the determination of the Exercise Price or the arithmetic calculation of the number of Warrant Shares issuable in connection with any exercise, the Company shall promptly deliver to the Holder the number of Warrant Shares that are not disputed.</w:t>
      </w:r>
    </w:p>
    <w:p w14:paraId="0581A813"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Beneficial Ownership Limitation</w:t>
      </w:r>
      <w:r w:rsidRPr="00EE2B89">
        <w:rPr>
          <w:rFonts w:ascii="Times New Roman" w:eastAsia="Malgun Gothic" w:hAnsi="Times New Roman" w:cs="Times New Roman"/>
          <w:sz w:val="20"/>
          <w:szCs w:val="24"/>
        </w:rPr>
        <w:t xml:space="preserve">. The Company and Warrant Agent shall not </w:t>
      </w:r>
      <w:proofErr w:type="spellStart"/>
      <w:r w:rsidRPr="00EE2B89">
        <w:rPr>
          <w:rFonts w:ascii="Times New Roman" w:eastAsia="Malgun Gothic" w:hAnsi="Times New Roman" w:cs="Times New Roman"/>
          <w:sz w:val="20"/>
          <w:szCs w:val="24"/>
        </w:rPr>
        <w:t>effect</w:t>
      </w:r>
      <w:proofErr w:type="spellEnd"/>
      <w:r w:rsidRPr="00EE2B89">
        <w:rPr>
          <w:rFonts w:ascii="Times New Roman" w:eastAsia="Malgun Gothic" w:hAnsi="Times New Roman" w:cs="Times New Roman"/>
          <w:sz w:val="20"/>
          <w:szCs w:val="24"/>
        </w:rPr>
        <w:t xml:space="preserve"> any exercise of a Warrant, and a Holder shall not have the right to exercise any portion of a Warrant, pursuant to Section 3 or otherwise, in contravention of the Beneficial Ownership Limitation set forth in Section 2(e) of the Warrant Certificate.</w:t>
      </w:r>
    </w:p>
    <w:p w14:paraId="5A198671" w14:textId="77777777" w:rsidR="00EE2B89" w:rsidRPr="00EE2B89" w:rsidRDefault="00EE2B89" w:rsidP="00EE2B89">
      <w:pPr>
        <w:keepLines/>
        <w:spacing w:after="240" w:line="240" w:lineRule="auto"/>
        <w:ind w:firstLine="720"/>
        <w:jc w:val="both"/>
        <w:outlineLvl w:val="0"/>
        <w:rPr>
          <w:rFonts w:ascii="Times New Roman" w:eastAsia="Malgun Gothic" w:hAnsi="Times New Roman" w:cs="Times New Roman"/>
          <w:sz w:val="20"/>
          <w:szCs w:val="32"/>
        </w:rPr>
      </w:pPr>
      <w:r w:rsidRPr="00EE2B89">
        <w:rPr>
          <w:rFonts w:ascii="Times New Roman" w:eastAsia="Malgun Gothic" w:hAnsi="Times New Roman" w:cs="Times New Roman"/>
          <w:sz w:val="20"/>
          <w:szCs w:val="32"/>
          <w:u w:val="single"/>
        </w:rPr>
        <w:t>Adjustments</w:t>
      </w:r>
      <w:r w:rsidRPr="00EE2B89">
        <w:rPr>
          <w:rFonts w:ascii="Times New Roman" w:eastAsia="Malgun Gothic" w:hAnsi="Times New Roman" w:cs="Times New Roman"/>
          <w:sz w:val="20"/>
          <w:szCs w:val="32"/>
        </w:rPr>
        <w:t>. The Exercise Price, the number of Warrant Shares issuable upon exercise of each Warrant and the number of Warrants outstanding are subject to adjustment from time to time as provided in Section 3 of the Warrant Certificate. Upon every adjustment of the Exercise Price or the number of Warrant Shares issuable upon exercise of a Warrant, the Company shall give written notice thereof to the Warrant Agent, which notice shall state the Exercise Price resulting from such adjustment and the increase or decrease, if any, in the number of Warrant Shares purchasable at such price upon the exercise of a Warrant, setting forth in reasonable detail the method of calculation and the facts upon which such calculation is based. Upon the occurrence of any event causing any such adjustment, the Company shall give written notice to each Holder, at the last address set forth for such holder in the Warrant Register, as of the record date or the effective date of the event. Failure to give such notice, or any defect therein, shall not affect the legality or validity of such event. The Warrant Agent shall be entitled to rely conclusively on, and shall be fully protected in relying on, any certificate, notice or instructions provided by the Company with respect to any adjustment of the Exercise Price or the number of shares issuable upon exercise of a Warrant, or any related matter, and the Warrant Agent shall not be liable for any action taken, suffered or omitted to be taken by it in accordance with any such certificate, notice or instructions or pursuant to this Warrant Agreement. The Warrant Agent shall not be deemed to have knowledge of any such adjustment unless and until it shall have received written notice thereof from the Company.</w:t>
      </w:r>
    </w:p>
    <w:p w14:paraId="204776F8" w14:textId="77777777" w:rsidR="00EE2B89" w:rsidRPr="00EE2B89" w:rsidRDefault="00EE2B89" w:rsidP="00EE2B89">
      <w:pPr>
        <w:keepLines/>
        <w:spacing w:after="240" w:line="240" w:lineRule="auto"/>
        <w:ind w:firstLine="720"/>
        <w:jc w:val="both"/>
        <w:outlineLvl w:val="0"/>
        <w:rPr>
          <w:rFonts w:ascii="Times New Roman" w:eastAsia="Malgun Gothic" w:hAnsi="Times New Roman" w:cs="Times New Roman"/>
          <w:sz w:val="20"/>
          <w:szCs w:val="32"/>
        </w:rPr>
      </w:pPr>
      <w:r w:rsidRPr="00EE2B89">
        <w:rPr>
          <w:rFonts w:ascii="Times New Roman" w:eastAsia="Malgun Gothic" w:hAnsi="Times New Roman" w:cs="Times New Roman"/>
          <w:sz w:val="20"/>
          <w:szCs w:val="32"/>
          <w:u w:val="single"/>
        </w:rPr>
        <w:lastRenderedPageBreak/>
        <w:t>Restrictive Legends; Fractional Warrants</w:t>
      </w:r>
      <w:r w:rsidRPr="00EE2B89">
        <w:rPr>
          <w:rFonts w:ascii="Times New Roman" w:eastAsia="Malgun Gothic" w:hAnsi="Times New Roman" w:cs="Times New Roman"/>
          <w:sz w:val="20"/>
          <w:szCs w:val="32"/>
        </w:rPr>
        <w:t xml:space="preserve">. In the event that a Warrant Certificate surrendered for transfer bears a restrictive legend, the Warrant Agent shall not register that transfer until the Warrant Agent has received an opinion of counsel for the Company stating that such transfer may be made and indicating whether the Warrants must also bear a restrictive legend upon that transfer. The Company and the Warrant Agent shall not issue fractions of Warrants or distribute a Global Warrant or Warrant Certificates that evidence fractional Warrants. Whenever any fractional Warrant would otherwise be required to be issued or distributed, the actual issuance or distribution shall reflect a rounding of such fraction up or down, as applicable, to the nearest whole Warrant. The Warrant Agent shall not be required to </w:t>
      </w:r>
      <w:proofErr w:type="gramStart"/>
      <w:r w:rsidRPr="00EE2B89">
        <w:rPr>
          <w:rFonts w:ascii="Times New Roman" w:eastAsia="Malgun Gothic" w:hAnsi="Times New Roman" w:cs="Times New Roman"/>
          <w:sz w:val="20"/>
          <w:szCs w:val="32"/>
        </w:rPr>
        <w:t>effect</w:t>
      </w:r>
      <w:proofErr w:type="gramEnd"/>
      <w:r w:rsidRPr="00EE2B89">
        <w:rPr>
          <w:rFonts w:ascii="Times New Roman" w:eastAsia="Malgun Gothic" w:hAnsi="Times New Roman" w:cs="Times New Roman"/>
          <w:sz w:val="20"/>
          <w:szCs w:val="32"/>
        </w:rPr>
        <w:t xml:space="preserve"> any registration of transfer or exchange which will result in the transfer of or delivery of a Warrant Certificate for a fraction of a Warrant.</w:t>
      </w:r>
    </w:p>
    <w:p w14:paraId="70ABBA5E" w14:textId="77777777" w:rsidR="00EE2B89" w:rsidRPr="00EE2B89" w:rsidRDefault="00EE2B89" w:rsidP="00EE2B89">
      <w:pPr>
        <w:keepLines/>
        <w:spacing w:after="240" w:line="240" w:lineRule="auto"/>
        <w:ind w:firstLine="720"/>
        <w:jc w:val="both"/>
        <w:outlineLvl w:val="0"/>
        <w:rPr>
          <w:rFonts w:ascii="Times New Roman" w:eastAsia="Malgun Gothic" w:hAnsi="Times New Roman" w:cs="Times New Roman"/>
          <w:sz w:val="20"/>
          <w:szCs w:val="32"/>
        </w:rPr>
      </w:pPr>
      <w:r w:rsidRPr="00EE2B89">
        <w:rPr>
          <w:rFonts w:ascii="Times New Roman" w:eastAsia="Malgun Gothic" w:hAnsi="Times New Roman" w:cs="Times New Roman"/>
          <w:sz w:val="20"/>
          <w:szCs w:val="32"/>
          <w:u w:val="single"/>
        </w:rPr>
        <w:t>Other Provisions Relating to Rights of Holders of Warrants.</w:t>
      </w:r>
    </w:p>
    <w:p w14:paraId="0719A3C9"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u w:val="single"/>
        </w:rPr>
        <w:t>No Rights as Stockholder</w:t>
      </w:r>
      <w:r w:rsidRPr="00EE2B89">
        <w:rPr>
          <w:rFonts w:ascii="Times New Roman" w:eastAsia="Malgun Gothic" w:hAnsi="Times New Roman" w:cs="Times New Roman"/>
          <w:sz w:val="20"/>
          <w:szCs w:val="26"/>
        </w:rPr>
        <w:t>. Except as otherwise specifically provided herein and in accordance with Section 5(a) of the Warrant Certificate, a Holder, solely in its capacity as a holder of Warrants, shall not be entitled to vote or receive dividends or be deemed the holder of share capital of the Company for any purpose, nor shall anything contained in this Warrant Agreement be construed to confer upon a Holder, solely in its capacity as the registered holder of Warrants, any of the rights of a stockholder of the Company or any right to vote, give or withhold consent to any corporate action (whether any reorganization, issue of stock, reclassification of share capital, consolidation, merger, conveyance or otherwise), receive notice of meetings, receive dividends or subscription rights or rights to participate in new issues of shares, or otherwise, prior to the issuance to the Holder of the Warrant Shares which it is then entitled to receive upon the due exercise of Warrants.</w:t>
      </w:r>
    </w:p>
    <w:p w14:paraId="7DACFE67"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u w:val="single"/>
        </w:rPr>
        <w:t>Reservation of Common Stock</w:t>
      </w:r>
      <w:r w:rsidRPr="00EE2B89">
        <w:rPr>
          <w:rFonts w:ascii="Times New Roman" w:eastAsia="Malgun Gothic" w:hAnsi="Times New Roman" w:cs="Times New Roman"/>
          <w:sz w:val="20"/>
          <w:szCs w:val="26"/>
        </w:rPr>
        <w:t xml:space="preserve">. The Company </w:t>
      </w:r>
      <w:proofErr w:type="gramStart"/>
      <w:r w:rsidRPr="00EE2B89">
        <w:rPr>
          <w:rFonts w:ascii="Times New Roman" w:eastAsia="Malgun Gothic" w:hAnsi="Times New Roman" w:cs="Times New Roman"/>
          <w:sz w:val="20"/>
          <w:szCs w:val="26"/>
        </w:rPr>
        <w:t>shall at all times</w:t>
      </w:r>
      <w:proofErr w:type="gramEnd"/>
      <w:r w:rsidRPr="00EE2B89">
        <w:rPr>
          <w:rFonts w:ascii="Times New Roman" w:eastAsia="Malgun Gothic" w:hAnsi="Times New Roman" w:cs="Times New Roman"/>
          <w:sz w:val="20"/>
          <w:szCs w:val="26"/>
        </w:rPr>
        <w:t xml:space="preserve"> reserve and keep available a number of its authorized but unissued shares of Common Stock pursuant to Section 5(d) of the Warrant Certificate.</w:t>
      </w:r>
    </w:p>
    <w:p w14:paraId="70A8B1F2" w14:textId="77777777" w:rsidR="00EE2B89" w:rsidRPr="00EE2B89" w:rsidRDefault="00EE2B89" w:rsidP="00EE2B89">
      <w:pPr>
        <w:keepLines/>
        <w:spacing w:after="240" w:line="240" w:lineRule="auto"/>
        <w:ind w:firstLine="720"/>
        <w:jc w:val="both"/>
        <w:outlineLvl w:val="0"/>
        <w:rPr>
          <w:rFonts w:ascii="Times New Roman" w:eastAsia="Malgun Gothic" w:hAnsi="Times New Roman" w:cs="Times New Roman"/>
          <w:sz w:val="20"/>
          <w:szCs w:val="32"/>
        </w:rPr>
      </w:pPr>
      <w:r w:rsidRPr="00EE2B89">
        <w:rPr>
          <w:rFonts w:ascii="Times New Roman" w:eastAsia="Malgun Gothic" w:hAnsi="Times New Roman" w:cs="Times New Roman"/>
          <w:sz w:val="20"/>
          <w:szCs w:val="32"/>
          <w:u w:val="single"/>
        </w:rPr>
        <w:t>Concerning the Warrant Agent and Other Matters.</w:t>
      </w:r>
    </w:p>
    <w:p w14:paraId="12BF8CEC"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rPr>
        <w:t xml:space="preserve">Any instructions given to the Warrant Agent orally, as permitted by any provision of this Warrant Agreement, shall be confirmed in writing by the Company as soon as practicable. The Warrant Agent shall not be liable or responsible and shall be fully authorized and protected for acting, or failing to act, in accordance with any oral instructions which do not conform with the written confirmation received in accordance with this Section 7.1 </w:t>
      </w:r>
    </w:p>
    <w:p w14:paraId="598E04E3"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rPr>
        <w:t>(a)  Whether or not any Warrants are exercised, for the Warrant Agent’s services as agent for the Company hereunder, the Company shall pay to the Warrant Agent such fees as may be separately agreed between the Company and Warrant Agent and the Warrant Agent’s out of pocket expenses in connection with this Warrant Agreement, including, without limitation, the reasonable fees and expenses of the Warrant Agent’s counsel. While the Warrant Agent endeavors to maintain out-of-pocket charges (both internal and external) at competitive rates, these charges may not reflect actual out-of-pocket costs, and may include handling charges to cover internal processing and use of the Warrant Agent’s billing systems. (b) All amounts owed by the Company to the Warrant Agent under this Warrant Agreement are due within 30 days of the Company’s receipt of an invoice. Delinquent payments are subject to a late payment charge of one and one-half percent (1.5%) per month commencing 45 days from the invoice date. The Company agrees to reimburse the Warrant Agent for any reasonable attorney’s fees and any other costs associated with collecting delinquent payments. (c) No provision of this Warrant Agreement shall require Warrant Agent to expend or risk its own funds or otherwise incur any financial liability in the performance of any of its duties under this Warrant Agreement or in the exercise of its rights.</w:t>
      </w:r>
    </w:p>
    <w:p w14:paraId="385E596C"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rPr>
        <w:t xml:space="preserve">As agent for the Company hereunder the Warrant Agent: (a) shall have no duties or obligations other than those specifically set forth herein or as may subsequently be agreed to in writing by the Warrant Agent and the Company; (b) shall be regarded as making no representations and having no responsibilities as to the validity, sufficiency, value, or genuineness of the Warrants or any Warrant Shares; (c) shall not be obligated to take any legal action hereunder; if, however, the Warrant Agent determines to take any legal action hereunder, and where the taking of such action might, in its judgment, subject or expose it to any expense or liability it shall not be required to act unless it has been furnished with an indemnity reasonably satisfactory to it; (d) may rely on and shall be fully authorized and protected in acting or failing to act upon any certificate, instrument, opinion, notice, letter, telegram, telex, facsimile transmission or other document or security delivered to the Warrant Agent and believed by it to be genuine and to have been signed by the proper party or parties; (e) shall not be liable or responsible for any recital or </w:t>
      </w:r>
      <w:r w:rsidRPr="00EE2B89">
        <w:rPr>
          <w:rFonts w:ascii="Times New Roman" w:eastAsia="Malgun Gothic" w:hAnsi="Times New Roman" w:cs="Times New Roman"/>
          <w:sz w:val="20"/>
          <w:szCs w:val="26"/>
        </w:rPr>
        <w:lastRenderedPageBreak/>
        <w:t>statement contained in the Registration Statement or any other documents relating thereto; (f) shall not be liable or responsible for any failure on the part of the Company to comply with any of its covenants and obligations relating to the Warrants, including without limitation obligations under applicable securities laws; (g) may rely on and shall be fully authorized and protected in acting or failing to act upon the written, telephonic or oral instructions with respect to any matter relating to its duties as Warrant Agent covered by this Warrant Agreement (or supplementing or qualifying any such actions) of officers of the Company, and is hereby authorized and directed to accept instructions with respect to the performance of its duties hereunder from the Company or counsel to the Company, and may apply to the Company, for advice or instructions in connection with the Warrant Agent’s duties hereunder, and the Warrant Agent shall not be liable for any delay in acting while waiting for those instructions; any applications by the Warrant Agent for written instructions from the Company may, at the option of the Agent, set forth in writing any action proposed to be taken or omitted by the Warrant Agent under this Warrant Agreement and the date on or after which such action shall be taken or such omission shall be effective; the Warrant Agent shall not be liable for any action taken by, or omission of, the Warrant Agent in accordance with a proposal included in such application on or after the date specified in such application (which date shall not be less than five business days after the date such application is sent to the Company, unless the Company shall have consented in writing to any earlier date) unless prior to taking any such action, the Warrant Agent shall have received written instructions in response to such application specifying the action to be taken or omitted; (h) may consult with counsel satisfactory to the Warrant Agent, including its in-house counsel, and the advice of such counsel shall be full and complete authorization and protection in respect of any action taken, suffered, or omitted by it hereunder in good faith and in accordance with the advice of such counsel; (</w:t>
      </w:r>
      <w:proofErr w:type="spellStart"/>
      <w:r w:rsidRPr="00EE2B89">
        <w:rPr>
          <w:rFonts w:ascii="Times New Roman" w:eastAsia="Malgun Gothic" w:hAnsi="Times New Roman" w:cs="Times New Roman"/>
          <w:sz w:val="20"/>
          <w:szCs w:val="26"/>
        </w:rPr>
        <w:t>i</w:t>
      </w:r>
      <w:proofErr w:type="spellEnd"/>
      <w:r w:rsidRPr="00EE2B89">
        <w:rPr>
          <w:rFonts w:ascii="Times New Roman" w:eastAsia="Malgun Gothic" w:hAnsi="Times New Roman" w:cs="Times New Roman"/>
          <w:sz w:val="20"/>
          <w:szCs w:val="26"/>
        </w:rPr>
        <w:t>) may perform any of its duties hereunder either directly or by or through nominees, correspondents, designees, or subagents, and it shall not be liable or responsible for any misconduct or negligence on the part of any nominee, correspondent, designee, or subagent appointed with reasonable care by it in connection with this Warrant Agreement; (j) is not authorized, and shall have no obligation, to pay any brokers, dealers, or soliciting fees to any person; and (k) shall not be required hereunder to comply with the laws or regulations of any country other than the United States of America or any political subdivision thereof.</w:t>
      </w:r>
    </w:p>
    <w:p w14:paraId="16995FBA"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rPr>
        <w:t>(a)  In the absence of gross negligence or willful or illegal misconduct on its part, the Warrant Agent shall not be liable for any action taken, suffered, or omitted by it or for any error of judgment made by it in the performance of its duties under this Warrant Agreement. Anything in this Warrant Agreement to the contrary notwithstanding, in no event shall Warrant Agent be liable for special, indirect, incidental, consequential or punitive losses or damages of any kind whatsoever (including but not limited to lost profits), even if the Warrant Agent has been advised of the possibility of such losses or damages and regardless of the form of action. Any liability of the Warrant Agent will be limited in the aggregate to the amount of fees paid by the Company hereunder. The Warrant Agent shall not be liable for any failures, delays or losses, arising directly or indirectly out of conditions beyond its reasonable control including, but not limited to, acts of government, exchange or market ruling, suspension of trading, work stoppages or labor disputes, fires, civil disobedience, riots, rebellions, storms, electrical or mechanical failure, computer hardware or software failure, communications facilities failures including telephone failure, war, terrorism, insurrection, earthquakes, floods, acts of God or similar occurrences. (b) In the event any question or dispute arises with respect to the proper interpretation of the Warrants or the Warrant Agent’s duties under this Warrant Agreement or the rights of the Company or of any Holder, the Warrant Agent shall not be required to act and shall not be held liable or responsible for its refusal to act until the question or dispute has been judicially settled (and, if appropriate, it may file a suit in interpleader or for a declaratory judgment for such purpose) by final judgment rendered by a court of competent jurisdiction, binding on all persons interested in the matter which is no longer subject to review or appeal, or settled by a written document in form and substance satisfactory to Warrant Agent and executed by the Company and each such Holder. In addition, the Warrant Agent may require for such purpose, but shall not be obligated to require, the execution of such written settlement by all the Holders and all other persons that may have an interest in the settlement.</w:t>
      </w:r>
    </w:p>
    <w:p w14:paraId="14FA0DBB"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rPr>
        <w:t>The Company covenants to indemnify the Warrant Agent and hold it harmless from and against any loss, liability, claim or expense (“</w:t>
      </w:r>
      <w:r w:rsidRPr="00EE2B89">
        <w:rPr>
          <w:rFonts w:ascii="Times New Roman" w:eastAsia="Malgun Gothic" w:hAnsi="Times New Roman" w:cs="Times New Roman"/>
          <w:sz w:val="20"/>
          <w:szCs w:val="26"/>
          <w:u w:val="single"/>
        </w:rPr>
        <w:t>Loss</w:t>
      </w:r>
      <w:r w:rsidRPr="00EE2B89">
        <w:rPr>
          <w:rFonts w:ascii="Times New Roman" w:eastAsia="Malgun Gothic" w:hAnsi="Times New Roman" w:cs="Times New Roman"/>
          <w:sz w:val="20"/>
          <w:szCs w:val="26"/>
        </w:rPr>
        <w:t>”) arising out of or in connection with the Warrant Agent’s duties under this Warrant Agreement, including the costs and expenses of defending itself against any Loss, unless such Loss shall have been determined by a court of competent jurisdiction to be a result of the Warrant Agent’s gross negligence or willful misconduct.</w:t>
      </w:r>
    </w:p>
    <w:p w14:paraId="57ED8A63"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rPr>
        <w:t>Unless terminated earlier by the parties hereto, this Agreement shall terminate 90 days after the earlier of the Expiration Date and the date on which no Warrants remain outstanding (the “</w:t>
      </w:r>
      <w:r w:rsidRPr="00EE2B89">
        <w:rPr>
          <w:rFonts w:ascii="Times New Roman" w:eastAsia="Malgun Gothic" w:hAnsi="Times New Roman" w:cs="Times New Roman"/>
          <w:sz w:val="20"/>
          <w:szCs w:val="26"/>
          <w:u w:val="single"/>
        </w:rPr>
        <w:t>Termination Date</w:t>
      </w:r>
      <w:r w:rsidRPr="00EE2B89">
        <w:rPr>
          <w:rFonts w:ascii="Times New Roman" w:eastAsia="Malgun Gothic" w:hAnsi="Times New Roman" w:cs="Times New Roman"/>
          <w:sz w:val="20"/>
          <w:szCs w:val="26"/>
        </w:rPr>
        <w:t xml:space="preserve">”). On </w:t>
      </w:r>
      <w:r w:rsidRPr="00EE2B89">
        <w:rPr>
          <w:rFonts w:ascii="Times New Roman" w:eastAsia="Malgun Gothic" w:hAnsi="Times New Roman" w:cs="Times New Roman"/>
          <w:sz w:val="20"/>
          <w:szCs w:val="26"/>
        </w:rPr>
        <w:lastRenderedPageBreak/>
        <w:t>the business day following the Termination Date, the Agent shall deliver to the Company any entitlements, if any, held by the Warrant Agent under this Warrant Agreement. The Agent’s right to be reimbursed for fees, charges and out-of-pocket expenses as provided in this Section 7 shall survive the termination of this Warrant Agreement.</w:t>
      </w:r>
    </w:p>
    <w:p w14:paraId="4EE2CE6E"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rPr>
        <w:t>If any provision of this Warrant Agreement shall be held illegal, invalid, or unenforceable by any court, this Warrant Agreement shall be construed and enforced as if such provision had not been contained herein and shall be deemed an Agreement among the parties to it to the full extent permitted by applicable law.</w:t>
      </w:r>
    </w:p>
    <w:p w14:paraId="6E164353"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rPr>
        <w:t xml:space="preserve"> The Company represents and warrants that: (a) it is duly incorporated and validly existing under the laws of its jurisdiction of incorporation; (b) the offer and sale of the Warrants and the execution, delivery and performance of all transactions contemplated thereby (including this Warrant Agreement) have been duly authorized by all necessary corporate action and will not result in a breach of or constitute a default under the articles of association, bylaws or any similar document of the Company or any indenture, agreement or instrument to which it is a party or is bound; (c) this Warrant Agreement has been duly executed and delivered by the Company and constitutes the legal, valid, binding and enforceable obligation of the Company; (d) the Warrants will comply in all material respects with all applicable requirements of law; and (e) to the best of its knowledge, there is no litigation pending or threatened as of the date hereof in connection with the offering of the Warrants.</w:t>
      </w:r>
    </w:p>
    <w:p w14:paraId="6721C089"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rPr>
        <w:t>In the event of inconsistency between this Warrant Agreement and the descriptions in the Registration Statement, as they may from time to time be amended, the terms of this Warrant Agreement shall control.</w:t>
      </w:r>
    </w:p>
    <w:p w14:paraId="14E42B81"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rPr>
        <w:t>Set forth in Annex D hereto is a list of the names and specimen signatures of the persons authorized to act for the Company under this Warrant Agreement (the “</w:t>
      </w:r>
      <w:r w:rsidRPr="00EE2B89">
        <w:rPr>
          <w:rFonts w:ascii="Times New Roman" w:eastAsia="Malgun Gothic" w:hAnsi="Times New Roman" w:cs="Times New Roman"/>
          <w:sz w:val="20"/>
          <w:szCs w:val="26"/>
          <w:u w:val="single"/>
        </w:rPr>
        <w:t>Authorized Representatives</w:t>
      </w:r>
      <w:r w:rsidRPr="00EE2B89">
        <w:rPr>
          <w:rFonts w:ascii="Times New Roman" w:eastAsia="Malgun Gothic" w:hAnsi="Times New Roman" w:cs="Times New Roman"/>
          <w:sz w:val="20"/>
          <w:szCs w:val="26"/>
        </w:rPr>
        <w:t>”). The Company shall, from time to time, certify to you the names and signatures of any other persons authorized to act for the Company under this Warrant Agreement.</w:t>
      </w:r>
    </w:p>
    <w:p w14:paraId="10659E47"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rPr>
        <w:t>Except as expressly set forth elsewhere in this Warrant Agreement, all notices, instructions and communications under this Agreement shall be in writing, shall be effective upon receipt and shall be addressed, if to the Company, at 1900 Lake Park Drive, Suite 380, Smyrna, Georgia 30080, Attention: Mark W. Reynolds, E-mail: MReynolds@GeoVax.com, telephone number (585) 232-6500, or, if to the Warrant Agent, to American Stock Transfer &amp; Trust Company, LLC, 6201 15th Avenue, Brooklyn, NY 11219, a phone number of 718-921-8300 and an email address of mlegregin@astfinancial.com, or to such other address of which a party hereto has notified the other party.</w:t>
      </w:r>
    </w:p>
    <w:p w14:paraId="2575B5ED"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rPr>
        <w:t>(a)  This Warrant Agreement shall be governed by and construed in accordance with the laws of the State of New York. All actions and proceedings relating to or arising from, directly or indirectly, this Warrant Agreement may be litigated in courts located within the Borough of Manhattan in the City and State of New York. The Company hereby submits to the personal jurisdiction of such courts and consents that any service of process may be made by certified or registered mail, return receipt requested, directed to the Company at its address last specified for notices hereunder. Each of the parties hereto hereby waives the right to a trial by jury in any action or proceeding arising out of or relating to this Warrant Agreement. (b) This Warrant Agreement shall inure to the benefit of and be binding upon the successors and assigns of the parties hereto. This Warrant Agreement may not be assigned, or otherwise transferred, in whole or in part, by either party without the prior written consent of the other party, which the other party will not unreasonably withhold, condition or delay; except that (</w:t>
      </w:r>
      <w:proofErr w:type="spellStart"/>
      <w:r w:rsidRPr="00EE2B89">
        <w:rPr>
          <w:rFonts w:ascii="Times New Roman" w:eastAsia="Malgun Gothic" w:hAnsi="Times New Roman" w:cs="Times New Roman"/>
          <w:sz w:val="20"/>
          <w:szCs w:val="26"/>
        </w:rPr>
        <w:t>i</w:t>
      </w:r>
      <w:proofErr w:type="spellEnd"/>
      <w:r w:rsidRPr="00EE2B89">
        <w:rPr>
          <w:rFonts w:ascii="Times New Roman" w:eastAsia="Malgun Gothic" w:hAnsi="Times New Roman" w:cs="Times New Roman"/>
          <w:sz w:val="20"/>
          <w:szCs w:val="26"/>
        </w:rPr>
        <w:t xml:space="preserve">) consent is not required for an assignment or delegation of duties by Warrant Agent to any affiliate of Warrant Agent and (ii) any reorganization, merger, consolidation, sale of assets or other form of business combination by Warrant Agent or the Company shall not be deemed to constitute an assignment of this Warrant Agreement. (c) No provision of this Warrant Agreement may be amended, </w:t>
      </w:r>
      <w:proofErr w:type="gramStart"/>
      <w:r w:rsidRPr="00EE2B89">
        <w:rPr>
          <w:rFonts w:ascii="Times New Roman" w:eastAsia="Malgun Gothic" w:hAnsi="Times New Roman" w:cs="Times New Roman"/>
          <w:sz w:val="20"/>
          <w:szCs w:val="26"/>
        </w:rPr>
        <w:t>modified</w:t>
      </w:r>
      <w:proofErr w:type="gramEnd"/>
      <w:r w:rsidRPr="00EE2B89">
        <w:rPr>
          <w:rFonts w:ascii="Times New Roman" w:eastAsia="Malgun Gothic" w:hAnsi="Times New Roman" w:cs="Times New Roman"/>
          <w:sz w:val="20"/>
          <w:szCs w:val="26"/>
        </w:rPr>
        <w:t xml:space="preserve"> or waived, except in a written document signed by both parties. The Company and the Warrant Agent may amend or supplement this Warrant Agreement without the consent of any Holder for the purpose of curing any ambiguity, or curing, correcting or supplementing any defective provision contained herein or adding or changing any other provisions with respect to matters or questions arising under this Agreement as the parties may deem necessary or desirable and that the parties determine, in good faith, shall not adversely affect the interest of the Holders. All other amendments and supplements shall require the vote or written consent of Holders of at least 50.1% of the then outstanding Warrants, provided that adjustments may be made to the Warrant terms and rights in accordance with Section 4 without the consent of the Holders.</w:t>
      </w:r>
    </w:p>
    <w:p w14:paraId="2FD11E6A"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u w:val="single"/>
        </w:rPr>
        <w:lastRenderedPageBreak/>
        <w:t>Payment of Taxes</w:t>
      </w:r>
      <w:r w:rsidRPr="00EE2B89">
        <w:rPr>
          <w:rFonts w:ascii="Times New Roman" w:eastAsia="Malgun Gothic" w:hAnsi="Times New Roman" w:cs="Times New Roman"/>
          <w:sz w:val="20"/>
          <w:szCs w:val="26"/>
        </w:rPr>
        <w:t>. The Company will from time to time promptly pay all taxes and charges that may be imposed upon the Company or the Warrant Agent in respect of the issuance or delivery of Warrant Shares upon the exercise of Warrants, but the Company may, pursuant to the terms of the Warrant, require the Holders to pay any transfer taxes in respect of the Warrants or such shares. The Warrant Agent may refrain from registering any transfer of Warrants or any delivery of any Warrant Shares unless or until the persons requesting the registration or issuance shall have paid to the Warrant Agent for the account of the Company the amount of such tax or charge, if any, or shall have established to the reasonable satisfaction of the Company and the Warrant Agent that such tax or charge, if any, has been paid.</w:t>
      </w:r>
    </w:p>
    <w:p w14:paraId="04888FC5"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u w:val="single"/>
        </w:rPr>
        <w:t>Resignation of Warrant Agent.</w:t>
      </w:r>
    </w:p>
    <w:p w14:paraId="06002215"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Appointment of Successor Warrant Agent</w:t>
      </w:r>
      <w:r w:rsidRPr="00EE2B89">
        <w:rPr>
          <w:rFonts w:ascii="Times New Roman" w:eastAsia="Malgun Gothic" w:hAnsi="Times New Roman" w:cs="Times New Roman"/>
          <w:sz w:val="20"/>
          <w:szCs w:val="24"/>
        </w:rPr>
        <w:t xml:space="preserve">. The Warrant Agent, or any successor to it hereafter appointed, may resign its duties and be discharged from all further duties and liabilities hereunder after giving thirty (30) days’ notice in writing to the Company and the Holders of the Warrants, or such shorter period of time agreed to by the Company. The Company may terminate the services of the Warrant Agent, or any successor Warrant Agent, after giving thirty (30) days’ notice in writing to the Warrant Agent or successor Warrant Agent and the Holders of the Warrants, or such shorter period of time as agreed. If the office of the Warrant Agent becomes vacant by resignation, </w:t>
      </w:r>
      <w:proofErr w:type="gramStart"/>
      <w:r w:rsidRPr="00EE2B89">
        <w:rPr>
          <w:rFonts w:ascii="Times New Roman" w:eastAsia="Malgun Gothic" w:hAnsi="Times New Roman" w:cs="Times New Roman"/>
          <w:sz w:val="20"/>
          <w:szCs w:val="24"/>
        </w:rPr>
        <w:t>termination</w:t>
      </w:r>
      <w:proofErr w:type="gramEnd"/>
      <w:r w:rsidRPr="00EE2B89">
        <w:rPr>
          <w:rFonts w:ascii="Times New Roman" w:eastAsia="Malgun Gothic" w:hAnsi="Times New Roman" w:cs="Times New Roman"/>
          <w:sz w:val="20"/>
          <w:szCs w:val="24"/>
        </w:rPr>
        <w:t xml:space="preserve"> or incapacity to act or otherwise, the Company shall appoint in writing a successor Warrant Agent in place of the Warrant Agent. If the Company shall fail to make such appointment within a period of 30 days after it has been notified in writing of such resignation or incapacity by the Warrant Agent, then the Warrant Agent or any Holder may apply to any court of competent jurisdiction for the appointment of a successor Warrant Agent at the Company’s cost. Pending appointment of a successor to such Warrant Agent, either by the Company or by such a court, the duties of the Warrant Agent shall be carried out by the Company. Any successor Warrant Agent (but not including the initial Warrant Agent), whether appointed by the Company or by such court, shall be a person organized and existing under the laws of any state of the United States of America, in good standing, and authorized under such laws to exercise corporate trust powers and subject to supervision or examination by federal or state authority. After appointment, any successor Warrant Agent shall be vested with all the authority, powers, rights, immunities, duties, and obligations of its predecessor Warrant Agent with like effect as if originally named as Warrant Agent hereunder, without any further act or deed, and except for executing and delivering documents as provided in the sentence that follows, the predecessor Warrant Agent shall have no further duties, obligations, responsibilities or liabilities hereunder, but shall be entitled to all rights that survive the termination of this Warrant Agreement and the resignation or removal of the Warrant Agent, including but not limited to its right to indemnity hereunder. If for any reason it becomes necessary or appropriate or at the request of the Company, the predecessor Warrant Agent shall execute and deliver, at the expense of the Company, an instrument transferring to such successor Warrant Agent all the authority, powers, and rights of such predecessor Warrant Agent hereunder; and upon request of any successor Warrant Agent the Company shall make, execute, acknowledge, and deliver any and all instruments in writing for more fully and effectually vesting in and confirming to such successor Warrant Agent all such authority, powers, rights, immunities, duties, and obligations.</w:t>
      </w:r>
    </w:p>
    <w:p w14:paraId="4E2824DE"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Notice of Successor Warrant Agent</w:t>
      </w:r>
      <w:r w:rsidRPr="00EE2B89">
        <w:rPr>
          <w:rFonts w:ascii="Times New Roman" w:eastAsia="Malgun Gothic" w:hAnsi="Times New Roman" w:cs="Times New Roman"/>
          <w:sz w:val="20"/>
          <w:szCs w:val="24"/>
        </w:rPr>
        <w:t>. In the event a successor Warrant Agent shall be appointed, the Company shall give notice thereof to the predecessor Warrant Agent and the transfer agent for the Common Stock not later than the effective date of any such appointment.</w:t>
      </w:r>
    </w:p>
    <w:p w14:paraId="751B3D0D" w14:textId="77777777" w:rsidR="00EE2B89" w:rsidRPr="00EE2B89" w:rsidRDefault="00EE2B89" w:rsidP="00EE2B89">
      <w:pPr>
        <w:numPr>
          <w:ilvl w:val="2"/>
          <w:numId w:val="0"/>
        </w:numPr>
        <w:spacing w:after="240" w:line="240" w:lineRule="auto"/>
        <w:ind w:left="720" w:firstLine="1440"/>
        <w:jc w:val="both"/>
        <w:outlineLvl w:val="2"/>
        <w:rPr>
          <w:rFonts w:ascii="Times New Roman" w:eastAsia="Malgun Gothic" w:hAnsi="Times New Roman" w:cs="Times New Roman"/>
          <w:sz w:val="20"/>
          <w:szCs w:val="24"/>
        </w:rPr>
      </w:pPr>
      <w:r w:rsidRPr="00EE2B89">
        <w:rPr>
          <w:rFonts w:ascii="Times New Roman" w:eastAsia="Malgun Gothic" w:hAnsi="Times New Roman" w:cs="Times New Roman"/>
          <w:sz w:val="20"/>
          <w:szCs w:val="24"/>
          <w:u w:val="single"/>
        </w:rPr>
        <w:t>Merger or Consolidation of Warrant Agent</w:t>
      </w:r>
      <w:r w:rsidRPr="00EE2B89">
        <w:rPr>
          <w:rFonts w:ascii="Times New Roman" w:eastAsia="Malgun Gothic" w:hAnsi="Times New Roman" w:cs="Times New Roman"/>
          <w:sz w:val="20"/>
          <w:szCs w:val="24"/>
        </w:rPr>
        <w:t>. Any person into which the Warrant Agent may be merged or converted or with which it may be consolidated or any person resulting from any merger, conversion or consolidation to which the Warrant Agent shall be a party or any person succeeding to the shareowner services business of the Warrant Agent or any successor Warrant Agent shall be the successor Warrant Agent under this Warrant Agreement, without any further act or deed. For purposes of this Warrant Agreement, “person” shall mean any individual, firm, corporation, partnership, limited liability company, joint venture, association, trust or other entity, and shall include any successor (by merger or otherwise) thereof or thereto.</w:t>
      </w:r>
    </w:p>
    <w:p w14:paraId="310204D9" w14:textId="77777777" w:rsidR="00EE2B89" w:rsidRPr="00EE2B89" w:rsidRDefault="00EE2B89" w:rsidP="00EE2B89">
      <w:pPr>
        <w:keepNext/>
        <w:keepLines/>
        <w:spacing w:after="240" w:line="240" w:lineRule="auto"/>
        <w:ind w:firstLine="720"/>
        <w:jc w:val="both"/>
        <w:outlineLvl w:val="0"/>
        <w:rPr>
          <w:rFonts w:ascii="Times New Roman" w:eastAsia="Malgun Gothic" w:hAnsi="Times New Roman" w:cs="Times New Roman"/>
          <w:sz w:val="20"/>
          <w:szCs w:val="32"/>
        </w:rPr>
      </w:pPr>
      <w:r w:rsidRPr="00EE2B89">
        <w:rPr>
          <w:rFonts w:ascii="Times New Roman" w:eastAsia="Malgun Gothic" w:hAnsi="Times New Roman" w:cs="Times New Roman"/>
          <w:sz w:val="20"/>
          <w:szCs w:val="32"/>
          <w:u w:val="single"/>
        </w:rPr>
        <w:lastRenderedPageBreak/>
        <w:t>Miscellaneous Provisions.</w:t>
      </w:r>
    </w:p>
    <w:p w14:paraId="3580CCAE"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u w:val="single"/>
        </w:rPr>
        <w:t>Persons Having Rights under this Warrant Agreement</w:t>
      </w:r>
      <w:r w:rsidRPr="00EE2B89">
        <w:rPr>
          <w:rFonts w:ascii="Times New Roman" w:eastAsia="Malgun Gothic" w:hAnsi="Times New Roman" w:cs="Times New Roman"/>
          <w:sz w:val="20"/>
          <w:szCs w:val="26"/>
        </w:rPr>
        <w:t>. Nothing in this Warrant Agreement expressed and nothing that may be implied from any of the provisions hereof is intended, or shall be construed, to confer upon, or give to, any person or corporation other than the parties hereto and the Holders any right, remedy, or claim under or by reason of this Warrant Agreement or of any covenant, condition, stipulation, promise, or agreement hereof.</w:t>
      </w:r>
    </w:p>
    <w:p w14:paraId="2938EC81"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u w:val="single"/>
        </w:rPr>
        <w:t>Examination of the Warrant Agreement</w:t>
      </w:r>
      <w:r w:rsidRPr="00EE2B89">
        <w:rPr>
          <w:rFonts w:ascii="Times New Roman" w:eastAsia="Malgun Gothic" w:hAnsi="Times New Roman" w:cs="Times New Roman"/>
          <w:sz w:val="20"/>
          <w:szCs w:val="26"/>
        </w:rPr>
        <w:t>. A copy of this Warrant Agreement shall be available at all reasonable times at the office of the Warrant Agent designated for such purpose for inspection by any Holder. Prior to such inspection, the Warrant Agent may require any such holder to provide reasonable evidence of its interest in the Warrants.</w:t>
      </w:r>
    </w:p>
    <w:p w14:paraId="07D5DAAC"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u w:val="single"/>
        </w:rPr>
        <w:t>Counterparts</w:t>
      </w:r>
      <w:r w:rsidRPr="00EE2B89">
        <w:rPr>
          <w:rFonts w:ascii="Times New Roman" w:eastAsia="Malgun Gothic" w:hAnsi="Times New Roman" w:cs="Times New Roman"/>
          <w:sz w:val="20"/>
          <w:szCs w:val="26"/>
        </w:rPr>
        <w:t>. This Warrant Agreement may be executed in any number of original, facsimile or electronic counterparts and each of such counterparts shall for all purposes be deemed to be an original, and all such counterparts shall together constitute but one and the same instrument.</w:t>
      </w:r>
    </w:p>
    <w:p w14:paraId="3232A8BD" w14:textId="77777777" w:rsidR="00EE2B89" w:rsidRPr="00EE2B89" w:rsidRDefault="00EE2B89" w:rsidP="00EE2B89">
      <w:pPr>
        <w:numPr>
          <w:ilvl w:val="1"/>
          <w:numId w:val="0"/>
        </w:numPr>
        <w:spacing w:after="240" w:line="240" w:lineRule="auto"/>
        <w:ind w:firstLine="1440"/>
        <w:jc w:val="both"/>
        <w:outlineLvl w:val="1"/>
        <w:rPr>
          <w:rFonts w:ascii="Times New Roman" w:eastAsia="Malgun Gothic" w:hAnsi="Times New Roman" w:cs="Times New Roman"/>
          <w:sz w:val="20"/>
          <w:szCs w:val="26"/>
        </w:rPr>
      </w:pPr>
      <w:r w:rsidRPr="00EE2B89">
        <w:rPr>
          <w:rFonts w:ascii="Times New Roman" w:eastAsia="Malgun Gothic" w:hAnsi="Times New Roman" w:cs="Times New Roman"/>
          <w:sz w:val="20"/>
          <w:szCs w:val="26"/>
          <w:u w:val="single"/>
        </w:rPr>
        <w:t>Effect of Headings</w:t>
      </w:r>
      <w:r w:rsidRPr="00EE2B89">
        <w:rPr>
          <w:rFonts w:ascii="Times New Roman" w:eastAsia="Malgun Gothic" w:hAnsi="Times New Roman" w:cs="Times New Roman"/>
          <w:sz w:val="20"/>
          <w:szCs w:val="26"/>
        </w:rPr>
        <w:t>. The Section headings herein are for convenience only and are not part of this Warrant Agreement and shall not affect the interpretation thereof.</w:t>
      </w:r>
    </w:p>
    <w:p w14:paraId="5C803399" w14:textId="77777777" w:rsidR="00EE2B89" w:rsidRPr="00EE2B89" w:rsidRDefault="00EE2B89" w:rsidP="00EE2B89">
      <w:pPr>
        <w:keepLines/>
        <w:spacing w:after="240" w:line="240" w:lineRule="auto"/>
        <w:ind w:firstLine="720"/>
        <w:jc w:val="both"/>
        <w:outlineLvl w:val="0"/>
        <w:rPr>
          <w:rFonts w:ascii="Times New Roman" w:eastAsia="Malgun Gothic" w:hAnsi="Times New Roman" w:cs="Times New Roman"/>
          <w:sz w:val="20"/>
          <w:szCs w:val="32"/>
        </w:rPr>
      </w:pPr>
      <w:r w:rsidRPr="00EE2B89">
        <w:rPr>
          <w:rFonts w:ascii="Times New Roman" w:eastAsia="Malgun Gothic" w:hAnsi="Times New Roman" w:cs="Times New Roman"/>
          <w:sz w:val="20"/>
          <w:szCs w:val="32"/>
          <w:u w:val="single"/>
        </w:rPr>
        <w:t>Certain Definitions</w:t>
      </w:r>
      <w:r w:rsidRPr="00EE2B89">
        <w:rPr>
          <w:rFonts w:ascii="Times New Roman" w:eastAsia="Malgun Gothic" w:hAnsi="Times New Roman" w:cs="Times New Roman"/>
          <w:sz w:val="20"/>
          <w:szCs w:val="32"/>
        </w:rPr>
        <w:t>. As used herein, the following terms shall have the following meanings:</w:t>
      </w:r>
    </w:p>
    <w:p w14:paraId="3D4865B9" w14:textId="77777777" w:rsidR="00EE2B89" w:rsidRPr="00EE2B89" w:rsidRDefault="00EE2B89" w:rsidP="00EE2B89">
      <w:pPr>
        <w:spacing w:after="240" w:line="240" w:lineRule="auto"/>
        <w:ind w:firstLine="1440"/>
        <w:jc w:val="both"/>
        <w:rPr>
          <w:rFonts w:ascii="Times New Roman" w:eastAsia="Calibri" w:hAnsi="Times New Roman" w:cs="Times New Roman"/>
          <w:sz w:val="20"/>
        </w:rPr>
      </w:pPr>
      <w:r w:rsidRPr="00EE2B89">
        <w:rPr>
          <w:rFonts w:ascii="Times New Roman" w:eastAsia="Calibri" w:hAnsi="Times New Roman" w:cs="Times New Roman"/>
          <w:sz w:val="20"/>
        </w:rPr>
        <w:t>(a) “Business Day” means any day other than Saturday, Sunday or other day on which commercial banks in The City of New York are authorized or required by law to remain closed; provided that banks shall not be deemed to be authorized or obligated to be closed due to a “shelter in place,” “non-essential employee” or similar closure of physical branch locations at the direction of any governmental authority if such banks’ electronic funds transfer systems (including for wire transfers) are open for use by customers on such day.</w:t>
      </w:r>
    </w:p>
    <w:p w14:paraId="1D734EB0" w14:textId="77777777" w:rsidR="00EE2B89" w:rsidRPr="00EE2B89" w:rsidRDefault="00EE2B89" w:rsidP="00EE2B89">
      <w:pPr>
        <w:spacing w:after="240" w:line="240" w:lineRule="auto"/>
        <w:ind w:firstLine="1440"/>
        <w:jc w:val="both"/>
        <w:rPr>
          <w:rFonts w:ascii="Times New Roman" w:eastAsia="Calibri" w:hAnsi="Times New Roman" w:cs="Times New Roman"/>
          <w:sz w:val="20"/>
        </w:rPr>
      </w:pPr>
      <w:r w:rsidRPr="00EE2B89">
        <w:rPr>
          <w:rFonts w:ascii="Times New Roman" w:eastAsia="Calibri" w:hAnsi="Times New Roman" w:cs="Times New Roman"/>
          <w:sz w:val="20"/>
        </w:rPr>
        <w:t>(b) “Standard Settlement Period” means the standard settlement period, expressed in a number of Trading Days, on the Company’s primary Trading Market with respect to the Common Stock as in effect on the date of delivery of the Notice of Exercise.</w:t>
      </w:r>
    </w:p>
    <w:p w14:paraId="6B9E7FAA" w14:textId="77777777" w:rsidR="00EE2B89" w:rsidRPr="00EE2B89" w:rsidRDefault="00EE2B89" w:rsidP="00EE2B89">
      <w:pPr>
        <w:spacing w:after="240" w:line="240" w:lineRule="auto"/>
        <w:ind w:firstLine="1440"/>
        <w:jc w:val="both"/>
        <w:rPr>
          <w:rFonts w:ascii="Times New Roman" w:eastAsia="Calibri" w:hAnsi="Times New Roman" w:cs="Times New Roman"/>
          <w:sz w:val="20"/>
        </w:rPr>
      </w:pPr>
      <w:r w:rsidRPr="00EE2B89">
        <w:rPr>
          <w:rFonts w:ascii="Times New Roman" w:eastAsia="Calibri" w:hAnsi="Times New Roman" w:cs="Times New Roman"/>
          <w:sz w:val="20"/>
        </w:rPr>
        <w:t>(c) “Trading Day” means any day on which the Common Stock is traded on the Trading Market.</w:t>
      </w:r>
    </w:p>
    <w:p w14:paraId="3A9492C5" w14:textId="77777777" w:rsidR="00EE2B89" w:rsidRPr="00EE2B89" w:rsidRDefault="00EE2B89" w:rsidP="00EE2B89">
      <w:pPr>
        <w:spacing w:after="240" w:line="240" w:lineRule="auto"/>
        <w:ind w:firstLine="1440"/>
        <w:jc w:val="both"/>
        <w:rPr>
          <w:rFonts w:ascii="Times New Roman" w:eastAsia="Calibri" w:hAnsi="Times New Roman" w:cs="Times New Roman"/>
          <w:sz w:val="20"/>
        </w:rPr>
      </w:pPr>
      <w:r w:rsidRPr="00EE2B89">
        <w:rPr>
          <w:rFonts w:ascii="Times New Roman" w:eastAsia="Calibri" w:hAnsi="Times New Roman" w:cs="Times New Roman"/>
          <w:sz w:val="20"/>
        </w:rPr>
        <w:t>(d) “Trading Market” means any of the following markets or exchanges on which the Common Stock is listed or quoted for trading on the date in question: the NYSE American, the Nasdaq Capital Market, the Nasdaq Global Market, the Nasdaq Global Select Market or the New York Stock Exchange (or any successors to any of the foregoing).</w:t>
      </w:r>
    </w:p>
    <w:p w14:paraId="70CF6CB3" w14:textId="77777777" w:rsidR="00EE2B89" w:rsidRPr="00EE2B89" w:rsidRDefault="00EE2B89" w:rsidP="00EE2B89">
      <w:pPr>
        <w:spacing w:after="240" w:line="240" w:lineRule="auto"/>
        <w:ind w:firstLine="1440"/>
        <w:jc w:val="both"/>
        <w:rPr>
          <w:rFonts w:ascii="Times New Roman" w:eastAsia="Calibri" w:hAnsi="Times New Roman" w:cs="Times New Roman"/>
          <w:sz w:val="20"/>
        </w:rPr>
      </w:pPr>
      <w:r w:rsidRPr="00EE2B89">
        <w:rPr>
          <w:rFonts w:ascii="Times New Roman" w:eastAsia="Calibri" w:hAnsi="Times New Roman" w:cs="Times New Roman"/>
          <w:sz w:val="20"/>
        </w:rPr>
        <w:t>(e) “Warrant Share Delivery Date” means the date that is the earliest of: (</w:t>
      </w:r>
      <w:proofErr w:type="spellStart"/>
      <w:r w:rsidRPr="00EE2B89">
        <w:rPr>
          <w:rFonts w:ascii="Times New Roman" w:eastAsia="Calibri" w:hAnsi="Times New Roman" w:cs="Times New Roman"/>
          <w:sz w:val="20"/>
        </w:rPr>
        <w:t>i</w:t>
      </w:r>
      <w:proofErr w:type="spellEnd"/>
      <w:r w:rsidRPr="00EE2B89">
        <w:rPr>
          <w:rFonts w:ascii="Times New Roman" w:eastAsia="Calibri" w:hAnsi="Times New Roman" w:cs="Times New Roman"/>
          <w:sz w:val="20"/>
        </w:rPr>
        <w:t>) two (2) Trading Days after the delivery to the Company of the Notice of Exercise, and (ii) the number of Trading Days comprising the Standard Settlement Period after the delivery to the Company of the Notice of Exercise, all subject to receipt of any cash payments required by the Holder.</w:t>
      </w:r>
    </w:p>
    <w:p w14:paraId="608A06C3" w14:textId="77777777" w:rsidR="00EE2B89" w:rsidRPr="00EE2B89" w:rsidRDefault="00EE2B89" w:rsidP="00EE2B89">
      <w:pPr>
        <w:spacing w:after="0" w:line="240" w:lineRule="auto"/>
        <w:rPr>
          <w:rFonts w:ascii="Times New Roman" w:eastAsia="Calibri" w:hAnsi="Times New Roman" w:cs="Times New Roman"/>
          <w:sz w:val="20"/>
        </w:rPr>
      </w:pPr>
    </w:p>
    <w:p w14:paraId="2A324ADF" w14:textId="77777777" w:rsidR="00EE2B89" w:rsidRPr="00EE2B89" w:rsidRDefault="00EE2B89" w:rsidP="00EE2B89">
      <w:pPr>
        <w:spacing w:after="0" w:line="240" w:lineRule="auto"/>
        <w:jc w:val="center"/>
        <w:rPr>
          <w:rFonts w:ascii="Times New Roman" w:eastAsia="Calibri" w:hAnsi="Times New Roman" w:cs="Times New Roman"/>
          <w:sz w:val="20"/>
        </w:rPr>
      </w:pPr>
      <w:r w:rsidRPr="00EE2B89">
        <w:rPr>
          <w:rFonts w:ascii="Times New Roman" w:eastAsia="Calibri" w:hAnsi="Times New Roman" w:cs="Times New Roman"/>
          <w:i/>
          <w:sz w:val="20"/>
        </w:rPr>
        <w:t>[Signature Page to Follow</w:t>
      </w:r>
      <w:r w:rsidRPr="00EE2B89">
        <w:rPr>
          <w:rFonts w:ascii="Times New Roman" w:eastAsia="Calibri" w:hAnsi="Times New Roman" w:cs="Times New Roman"/>
          <w:sz w:val="20"/>
        </w:rPr>
        <w:t>]</w:t>
      </w:r>
    </w:p>
    <w:p w14:paraId="666F134B" w14:textId="77777777" w:rsidR="00EE2B89" w:rsidRPr="00EE2B89" w:rsidRDefault="00EE2B89" w:rsidP="00EE2B89">
      <w:pPr>
        <w:spacing w:after="0" w:line="240" w:lineRule="auto"/>
        <w:rPr>
          <w:rFonts w:ascii="Times New Roman" w:eastAsia="Calibri" w:hAnsi="Times New Roman" w:cs="Times New Roman"/>
          <w:sz w:val="20"/>
        </w:rPr>
      </w:pPr>
    </w:p>
    <w:p w14:paraId="4E440C9F" w14:textId="77777777" w:rsidR="00EE2B89" w:rsidRPr="00EE2B89" w:rsidRDefault="00EE2B89" w:rsidP="00EE2B89">
      <w:pPr>
        <w:spacing w:after="0" w:line="240" w:lineRule="auto"/>
        <w:rPr>
          <w:rFonts w:ascii="Times New Roman" w:eastAsia="Calibri" w:hAnsi="Times New Roman" w:cs="Times New Roman"/>
          <w:sz w:val="20"/>
        </w:rPr>
        <w:sectPr w:rsidR="00EE2B89" w:rsidRPr="00EE2B89" w:rsidSect="00564E47">
          <w:footerReference w:type="default" r:id="rId8"/>
          <w:footerReference w:type="first" r:id="rId9"/>
          <w:pgSz w:w="12240" w:h="15840"/>
          <w:pgMar w:top="1440" w:right="1440" w:bottom="1440" w:left="1440" w:header="720" w:footer="720" w:gutter="0"/>
          <w:cols w:space="720"/>
          <w:titlePg/>
          <w:docGrid w:linePitch="360"/>
        </w:sectPr>
      </w:pPr>
    </w:p>
    <w:p w14:paraId="23A50A94"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r w:rsidRPr="00EE2B89">
        <w:rPr>
          <w:rFonts w:ascii="Times New Roman" w:eastAsia="Calibri" w:hAnsi="Times New Roman" w:cs="Times New Roman"/>
          <w:sz w:val="20"/>
        </w:rPr>
        <w:lastRenderedPageBreak/>
        <w:t>IN WITNESS WHEREOF, this Warrant Agent Agreement has been duly executed by the parties hereto as of the day and year first above written.</w:t>
      </w:r>
    </w:p>
    <w:p w14:paraId="0D9388F0" w14:textId="77777777" w:rsidR="00EE2B89" w:rsidRPr="00EE2B89" w:rsidRDefault="00EE2B89" w:rsidP="00EE2B89">
      <w:pPr>
        <w:spacing w:after="0" w:line="240" w:lineRule="auto"/>
        <w:rPr>
          <w:rFonts w:ascii="Times New Roman" w:eastAsia="Calibri" w:hAnsi="Times New Roman" w:cs="Times New Roman"/>
          <w:sz w:val="20"/>
        </w:rPr>
      </w:pPr>
    </w:p>
    <w:p w14:paraId="6FF9295D" w14:textId="77777777" w:rsidR="00EE2B89" w:rsidRPr="00EE2B89" w:rsidRDefault="00EE2B89" w:rsidP="00EE2B89">
      <w:pPr>
        <w:spacing w:after="0" w:line="240" w:lineRule="auto"/>
        <w:ind w:left="4680"/>
        <w:rPr>
          <w:rFonts w:ascii="Times New Roman" w:eastAsia="Calibri" w:hAnsi="Times New Roman" w:cs="Times New Roman"/>
          <w:sz w:val="20"/>
        </w:rPr>
      </w:pPr>
      <w:r w:rsidRPr="00EE2B89">
        <w:rPr>
          <w:rFonts w:ascii="Times New Roman" w:eastAsia="Calibri" w:hAnsi="Times New Roman" w:cs="Times New Roman"/>
          <w:b/>
          <w:sz w:val="20"/>
        </w:rPr>
        <w:t>GEOVAX LABS, INC</w:t>
      </w:r>
      <w:r w:rsidRPr="00EE2B89">
        <w:rPr>
          <w:rFonts w:ascii="Times New Roman" w:eastAsia="Calibri" w:hAnsi="Times New Roman" w:cs="Times New Roman"/>
          <w:sz w:val="20"/>
        </w:rPr>
        <w:t>.</w:t>
      </w:r>
    </w:p>
    <w:p w14:paraId="44B4CE3E" w14:textId="77777777" w:rsidR="00EE2B89" w:rsidRPr="00EE2B89" w:rsidRDefault="00EE2B89" w:rsidP="00EE2B89">
      <w:pPr>
        <w:spacing w:after="0" w:line="240" w:lineRule="auto"/>
        <w:ind w:left="4680"/>
        <w:rPr>
          <w:rFonts w:ascii="Times New Roman" w:eastAsia="Calibri" w:hAnsi="Times New Roman" w:cs="Times New Roman"/>
          <w:sz w:val="20"/>
        </w:rPr>
      </w:pPr>
    </w:p>
    <w:p w14:paraId="67590B4B" w14:textId="77777777" w:rsidR="00EE2B89" w:rsidRPr="00EE2B89" w:rsidRDefault="00EE2B89" w:rsidP="00EE2B89">
      <w:pPr>
        <w:spacing w:after="0" w:line="240" w:lineRule="auto"/>
        <w:ind w:left="4680"/>
        <w:rPr>
          <w:rFonts w:ascii="Times New Roman" w:eastAsia="Calibri" w:hAnsi="Times New Roman" w:cs="Times New Roman"/>
          <w:sz w:val="20"/>
        </w:rPr>
      </w:pPr>
    </w:p>
    <w:p w14:paraId="5E13363A" w14:textId="77777777" w:rsidR="00EE2B89" w:rsidRPr="00EE2B89" w:rsidRDefault="00EE2B89" w:rsidP="00EE2B89">
      <w:pPr>
        <w:spacing w:after="0" w:line="240" w:lineRule="auto"/>
        <w:ind w:left="4680"/>
        <w:rPr>
          <w:rFonts w:ascii="Times New Roman" w:eastAsia="Calibri" w:hAnsi="Times New Roman" w:cs="Times New Roman"/>
          <w:sz w:val="20"/>
          <w:u w:val="single"/>
        </w:rPr>
      </w:pPr>
      <w:r w:rsidRPr="00EE2B89">
        <w:rPr>
          <w:rFonts w:ascii="Times New Roman" w:eastAsia="Calibri" w:hAnsi="Times New Roman" w:cs="Times New Roman"/>
          <w:sz w:val="20"/>
        </w:rPr>
        <w:t>By:</w:t>
      </w:r>
      <w:r w:rsidRPr="00EE2B89">
        <w:rPr>
          <w:rFonts w:ascii="Times New Roman" w:eastAsia="Calibri" w:hAnsi="Times New Roman" w:cs="Times New Roman"/>
          <w:sz w:val="20"/>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p>
    <w:p w14:paraId="2214442F" w14:textId="77777777" w:rsidR="00EE2B89" w:rsidRPr="00EE2B89" w:rsidRDefault="00EE2B89" w:rsidP="00EE2B89">
      <w:pPr>
        <w:spacing w:after="0" w:line="240" w:lineRule="auto"/>
        <w:ind w:left="4680"/>
        <w:rPr>
          <w:rFonts w:ascii="Times New Roman" w:eastAsia="Calibri" w:hAnsi="Times New Roman" w:cs="Times New Roman"/>
          <w:sz w:val="20"/>
        </w:rPr>
      </w:pPr>
      <w:r w:rsidRPr="00EE2B89">
        <w:rPr>
          <w:rFonts w:ascii="Times New Roman" w:eastAsia="Calibri" w:hAnsi="Times New Roman" w:cs="Times New Roman"/>
          <w:sz w:val="20"/>
        </w:rPr>
        <w:t>Name:</w:t>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p>
    <w:p w14:paraId="7E88953D" w14:textId="77777777" w:rsidR="00EE2B89" w:rsidRPr="00EE2B89" w:rsidRDefault="00EE2B89" w:rsidP="00EE2B89">
      <w:pPr>
        <w:spacing w:after="0" w:line="240" w:lineRule="auto"/>
        <w:ind w:left="4680"/>
        <w:rPr>
          <w:rFonts w:ascii="Times New Roman" w:eastAsia="Calibri" w:hAnsi="Times New Roman" w:cs="Times New Roman"/>
          <w:sz w:val="20"/>
        </w:rPr>
      </w:pPr>
      <w:r w:rsidRPr="00EE2B89">
        <w:rPr>
          <w:rFonts w:ascii="Times New Roman" w:eastAsia="Calibri" w:hAnsi="Times New Roman" w:cs="Times New Roman"/>
          <w:sz w:val="20"/>
        </w:rPr>
        <w:t>Title:</w:t>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p>
    <w:p w14:paraId="58D24104" w14:textId="77777777" w:rsidR="00EE2B89" w:rsidRPr="00EE2B89" w:rsidRDefault="00EE2B89" w:rsidP="00EE2B89">
      <w:pPr>
        <w:spacing w:after="0" w:line="240" w:lineRule="auto"/>
        <w:ind w:left="4680"/>
        <w:rPr>
          <w:rFonts w:ascii="Times New Roman" w:eastAsia="Calibri" w:hAnsi="Times New Roman" w:cs="Times New Roman"/>
          <w:sz w:val="20"/>
        </w:rPr>
      </w:pPr>
    </w:p>
    <w:p w14:paraId="15151A09" w14:textId="77777777" w:rsidR="00EE2B89" w:rsidRPr="00EE2B89" w:rsidRDefault="00EE2B89" w:rsidP="00EE2B89">
      <w:pPr>
        <w:spacing w:after="0" w:line="240" w:lineRule="auto"/>
        <w:ind w:left="4680"/>
        <w:rPr>
          <w:rFonts w:ascii="Times New Roman" w:eastAsia="Calibri" w:hAnsi="Times New Roman" w:cs="Times New Roman"/>
          <w:b/>
          <w:sz w:val="20"/>
        </w:rPr>
      </w:pPr>
      <w:r w:rsidRPr="00EE2B89">
        <w:rPr>
          <w:rFonts w:ascii="Times New Roman" w:eastAsia="Calibri" w:hAnsi="Times New Roman" w:cs="Times New Roman"/>
          <w:b/>
          <w:sz w:val="20"/>
        </w:rPr>
        <w:t>AMERICAN STOCK TRANSFER &amp; TRUST COMPANY, LLC</w:t>
      </w:r>
    </w:p>
    <w:p w14:paraId="65948E1B" w14:textId="77777777" w:rsidR="00EE2B89" w:rsidRPr="00EE2B89" w:rsidRDefault="00EE2B89" w:rsidP="00EE2B89">
      <w:pPr>
        <w:spacing w:after="0" w:line="240" w:lineRule="auto"/>
        <w:ind w:left="4680"/>
        <w:rPr>
          <w:rFonts w:ascii="Times New Roman" w:eastAsia="Calibri" w:hAnsi="Times New Roman" w:cs="Times New Roman"/>
          <w:sz w:val="20"/>
        </w:rPr>
      </w:pPr>
    </w:p>
    <w:p w14:paraId="0F1C7C8D" w14:textId="77777777" w:rsidR="00EE2B89" w:rsidRPr="00EE2B89" w:rsidRDefault="00EE2B89" w:rsidP="00EE2B89">
      <w:pPr>
        <w:spacing w:after="0" w:line="240" w:lineRule="auto"/>
        <w:ind w:left="4680"/>
        <w:rPr>
          <w:rFonts w:ascii="Times New Roman" w:eastAsia="Calibri" w:hAnsi="Times New Roman" w:cs="Times New Roman"/>
          <w:sz w:val="20"/>
        </w:rPr>
      </w:pPr>
    </w:p>
    <w:p w14:paraId="52E2DF6C" w14:textId="77777777" w:rsidR="00EE2B89" w:rsidRPr="00EE2B89" w:rsidRDefault="00EE2B89" w:rsidP="00EE2B89">
      <w:pPr>
        <w:spacing w:after="0" w:line="240" w:lineRule="auto"/>
        <w:ind w:left="4680"/>
        <w:rPr>
          <w:rFonts w:ascii="Times New Roman" w:eastAsia="Calibri" w:hAnsi="Times New Roman" w:cs="Times New Roman"/>
          <w:sz w:val="20"/>
          <w:u w:val="single"/>
        </w:rPr>
      </w:pPr>
      <w:r w:rsidRPr="00EE2B89">
        <w:rPr>
          <w:rFonts w:ascii="Times New Roman" w:eastAsia="Calibri" w:hAnsi="Times New Roman" w:cs="Times New Roman"/>
          <w:sz w:val="20"/>
        </w:rPr>
        <w:t>By:</w:t>
      </w:r>
      <w:r w:rsidRPr="00EE2B89">
        <w:rPr>
          <w:rFonts w:ascii="Times New Roman" w:eastAsia="Calibri" w:hAnsi="Times New Roman" w:cs="Times New Roman"/>
          <w:sz w:val="20"/>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p>
    <w:p w14:paraId="64A226E5" w14:textId="77777777" w:rsidR="00EE2B89" w:rsidRPr="00EE2B89" w:rsidRDefault="00EE2B89" w:rsidP="00EE2B89">
      <w:pPr>
        <w:spacing w:after="0" w:line="240" w:lineRule="auto"/>
        <w:ind w:left="4680"/>
        <w:rPr>
          <w:rFonts w:ascii="Times New Roman" w:eastAsia="Calibri" w:hAnsi="Times New Roman" w:cs="Times New Roman"/>
          <w:sz w:val="20"/>
        </w:rPr>
      </w:pPr>
      <w:r w:rsidRPr="00EE2B89">
        <w:rPr>
          <w:rFonts w:ascii="Times New Roman" w:eastAsia="Calibri" w:hAnsi="Times New Roman" w:cs="Times New Roman"/>
          <w:sz w:val="20"/>
        </w:rPr>
        <w:t>Name:</w:t>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p>
    <w:p w14:paraId="3BBB1847" w14:textId="77777777" w:rsidR="00EE2B89" w:rsidRPr="00EE2B89" w:rsidRDefault="00EE2B89" w:rsidP="00EE2B89">
      <w:pPr>
        <w:spacing w:after="0" w:line="240" w:lineRule="auto"/>
        <w:ind w:left="4680"/>
        <w:rPr>
          <w:rFonts w:ascii="Times New Roman" w:eastAsia="Calibri" w:hAnsi="Times New Roman" w:cs="Times New Roman"/>
          <w:sz w:val="20"/>
        </w:rPr>
      </w:pPr>
      <w:r w:rsidRPr="00EE2B89">
        <w:rPr>
          <w:rFonts w:ascii="Times New Roman" w:eastAsia="Calibri" w:hAnsi="Times New Roman" w:cs="Times New Roman"/>
          <w:sz w:val="20"/>
        </w:rPr>
        <w:t>Title:</w:t>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p>
    <w:p w14:paraId="139F23A7" w14:textId="77777777" w:rsidR="00EE2B89" w:rsidRPr="00EE2B89" w:rsidRDefault="00EE2B89" w:rsidP="00EE2B89">
      <w:pPr>
        <w:spacing w:after="0" w:line="240" w:lineRule="auto"/>
        <w:ind w:left="4680"/>
        <w:rPr>
          <w:rFonts w:ascii="Times New Roman" w:eastAsia="Calibri" w:hAnsi="Times New Roman" w:cs="Times New Roman"/>
          <w:sz w:val="20"/>
        </w:rPr>
      </w:pPr>
    </w:p>
    <w:p w14:paraId="5B27788F" w14:textId="77777777" w:rsidR="00EE2B89" w:rsidRPr="00EE2B89" w:rsidRDefault="00EE2B89" w:rsidP="00EE2B89">
      <w:pPr>
        <w:spacing w:after="0" w:line="240" w:lineRule="auto"/>
        <w:rPr>
          <w:rFonts w:ascii="Times New Roman" w:eastAsia="Calibri" w:hAnsi="Times New Roman" w:cs="Times New Roman"/>
          <w:sz w:val="20"/>
        </w:rPr>
      </w:pPr>
    </w:p>
    <w:p w14:paraId="1448FD50" w14:textId="77777777" w:rsidR="00EE2B89" w:rsidRPr="00EE2B89" w:rsidRDefault="00EE2B89" w:rsidP="00EE2B89">
      <w:pPr>
        <w:spacing w:after="0" w:line="240" w:lineRule="auto"/>
        <w:rPr>
          <w:rFonts w:ascii="Times New Roman" w:eastAsia="Calibri" w:hAnsi="Times New Roman" w:cs="Times New Roman"/>
          <w:sz w:val="20"/>
        </w:rPr>
      </w:pPr>
    </w:p>
    <w:p w14:paraId="4F2AA71A" w14:textId="77777777" w:rsidR="00EE2B89" w:rsidRPr="00EE2B89" w:rsidRDefault="00EE2B89" w:rsidP="00EE2B89">
      <w:pPr>
        <w:spacing w:after="0" w:line="240" w:lineRule="auto"/>
        <w:rPr>
          <w:rFonts w:ascii="Times New Roman" w:eastAsia="Calibri" w:hAnsi="Times New Roman" w:cs="Times New Roman"/>
          <w:sz w:val="20"/>
        </w:rPr>
      </w:pPr>
    </w:p>
    <w:p w14:paraId="32595D66" w14:textId="77777777" w:rsidR="00EE2B89" w:rsidRPr="00EE2B89" w:rsidRDefault="00EE2B89" w:rsidP="00EE2B89">
      <w:pPr>
        <w:spacing w:after="0" w:line="240" w:lineRule="auto"/>
        <w:rPr>
          <w:rFonts w:ascii="Times New Roman" w:eastAsia="Calibri" w:hAnsi="Times New Roman" w:cs="Times New Roman"/>
          <w:sz w:val="20"/>
        </w:rPr>
      </w:pPr>
    </w:p>
    <w:p w14:paraId="2960DA70" w14:textId="77777777" w:rsidR="00EE2B89" w:rsidRPr="00EE2B89" w:rsidRDefault="00EE2B89" w:rsidP="00EE2B89">
      <w:pPr>
        <w:spacing w:after="0" w:line="240" w:lineRule="auto"/>
        <w:rPr>
          <w:rFonts w:ascii="Times New Roman" w:eastAsia="Calibri" w:hAnsi="Times New Roman" w:cs="Times New Roman"/>
          <w:sz w:val="20"/>
        </w:rPr>
      </w:pPr>
    </w:p>
    <w:p w14:paraId="03A8C000" w14:textId="77777777" w:rsidR="00EE2B89" w:rsidRPr="00EE2B89" w:rsidRDefault="00EE2B89" w:rsidP="00EE2B89">
      <w:pPr>
        <w:spacing w:after="0" w:line="240" w:lineRule="auto"/>
        <w:rPr>
          <w:rFonts w:ascii="Times New Roman" w:eastAsia="Calibri" w:hAnsi="Times New Roman" w:cs="Times New Roman"/>
          <w:sz w:val="20"/>
        </w:rPr>
      </w:pPr>
    </w:p>
    <w:p w14:paraId="7BDA7426" w14:textId="77777777" w:rsidR="00EE2B89" w:rsidRPr="00EE2B89" w:rsidRDefault="00EE2B89" w:rsidP="00EE2B89">
      <w:pPr>
        <w:spacing w:after="0" w:line="240" w:lineRule="auto"/>
        <w:rPr>
          <w:rFonts w:ascii="Times New Roman" w:eastAsia="Calibri" w:hAnsi="Times New Roman" w:cs="Times New Roman"/>
          <w:sz w:val="20"/>
        </w:rPr>
      </w:pPr>
    </w:p>
    <w:p w14:paraId="06A6BFD5" w14:textId="77777777" w:rsidR="00EE2B89" w:rsidRPr="00EE2B89" w:rsidRDefault="00EE2B89" w:rsidP="00EE2B89">
      <w:pPr>
        <w:spacing w:after="0" w:line="240" w:lineRule="auto"/>
        <w:rPr>
          <w:rFonts w:ascii="Times New Roman" w:eastAsia="Calibri" w:hAnsi="Times New Roman" w:cs="Times New Roman"/>
          <w:sz w:val="20"/>
        </w:rPr>
      </w:pPr>
    </w:p>
    <w:p w14:paraId="461A02C1" w14:textId="77777777" w:rsidR="00EE2B89" w:rsidRPr="00EE2B89" w:rsidRDefault="00EE2B89" w:rsidP="00EE2B89">
      <w:pPr>
        <w:spacing w:after="0" w:line="240" w:lineRule="auto"/>
        <w:rPr>
          <w:rFonts w:ascii="Times New Roman" w:eastAsia="Calibri" w:hAnsi="Times New Roman" w:cs="Times New Roman"/>
          <w:sz w:val="20"/>
        </w:rPr>
      </w:pPr>
    </w:p>
    <w:p w14:paraId="6EE87EAD" w14:textId="77777777" w:rsidR="00EE2B89" w:rsidRPr="00EE2B89" w:rsidRDefault="00EE2B89" w:rsidP="00EE2B89">
      <w:pPr>
        <w:spacing w:after="0" w:line="240" w:lineRule="auto"/>
        <w:rPr>
          <w:rFonts w:ascii="Times New Roman" w:eastAsia="Calibri" w:hAnsi="Times New Roman" w:cs="Times New Roman"/>
          <w:sz w:val="20"/>
        </w:rPr>
      </w:pPr>
    </w:p>
    <w:p w14:paraId="6850A782" w14:textId="77777777" w:rsidR="00EE2B89" w:rsidRPr="00EE2B89" w:rsidRDefault="00EE2B89" w:rsidP="00EE2B89">
      <w:pPr>
        <w:spacing w:after="0" w:line="240" w:lineRule="auto"/>
        <w:rPr>
          <w:rFonts w:ascii="Times New Roman" w:eastAsia="Calibri" w:hAnsi="Times New Roman" w:cs="Times New Roman"/>
          <w:sz w:val="20"/>
        </w:rPr>
      </w:pPr>
    </w:p>
    <w:p w14:paraId="79371F62" w14:textId="77777777" w:rsidR="00EE2B89" w:rsidRPr="00EE2B89" w:rsidRDefault="00EE2B89" w:rsidP="00EE2B89">
      <w:pPr>
        <w:spacing w:after="0" w:line="240" w:lineRule="auto"/>
        <w:rPr>
          <w:rFonts w:ascii="Times New Roman" w:eastAsia="Calibri" w:hAnsi="Times New Roman" w:cs="Times New Roman"/>
          <w:sz w:val="20"/>
        </w:rPr>
      </w:pPr>
    </w:p>
    <w:p w14:paraId="52BBE7CA" w14:textId="77777777" w:rsidR="00EE2B89" w:rsidRPr="00EE2B89" w:rsidRDefault="00EE2B89" w:rsidP="00EE2B89">
      <w:pPr>
        <w:spacing w:after="0" w:line="240" w:lineRule="auto"/>
        <w:rPr>
          <w:rFonts w:ascii="Times New Roman" w:eastAsia="Calibri" w:hAnsi="Times New Roman" w:cs="Times New Roman"/>
          <w:sz w:val="20"/>
        </w:rPr>
      </w:pPr>
    </w:p>
    <w:p w14:paraId="0DB80D86" w14:textId="77777777" w:rsidR="00EE2B89" w:rsidRPr="00EE2B89" w:rsidRDefault="00EE2B89" w:rsidP="00EE2B89">
      <w:pPr>
        <w:spacing w:after="0" w:line="240" w:lineRule="auto"/>
        <w:rPr>
          <w:rFonts w:ascii="Times New Roman" w:eastAsia="Calibri" w:hAnsi="Times New Roman" w:cs="Times New Roman"/>
          <w:sz w:val="20"/>
        </w:rPr>
      </w:pPr>
    </w:p>
    <w:p w14:paraId="68EB78B0" w14:textId="77777777" w:rsidR="00EE2B89" w:rsidRPr="00EE2B89" w:rsidRDefault="00EE2B89" w:rsidP="00EE2B89">
      <w:pPr>
        <w:spacing w:after="0" w:line="240" w:lineRule="auto"/>
        <w:rPr>
          <w:rFonts w:ascii="Times New Roman" w:eastAsia="Calibri" w:hAnsi="Times New Roman" w:cs="Times New Roman"/>
          <w:sz w:val="20"/>
        </w:rPr>
      </w:pPr>
    </w:p>
    <w:p w14:paraId="2C81DBD2" w14:textId="77777777" w:rsidR="00EE2B89" w:rsidRPr="00EE2B89" w:rsidRDefault="00EE2B89" w:rsidP="00EE2B89">
      <w:pPr>
        <w:spacing w:after="0" w:line="240" w:lineRule="auto"/>
        <w:rPr>
          <w:rFonts w:ascii="Times New Roman" w:eastAsia="Calibri" w:hAnsi="Times New Roman" w:cs="Times New Roman"/>
          <w:sz w:val="20"/>
        </w:rPr>
      </w:pPr>
    </w:p>
    <w:p w14:paraId="0CDABFA3" w14:textId="77777777" w:rsidR="00EE2B89" w:rsidRPr="00EE2B89" w:rsidRDefault="00EE2B89" w:rsidP="00EE2B89">
      <w:pPr>
        <w:spacing w:after="0" w:line="240" w:lineRule="auto"/>
        <w:rPr>
          <w:rFonts w:ascii="Times New Roman" w:eastAsia="Calibri" w:hAnsi="Times New Roman" w:cs="Times New Roman"/>
          <w:sz w:val="20"/>
        </w:rPr>
      </w:pPr>
    </w:p>
    <w:p w14:paraId="3EF69A78" w14:textId="77777777" w:rsidR="00EE2B89" w:rsidRPr="00EE2B89" w:rsidRDefault="00EE2B89" w:rsidP="00EE2B89">
      <w:pPr>
        <w:spacing w:after="0" w:line="240" w:lineRule="auto"/>
        <w:rPr>
          <w:rFonts w:ascii="Times New Roman" w:eastAsia="Calibri" w:hAnsi="Times New Roman" w:cs="Times New Roman"/>
          <w:sz w:val="20"/>
        </w:rPr>
      </w:pPr>
    </w:p>
    <w:p w14:paraId="1590C7A9" w14:textId="77777777" w:rsidR="00EE2B89" w:rsidRPr="00EE2B89" w:rsidRDefault="00EE2B89" w:rsidP="00EE2B89">
      <w:pPr>
        <w:spacing w:after="0" w:line="240" w:lineRule="auto"/>
        <w:rPr>
          <w:rFonts w:ascii="Times New Roman" w:eastAsia="Calibri" w:hAnsi="Times New Roman" w:cs="Times New Roman"/>
          <w:sz w:val="20"/>
        </w:rPr>
      </w:pPr>
    </w:p>
    <w:p w14:paraId="6E485E9B" w14:textId="77777777" w:rsidR="00EE2B89" w:rsidRPr="00EE2B89" w:rsidRDefault="00EE2B89" w:rsidP="00EE2B89">
      <w:pPr>
        <w:spacing w:after="0" w:line="240" w:lineRule="auto"/>
        <w:rPr>
          <w:rFonts w:ascii="Times New Roman" w:eastAsia="Calibri" w:hAnsi="Times New Roman" w:cs="Times New Roman"/>
          <w:sz w:val="20"/>
        </w:rPr>
      </w:pPr>
    </w:p>
    <w:p w14:paraId="696253B2" w14:textId="77777777" w:rsidR="00EE2B89" w:rsidRPr="00EE2B89" w:rsidRDefault="00EE2B89" w:rsidP="00EE2B89">
      <w:pPr>
        <w:spacing w:after="0" w:line="240" w:lineRule="auto"/>
        <w:rPr>
          <w:rFonts w:ascii="Times New Roman" w:eastAsia="Calibri" w:hAnsi="Times New Roman" w:cs="Times New Roman"/>
          <w:sz w:val="20"/>
        </w:rPr>
      </w:pPr>
    </w:p>
    <w:p w14:paraId="7C31C960" w14:textId="77777777" w:rsidR="00EE2B89" w:rsidRPr="00EE2B89" w:rsidRDefault="00EE2B89" w:rsidP="00EE2B89">
      <w:pPr>
        <w:spacing w:after="0" w:line="240" w:lineRule="auto"/>
        <w:rPr>
          <w:rFonts w:ascii="Times New Roman" w:eastAsia="Calibri" w:hAnsi="Times New Roman" w:cs="Times New Roman"/>
          <w:sz w:val="20"/>
        </w:rPr>
      </w:pPr>
    </w:p>
    <w:p w14:paraId="1D074F6E" w14:textId="77777777" w:rsidR="00EE2B89" w:rsidRPr="00EE2B89" w:rsidRDefault="00EE2B89" w:rsidP="00EE2B89">
      <w:pPr>
        <w:spacing w:after="0" w:line="240" w:lineRule="auto"/>
        <w:rPr>
          <w:rFonts w:ascii="Times New Roman" w:eastAsia="Calibri" w:hAnsi="Times New Roman" w:cs="Times New Roman"/>
          <w:sz w:val="20"/>
        </w:rPr>
      </w:pPr>
    </w:p>
    <w:p w14:paraId="3C7EE3A3" w14:textId="77777777" w:rsidR="00EE2B89" w:rsidRPr="00EE2B89" w:rsidRDefault="00EE2B89" w:rsidP="00EE2B89">
      <w:pPr>
        <w:spacing w:after="0" w:line="240" w:lineRule="auto"/>
        <w:rPr>
          <w:rFonts w:ascii="Times New Roman" w:eastAsia="Calibri" w:hAnsi="Times New Roman" w:cs="Times New Roman"/>
          <w:sz w:val="20"/>
        </w:rPr>
      </w:pPr>
    </w:p>
    <w:p w14:paraId="6AEFB24A"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Annex A - Form of Global Certificate</w:t>
      </w:r>
    </w:p>
    <w:p w14:paraId="0897A511"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Annex B – Notice of Exercise</w:t>
      </w:r>
    </w:p>
    <w:p w14:paraId="3CA42B1B"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Annex C - Form of Certificated Warrant</w:t>
      </w:r>
    </w:p>
    <w:p w14:paraId="011691EA"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Annex D - Authorized Representatives</w:t>
      </w:r>
    </w:p>
    <w:p w14:paraId="59E86F16"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Annex E - Form of Warrant Certificate Request Notice</w:t>
      </w:r>
    </w:p>
    <w:p w14:paraId="44FA77DC" w14:textId="77777777" w:rsidR="00EE2B89" w:rsidRPr="00EE2B89" w:rsidRDefault="00EE2B89" w:rsidP="00EE2B89">
      <w:pPr>
        <w:spacing w:after="0" w:line="240" w:lineRule="auto"/>
        <w:rPr>
          <w:rFonts w:ascii="Times New Roman" w:eastAsia="Calibri" w:hAnsi="Times New Roman" w:cs="Times New Roman"/>
          <w:sz w:val="20"/>
        </w:rPr>
      </w:pPr>
    </w:p>
    <w:p w14:paraId="57D50232"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 xml:space="preserve"> </w:t>
      </w:r>
    </w:p>
    <w:p w14:paraId="21C218C0" w14:textId="77777777" w:rsidR="00EE2B89" w:rsidRPr="00EE2B89" w:rsidRDefault="00EE2B89" w:rsidP="00EE2B89">
      <w:pPr>
        <w:spacing w:after="0" w:line="240" w:lineRule="auto"/>
        <w:rPr>
          <w:rFonts w:ascii="Times New Roman" w:eastAsia="Calibri" w:hAnsi="Times New Roman" w:cs="Times New Roman"/>
          <w:sz w:val="20"/>
        </w:rPr>
        <w:sectPr w:rsidR="00EE2B89" w:rsidRPr="00EE2B89">
          <w:footerReference w:type="default" r:id="rId10"/>
          <w:pgSz w:w="12240" w:h="15840"/>
          <w:pgMar w:top="1440" w:right="1440" w:bottom="1440" w:left="1440" w:header="720" w:footer="720" w:gutter="0"/>
          <w:cols w:space="720"/>
          <w:docGrid w:linePitch="360"/>
        </w:sectPr>
      </w:pPr>
    </w:p>
    <w:p w14:paraId="2E3C3666" w14:textId="77777777" w:rsidR="00EE2B89" w:rsidRPr="00EE2B89" w:rsidRDefault="00EE2B89" w:rsidP="00EE2B89">
      <w:pPr>
        <w:spacing w:after="240" w:line="240" w:lineRule="auto"/>
        <w:jc w:val="center"/>
        <w:rPr>
          <w:rFonts w:ascii="Times New Roman" w:eastAsia="Calibri" w:hAnsi="Times New Roman" w:cs="Times New Roman"/>
          <w:b/>
          <w:sz w:val="20"/>
        </w:rPr>
      </w:pPr>
      <w:r w:rsidRPr="00EE2B89">
        <w:rPr>
          <w:rFonts w:ascii="Times New Roman" w:eastAsia="Calibri" w:hAnsi="Times New Roman" w:cs="Times New Roman"/>
          <w:b/>
          <w:sz w:val="20"/>
        </w:rPr>
        <w:lastRenderedPageBreak/>
        <w:t>ANNEX A</w:t>
      </w:r>
    </w:p>
    <w:p w14:paraId="56FFA6D1" w14:textId="77777777" w:rsidR="00EE2B89" w:rsidRPr="00EE2B89" w:rsidRDefault="00EE2B89" w:rsidP="00EE2B89">
      <w:pPr>
        <w:spacing w:after="240" w:line="240" w:lineRule="auto"/>
        <w:jc w:val="center"/>
        <w:rPr>
          <w:rFonts w:ascii="Times New Roman" w:eastAsia="Calibri" w:hAnsi="Times New Roman" w:cs="Times New Roman"/>
          <w:b/>
          <w:sz w:val="20"/>
        </w:rPr>
      </w:pPr>
      <w:r w:rsidRPr="00EE2B89">
        <w:rPr>
          <w:rFonts w:ascii="Times New Roman" w:eastAsia="Calibri" w:hAnsi="Times New Roman" w:cs="Times New Roman"/>
          <w:b/>
          <w:sz w:val="20"/>
        </w:rPr>
        <w:t>FORM OF GLOBAL CERTIFICATE</w:t>
      </w:r>
    </w:p>
    <w:p w14:paraId="28AF8FDF" w14:textId="77777777" w:rsidR="00EE2B89" w:rsidRPr="00EE2B89" w:rsidRDefault="00EE2B89" w:rsidP="00EE2B89">
      <w:pPr>
        <w:spacing w:after="0" w:line="240" w:lineRule="auto"/>
        <w:rPr>
          <w:rFonts w:ascii="Times New Roman" w:eastAsia="Calibri" w:hAnsi="Times New Roman" w:cs="Times New Roman"/>
          <w:sz w:val="20"/>
        </w:rPr>
      </w:pPr>
    </w:p>
    <w:p w14:paraId="722F1FB9" w14:textId="77777777" w:rsidR="00EE2B89" w:rsidRPr="00EE2B89" w:rsidRDefault="00EE2B89" w:rsidP="00EE2B89">
      <w:pPr>
        <w:spacing w:after="240" w:line="240" w:lineRule="auto"/>
        <w:jc w:val="both"/>
        <w:rPr>
          <w:rFonts w:ascii="Times New Roman" w:eastAsia="Calibri" w:hAnsi="Times New Roman" w:cs="Times New Roman"/>
          <w:b/>
          <w:sz w:val="20"/>
        </w:rPr>
      </w:pPr>
      <w:r w:rsidRPr="00EE2B89">
        <w:rPr>
          <w:rFonts w:ascii="Times New Roman" w:eastAsia="Calibri" w:hAnsi="Times New Roman" w:cs="Times New Roman"/>
          <w:b/>
          <w:sz w:val="20"/>
        </w:rPr>
        <w:t>UNLESS THIS CERTIFICATE IS PRESENTED BY AN AUTHORIZED REPRESENTATIVE OF THE DEPOSITORY TRUST COMPANY, A NEW YORK CORPORATION (“DTC”), TO ISSUER OR ITS AGENT FOR REGISTRATION OF TRANSFER, EXCHANGE, OR PAYMENT, AND ANY CERTIFICATE ISSUED IS REGISTERED IN THE NAME OF CEDE &amp; CO. OR IN SUCH OTHER NAME AS IS REQUESTED BY AN AUTHORIZED REPRESENTATIVE OF DTC (AND ANY PAYMENT IS MADE TO CEDE &amp; CO. OR TO SUCH OTHER ENTITY AS IS REQUESTED BY AN AUTHORIZED REPRESENTATIVE OF DTC), ANY TRANSFER, PLEDGE, OR OTHER USE HEREOF FOR VALUE OR OTHERWISE BY OR TO ANY PERSON IS WRONGFUL INASMUCH AS THE REGISTERED OWNER HEREOF, CEDE &amp; CO., HAS AN INTEREST HEREIN.</w:t>
      </w:r>
    </w:p>
    <w:p w14:paraId="14E0E183" w14:textId="77777777" w:rsidR="00EE2B89" w:rsidRPr="00EE2B89" w:rsidRDefault="00EE2B89" w:rsidP="00EE2B89">
      <w:pPr>
        <w:spacing w:after="0" w:line="240" w:lineRule="auto"/>
        <w:rPr>
          <w:rFonts w:ascii="Times New Roman" w:eastAsia="Calibri" w:hAnsi="Times New Roman" w:cs="Times New Roman"/>
          <w:sz w:val="20"/>
        </w:rPr>
      </w:pPr>
    </w:p>
    <w:p w14:paraId="1238283F" w14:textId="77777777" w:rsidR="00EE2B89" w:rsidRPr="00EE2B89" w:rsidRDefault="00EE2B89" w:rsidP="00EE2B89">
      <w:pPr>
        <w:spacing w:after="0" w:line="240" w:lineRule="auto"/>
        <w:jc w:val="center"/>
        <w:rPr>
          <w:rFonts w:ascii="Times New Roman" w:eastAsia="Calibri" w:hAnsi="Times New Roman" w:cs="Times New Roman"/>
          <w:sz w:val="20"/>
        </w:rPr>
      </w:pPr>
      <w:r w:rsidRPr="00EE2B89">
        <w:rPr>
          <w:rFonts w:ascii="Times New Roman" w:eastAsia="Calibri" w:hAnsi="Times New Roman" w:cs="Times New Roman"/>
          <w:sz w:val="20"/>
        </w:rPr>
        <w:t>GEOVAX LABS, INC.</w:t>
      </w:r>
    </w:p>
    <w:p w14:paraId="0F6CC192" w14:textId="77777777" w:rsidR="00EE2B89" w:rsidRPr="00EE2B89" w:rsidRDefault="00EE2B89" w:rsidP="00EE2B89">
      <w:pPr>
        <w:spacing w:after="0" w:line="240" w:lineRule="auto"/>
        <w:jc w:val="center"/>
        <w:rPr>
          <w:rFonts w:ascii="Times New Roman" w:eastAsia="Calibri" w:hAnsi="Times New Roman" w:cs="Times New Roman"/>
          <w:sz w:val="20"/>
        </w:rPr>
      </w:pPr>
      <w:r w:rsidRPr="00EE2B89">
        <w:rPr>
          <w:rFonts w:ascii="Times New Roman" w:eastAsia="Calibri" w:hAnsi="Times New Roman" w:cs="Times New Roman"/>
          <w:sz w:val="20"/>
        </w:rPr>
        <w:t>GLOBAL WARRANT CERTIFICATE</w:t>
      </w:r>
    </w:p>
    <w:p w14:paraId="5A4AB8DB" w14:textId="77777777" w:rsidR="00EE2B89" w:rsidRPr="00EE2B89" w:rsidRDefault="00EE2B89" w:rsidP="00EE2B89">
      <w:pPr>
        <w:spacing w:after="0" w:line="240" w:lineRule="auto"/>
        <w:jc w:val="center"/>
        <w:rPr>
          <w:rFonts w:ascii="Times New Roman" w:eastAsia="Calibri" w:hAnsi="Times New Roman" w:cs="Times New Roman"/>
          <w:sz w:val="20"/>
        </w:rPr>
      </w:pPr>
      <w:r w:rsidRPr="00EE2B89">
        <w:rPr>
          <w:rFonts w:ascii="Times New Roman" w:eastAsia="Calibri" w:hAnsi="Times New Roman" w:cs="Times New Roman"/>
          <w:sz w:val="20"/>
        </w:rPr>
        <w:t>NOT EXERCISABLE AFTER SEPTEMBER 29, 2025</w:t>
      </w:r>
    </w:p>
    <w:p w14:paraId="7FA299F3" w14:textId="77777777" w:rsidR="00EE2B89" w:rsidRPr="00EE2B89" w:rsidRDefault="00EE2B89" w:rsidP="00EE2B89">
      <w:pPr>
        <w:spacing w:after="0" w:line="240" w:lineRule="auto"/>
        <w:rPr>
          <w:rFonts w:ascii="Times New Roman" w:eastAsia="Calibri" w:hAnsi="Times New Roman" w:cs="Times New Roman"/>
          <w:sz w:val="20"/>
        </w:rPr>
      </w:pPr>
    </w:p>
    <w:p w14:paraId="1BF8EACD"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r w:rsidRPr="00EE2B89">
        <w:rPr>
          <w:rFonts w:ascii="Times New Roman" w:eastAsia="Calibri" w:hAnsi="Times New Roman" w:cs="Times New Roman"/>
          <w:sz w:val="20"/>
        </w:rPr>
        <w:t>This certifies that the person whose name and address appears below, or registered assigns, is the registered owner of the number of Warrants set forth below. Each Warrant entitles its registered holder to purchase from GEOVAX LABS, INC., a Delaware corporation (the “</w:t>
      </w:r>
      <w:r w:rsidRPr="00EE2B89">
        <w:rPr>
          <w:rFonts w:ascii="Times New Roman" w:eastAsia="Calibri" w:hAnsi="Times New Roman" w:cs="Times New Roman"/>
          <w:b/>
          <w:sz w:val="20"/>
        </w:rPr>
        <w:t>Company</w:t>
      </w:r>
      <w:r w:rsidRPr="00EE2B89">
        <w:rPr>
          <w:rFonts w:ascii="Times New Roman" w:eastAsia="Calibri" w:hAnsi="Times New Roman" w:cs="Times New Roman"/>
          <w:sz w:val="20"/>
        </w:rPr>
        <w:t>”), at any time prior to 5:00 P.M. (New York City time) on September 29, 2025 (the “</w:t>
      </w:r>
      <w:r w:rsidRPr="00EE2B89">
        <w:rPr>
          <w:rFonts w:ascii="Times New Roman" w:eastAsia="Calibri" w:hAnsi="Times New Roman" w:cs="Times New Roman"/>
          <w:b/>
          <w:sz w:val="20"/>
        </w:rPr>
        <w:t>Expiration Date</w:t>
      </w:r>
      <w:r w:rsidRPr="00EE2B89">
        <w:rPr>
          <w:rFonts w:ascii="Times New Roman" w:eastAsia="Calibri" w:hAnsi="Times New Roman" w:cs="Times New Roman"/>
          <w:sz w:val="20"/>
        </w:rPr>
        <w:t>”) (unless such date is not a Business Day, in which case the Expiration Date will be the next Business Day), one share of common stock, par value $0.001 per share, of the Company (each, a “</w:t>
      </w:r>
      <w:r w:rsidRPr="00EE2B89">
        <w:rPr>
          <w:rFonts w:ascii="Times New Roman" w:eastAsia="Calibri" w:hAnsi="Times New Roman" w:cs="Times New Roman"/>
          <w:b/>
          <w:sz w:val="20"/>
        </w:rPr>
        <w:t>Warrant Share</w:t>
      </w:r>
      <w:r w:rsidRPr="00EE2B89">
        <w:rPr>
          <w:rFonts w:ascii="Times New Roman" w:eastAsia="Calibri" w:hAnsi="Times New Roman" w:cs="Times New Roman"/>
          <w:sz w:val="20"/>
        </w:rPr>
        <w:t>” and collectively, the “</w:t>
      </w:r>
      <w:r w:rsidRPr="00EE2B89">
        <w:rPr>
          <w:rFonts w:ascii="Times New Roman" w:eastAsia="Calibri" w:hAnsi="Times New Roman" w:cs="Times New Roman"/>
          <w:b/>
          <w:sz w:val="20"/>
        </w:rPr>
        <w:t>Warrant Shares</w:t>
      </w:r>
      <w:r w:rsidRPr="00EE2B89">
        <w:rPr>
          <w:rFonts w:ascii="Times New Roman" w:eastAsia="Calibri" w:hAnsi="Times New Roman" w:cs="Times New Roman"/>
          <w:sz w:val="20"/>
        </w:rPr>
        <w:t>”), at an exercise price of $5.00 per share, subject to possible adjustments as provided in the Warrant Agreement (as defined below).</w:t>
      </w:r>
    </w:p>
    <w:p w14:paraId="37548720"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r w:rsidRPr="00EE2B89">
        <w:rPr>
          <w:rFonts w:ascii="Times New Roman" w:eastAsia="Calibri" w:hAnsi="Times New Roman" w:cs="Times New Roman"/>
          <w:sz w:val="20"/>
        </w:rPr>
        <w:t>This Warrant Certificate, with or without other Warrant Certificates, upon surrender at the designated office of the Warrant Agent, may be exchanged for another Warrant Certificate or Warrant Certificates evidencing the same number of Warrants as the Warrant Certificate or Warrant Certificates surrendered. A transfer of the Warrants evidenced hereby may be registered upon surrender of this Warrant Certificate at the designated office of the Warrant Agent by the registered holder in person or by a duly authorized attorney, properly endorsed or accompanied by proper instruments of transfer, a signature guarantee, and such other and further documentation as the Warrant Agent may reasonably request and duly stamped as may be required by the laws of the State of New York and of the United States of America.</w:t>
      </w:r>
    </w:p>
    <w:p w14:paraId="40D0A97F"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r w:rsidRPr="00EE2B89">
        <w:rPr>
          <w:rFonts w:ascii="Times New Roman" w:eastAsia="Calibri" w:hAnsi="Times New Roman" w:cs="Times New Roman"/>
          <w:sz w:val="20"/>
        </w:rPr>
        <w:t xml:space="preserve">The terms and conditions of the Warrants and the rights and obligations of the holder of this Warrant Certificate are set forth in the Warrant Agent Agreement dated as of September 29, 2020, including, but not limited to, the terms set forth in the Definitive Certificate in the form attached thereto as </w:t>
      </w:r>
      <w:r w:rsidRPr="00EE2B89">
        <w:rPr>
          <w:rFonts w:ascii="Times New Roman" w:eastAsia="Calibri" w:hAnsi="Times New Roman" w:cs="Times New Roman"/>
          <w:sz w:val="20"/>
          <w:u w:val="single"/>
        </w:rPr>
        <w:t>Annex C</w:t>
      </w:r>
      <w:r w:rsidRPr="00EE2B89">
        <w:rPr>
          <w:rFonts w:ascii="Times New Roman" w:eastAsia="Calibri" w:hAnsi="Times New Roman" w:cs="Times New Roman"/>
          <w:sz w:val="20"/>
        </w:rPr>
        <w:t xml:space="preserve"> (the “</w:t>
      </w:r>
      <w:r w:rsidRPr="00EE2B89">
        <w:rPr>
          <w:rFonts w:ascii="Times New Roman" w:eastAsia="Calibri" w:hAnsi="Times New Roman" w:cs="Times New Roman"/>
          <w:b/>
          <w:sz w:val="20"/>
        </w:rPr>
        <w:t>Warrant Agreement</w:t>
      </w:r>
      <w:r w:rsidRPr="00EE2B89">
        <w:rPr>
          <w:rFonts w:ascii="Times New Roman" w:eastAsia="Calibri" w:hAnsi="Times New Roman" w:cs="Times New Roman"/>
          <w:sz w:val="20"/>
        </w:rPr>
        <w:t>”) by and between the Company and American Stock Transfer &amp; Trust Company, LLC (the “</w:t>
      </w:r>
      <w:r w:rsidRPr="00EE2B89">
        <w:rPr>
          <w:rFonts w:ascii="Times New Roman" w:eastAsia="Calibri" w:hAnsi="Times New Roman" w:cs="Times New Roman"/>
          <w:b/>
          <w:sz w:val="20"/>
        </w:rPr>
        <w:t>Warrant Agent</w:t>
      </w:r>
      <w:r w:rsidRPr="00EE2B89">
        <w:rPr>
          <w:rFonts w:ascii="Times New Roman" w:eastAsia="Calibri" w:hAnsi="Times New Roman" w:cs="Times New Roman"/>
          <w:sz w:val="20"/>
        </w:rPr>
        <w:t>”). A copy of the Warrant Agreement is available for inspection during business hours at the office of the Warrant Agent.</w:t>
      </w:r>
    </w:p>
    <w:p w14:paraId="200342EF"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r w:rsidRPr="00EE2B89">
        <w:rPr>
          <w:rFonts w:ascii="Times New Roman" w:eastAsia="Calibri" w:hAnsi="Times New Roman" w:cs="Times New Roman"/>
          <w:sz w:val="20"/>
        </w:rPr>
        <w:t>This Warrant Certificate shall not be valid or obligatory for any purpose until it shall have been countersigned by an authorized signatory of the Warrant Agent.</w:t>
      </w:r>
    </w:p>
    <w:p w14:paraId="382B7D7A"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r w:rsidRPr="00EE2B89">
        <w:rPr>
          <w:rFonts w:ascii="Times New Roman" w:eastAsia="Calibri" w:hAnsi="Times New Roman" w:cs="Times New Roman"/>
          <w:sz w:val="20"/>
        </w:rPr>
        <w:t>WITNESS the facsimile signature of a proper officer of the Company.</w:t>
      </w:r>
    </w:p>
    <w:p w14:paraId="77798310" w14:textId="77777777" w:rsidR="00EE2B89" w:rsidRPr="00EE2B89" w:rsidRDefault="00EE2B89" w:rsidP="00EE2B89">
      <w:pPr>
        <w:spacing w:after="0" w:line="240" w:lineRule="auto"/>
        <w:ind w:left="4680"/>
        <w:rPr>
          <w:rFonts w:ascii="Times New Roman" w:eastAsia="Calibri" w:hAnsi="Times New Roman" w:cs="Times New Roman"/>
          <w:sz w:val="20"/>
        </w:rPr>
      </w:pPr>
      <w:r w:rsidRPr="00EE2B89">
        <w:rPr>
          <w:rFonts w:ascii="Times New Roman" w:eastAsia="Calibri" w:hAnsi="Times New Roman" w:cs="Times New Roman"/>
          <w:b/>
          <w:sz w:val="20"/>
        </w:rPr>
        <w:t>GEOVAX LABS, INC</w:t>
      </w:r>
      <w:r w:rsidRPr="00EE2B89">
        <w:rPr>
          <w:rFonts w:ascii="Times New Roman" w:eastAsia="Calibri" w:hAnsi="Times New Roman" w:cs="Times New Roman"/>
          <w:sz w:val="20"/>
        </w:rPr>
        <w:t>.</w:t>
      </w:r>
    </w:p>
    <w:p w14:paraId="0BA60389" w14:textId="77777777" w:rsidR="00EE2B89" w:rsidRPr="00EE2B89" w:rsidRDefault="00EE2B89" w:rsidP="00EE2B89">
      <w:pPr>
        <w:spacing w:after="0" w:line="240" w:lineRule="auto"/>
        <w:ind w:left="4680"/>
        <w:rPr>
          <w:rFonts w:ascii="Times New Roman" w:eastAsia="Calibri" w:hAnsi="Times New Roman" w:cs="Times New Roman"/>
          <w:sz w:val="20"/>
        </w:rPr>
      </w:pPr>
    </w:p>
    <w:p w14:paraId="7AE26905" w14:textId="77777777" w:rsidR="00EE2B89" w:rsidRPr="00EE2B89" w:rsidRDefault="00EE2B89" w:rsidP="00EE2B89">
      <w:pPr>
        <w:spacing w:after="0" w:line="240" w:lineRule="auto"/>
        <w:ind w:left="4680"/>
        <w:rPr>
          <w:rFonts w:ascii="Times New Roman" w:eastAsia="Calibri" w:hAnsi="Times New Roman" w:cs="Times New Roman"/>
          <w:sz w:val="20"/>
        </w:rPr>
      </w:pPr>
    </w:p>
    <w:p w14:paraId="5AE3E53E" w14:textId="77777777" w:rsidR="00EE2B89" w:rsidRPr="00EE2B89" w:rsidRDefault="00EE2B89" w:rsidP="00EE2B89">
      <w:pPr>
        <w:spacing w:after="0" w:line="240" w:lineRule="auto"/>
        <w:ind w:left="4680"/>
        <w:rPr>
          <w:rFonts w:ascii="Times New Roman" w:eastAsia="Calibri" w:hAnsi="Times New Roman" w:cs="Times New Roman"/>
          <w:sz w:val="20"/>
          <w:u w:val="single"/>
        </w:rPr>
      </w:pPr>
      <w:r w:rsidRPr="00EE2B89">
        <w:rPr>
          <w:rFonts w:ascii="Times New Roman" w:eastAsia="Calibri" w:hAnsi="Times New Roman" w:cs="Times New Roman"/>
          <w:sz w:val="20"/>
        </w:rPr>
        <w:t>By:</w:t>
      </w:r>
      <w:r w:rsidRPr="00EE2B89">
        <w:rPr>
          <w:rFonts w:ascii="Times New Roman" w:eastAsia="Calibri" w:hAnsi="Times New Roman" w:cs="Times New Roman"/>
          <w:sz w:val="20"/>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p>
    <w:p w14:paraId="73DE623F" w14:textId="77777777" w:rsidR="00EE2B89" w:rsidRPr="00EE2B89" w:rsidRDefault="00EE2B89" w:rsidP="00EE2B89">
      <w:pPr>
        <w:spacing w:after="0" w:line="240" w:lineRule="auto"/>
        <w:ind w:left="4680"/>
        <w:rPr>
          <w:rFonts w:ascii="Times New Roman" w:eastAsia="Calibri" w:hAnsi="Times New Roman" w:cs="Times New Roman"/>
          <w:sz w:val="20"/>
        </w:rPr>
      </w:pPr>
      <w:r w:rsidRPr="00EE2B89">
        <w:rPr>
          <w:rFonts w:ascii="Times New Roman" w:eastAsia="Calibri" w:hAnsi="Times New Roman" w:cs="Times New Roman"/>
          <w:sz w:val="20"/>
        </w:rPr>
        <w:t>Name:</w:t>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p>
    <w:p w14:paraId="356C0C37" w14:textId="77777777" w:rsidR="00EE2B89" w:rsidRPr="00EE2B89" w:rsidRDefault="00EE2B89" w:rsidP="00EE2B89">
      <w:pPr>
        <w:spacing w:after="0" w:line="240" w:lineRule="auto"/>
        <w:ind w:left="4680"/>
        <w:rPr>
          <w:rFonts w:ascii="Times New Roman" w:eastAsia="Calibri" w:hAnsi="Times New Roman" w:cs="Times New Roman"/>
          <w:sz w:val="20"/>
        </w:rPr>
      </w:pPr>
      <w:r w:rsidRPr="00EE2B89">
        <w:rPr>
          <w:rFonts w:ascii="Times New Roman" w:eastAsia="Calibri" w:hAnsi="Times New Roman" w:cs="Times New Roman"/>
          <w:sz w:val="20"/>
        </w:rPr>
        <w:t>Title:</w:t>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p>
    <w:p w14:paraId="0D1D613E" w14:textId="77777777" w:rsidR="00EE2B89" w:rsidRPr="00EE2B89" w:rsidRDefault="00EE2B89" w:rsidP="00EE2B89">
      <w:pPr>
        <w:spacing w:after="0" w:line="240" w:lineRule="auto"/>
        <w:rPr>
          <w:rFonts w:ascii="Times New Roman" w:eastAsia="Calibri" w:hAnsi="Times New Roman" w:cs="Times New Roman"/>
          <w:sz w:val="20"/>
        </w:rPr>
      </w:pPr>
    </w:p>
    <w:p w14:paraId="3B283109"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lastRenderedPageBreak/>
        <w:t>Dated: September 29, 2020</w:t>
      </w:r>
    </w:p>
    <w:p w14:paraId="0FEDF1E0" w14:textId="77777777" w:rsidR="00EE2B89" w:rsidRPr="00EE2B89" w:rsidRDefault="00EE2B89" w:rsidP="00EE2B89">
      <w:pPr>
        <w:spacing w:after="0" w:line="240" w:lineRule="auto"/>
        <w:rPr>
          <w:rFonts w:ascii="Times New Roman" w:eastAsia="Calibri" w:hAnsi="Times New Roman" w:cs="Times New Roman"/>
          <w:sz w:val="20"/>
        </w:rPr>
      </w:pPr>
    </w:p>
    <w:p w14:paraId="3664DC6B"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Countersigned:</w:t>
      </w:r>
    </w:p>
    <w:p w14:paraId="5668B7A2" w14:textId="77777777" w:rsidR="00EE2B89" w:rsidRPr="00EE2B89" w:rsidRDefault="00EE2B89" w:rsidP="00EE2B89">
      <w:pPr>
        <w:spacing w:after="0" w:line="240" w:lineRule="auto"/>
        <w:rPr>
          <w:rFonts w:ascii="Times New Roman" w:eastAsia="Calibri" w:hAnsi="Times New Roman" w:cs="Times New Roman"/>
          <w:sz w:val="20"/>
        </w:rPr>
      </w:pPr>
    </w:p>
    <w:p w14:paraId="0A5995A0"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AMERICAN STOCK TRANSFER &amp; TRUST COMPANY, LLC</w:t>
      </w:r>
    </w:p>
    <w:p w14:paraId="29CDD173"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as Warrant Agent</w:t>
      </w:r>
    </w:p>
    <w:p w14:paraId="57E8F6B4" w14:textId="77777777" w:rsidR="00EE2B89" w:rsidRPr="00EE2B89" w:rsidRDefault="00EE2B89" w:rsidP="00EE2B89">
      <w:pPr>
        <w:spacing w:after="0" w:line="240" w:lineRule="auto"/>
        <w:rPr>
          <w:rFonts w:ascii="Times New Roman" w:eastAsia="Calibri" w:hAnsi="Times New Roman" w:cs="Times New Roman"/>
          <w:sz w:val="20"/>
        </w:rPr>
      </w:pPr>
    </w:p>
    <w:p w14:paraId="1F4D2DA3" w14:textId="77777777" w:rsidR="00EE2B89" w:rsidRPr="00EE2B89" w:rsidRDefault="00EE2B89" w:rsidP="00EE2B89">
      <w:pPr>
        <w:spacing w:after="0" w:line="240" w:lineRule="auto"/>
        <w:rPr>
          <w:rFonts w:ascii="Times New Roman" w:eastAsia="Calibri" w:hAnsi="Times New Roman" w:cs="Times New Roman"/>
          <w:sz w:val="20"/>
          <w:u w:val="single"/>
        </w:rPr>
      </w:pPr>
      <w:r w:rsidRPr="00EE2B89">
        <w:rPr>
          <w:rFonts w:ascii="Times New Roman" w:eastAsia="Calibri" w:hAnsi="Times New Roman" w:cs="Times New Roman"/>
          <w:sz w:val="20"/>
        </w:rPr>
        <w:t>By:</w:t>
      </w:r>
      <w:r w:rsidRPr="00EE2B89">
        <w:rPr>
          <w:rFonts w:ascii="Times New Roman" w:eastAsia="Calibri" w:hAnsi="Times New Roman" w:cs="Times New Roman"/>
          <w:sz w:val="20"/>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p>
    <w:p w14:paraId="6EDC7C4F"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Name:</w:t>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p>
    <w:p w14:paraId="1B99E873"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Title:</w:t>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p>
    <w:p w14:paraId="7A774017" w14:textId="77777777" w:rsidR="00EE2B89" w:rsidRPr="00EE2B89" w:rsidRDefault="00EE2B89" w:rsidP="00EE2B89">
      <w:pPr>
        <w:spacing w:after="0" w:line="240" w:lineRule="auto"/>
        <w:rPr>
          <w:rFonts w:ascii="Times New Roman" w:eastAsia="Calibri" w:hAnsi="Times New Roman" w:cs="Times New Roman"/>
          <w:sz w:val="20"/>
        </w:rPr>
      </w:pPr>
    </w:p>
    <w:p w14:paraId="4BE2BB06" w14:textId="77777777" w:rsidR="00EE2B89" w:rsidRPr="00EE2B89" w:rsidRDefault="00EE2B89" w:rsidP="00EE2B89">
      <w:pPr>
        <w:pBdr>
          <w:bottom w:val="single" w:sz="4" w:space="1" w:color="auto"/>
        </w:pBdr>
        <w:tabs>
          <w:tab w:val="center" w:pos="4680"/>
          <w:tab w:val="right" w:pos="9270"/>
        </w:tabs>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PLEASE</w:t>
      </w:r>
      <w:r w:rsidRPr="00EE2B89">
        <w:rPr>
          <w:rFonts w:ascii="Times New Roman" w:eastAsia="Calibri" w:hAnsi="Times New Roman" w:cs="Times New Roman"/>
          <w:sz w:val="20"/>
        </w:rPr>
        <w:tab/>
        <w:t>DETACH</w:t>
      </w:r>
      <w:r w:rsidRPr="00EE2B89">
        <w:rPr>
          <w:rFonts w:ascii="Times New Roman" w:eastAsia="Calibri" w:hAnsi="Times New Roman" w:cs="Times New Roman"/>
          <w:sz w:val="20"/>
        </w:rPr>
        <w:tab/>
        <w:t>HERE</w:t>
      </w:r>
    </w:p>
    <w:p w14:paraId="542DBB02" w14:textId="77777777" w:rsidR="00EE2B89" w:rsidRPr="00EE2B89" w:rsidRDefault="00EE2B89" w:rsidP="00EE2B89">
      <w:pPr>
        <w:spacing w:after="0" w:line="240" w:lineRule="auto"/>
        <w:rPr>
          <w:rFonts w:ascii="Times New Roman" w:eastAsia="Calibri" w:hAnsi="Times New Roman" w:cs="Times New Roman"/>
          <w:sz w:val="20"/>
        </w:rPr>
      </w:pPr>
    </w:p>
    <w:p w14:paraId="796C0FCB" w14:textId="77777777" w:rsidR="00EE2B89" w:rsidRPr="00EE2B89" w:rsidRDefault="00EE2B89" w:rsidP="00EE2B89">
      <w:pPr>
        <w:spacing w:after="0" w:line="240" w:lineRule="auto"/>
        <w:rPr>
          <w:rFonts w:ascii="Times New Roman" w:eastAsia="Calibri" w:hAnsi="Times New Roman" w:cs="Times New Roman"/>
          <w:sz w:val="20"/>
        </w:rPr>
      </w:pPr>
    </w:p>
    <w:p w14:paraId="41A6D74E" w14:textId="77777777" w:rsidR="00EE2B89" w:rsidRPr="00EE2B89" w:rsidRDefault="00EE2B89" w:rsidP="00EE2B89">
      <w:pPr>
        <w:spacing w:after="0" w:line="240" w:lineRule="auto"/>
        <w:ind w:left="720"/>
        <w:rPr>
          <w:rFonts w:ascii="Times New Roman" w:eastAsia="Calibri" w:hAnsi="Times New Roman" w:cs="Times New Roman"/>
          <w:sz w:val="20"/>
          <w:u w:val="single"/>
        </w:rPr>
      </w:pPr>
      <w:r w:rsidRPr="00EE2B89">
        <w:rPr>
          <w:rFonts w:ascii="Times New Roman" w:eastAsia="Calibri" w:hAnsi="Times New Roman" w:cs="Times New Roman"/>
          <w:sz w:val="20"/>
        </w:rPr>
        <w:t>Certificate No.:</w:t>
      </w:r>
      <w:r w:rsidRPr="00EE2B89">
        <w:rPr>
          <w:rFonts w:ascii="Times New Roman" w:eastAsia="Calibri" w:hAnsi="Times New Roman" w:cs="Times New Roman"/>
          <w:sz w:val="20"/>
        </w:rPr>
        <w:tab/>
        <w:t xml:space="preserve">1 </w:t>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u w:val="single"/>
        </w:rPr>
        <w:tab/>
      </w:r>
      <w:r w:rsidRPr="00EE2B89">
        <w:rPr>
          <w:rFonts w:ascii="Times New Roman" w:eastAsia="Calibri" w:hAnsi="Times New Roman" w:cs="Times New Roman"/>
          <w:sz w:val="20"/>
        </w:rPr>
        <w:tab/>
        <w:t>Number of Warrants</w:t>
      </w:r>
      <w:r w:rsidRPr="00EE2B89">
        <w:rPr>
          <w:rFonts w:ascii="Times New Roman" w:eastAsia="Calibri" w:hAnsi="Times New Roman" w:cs="Times New Roman"/>
          <w:sz w:val="20"/>
        </w:rPr>
        <w:tab/>
        <w:t>2,560,000</w:t>
      </w:r>
    </w:p>
    <w:p w14:paraId="389EAF37" w14:textId="77777777" w:rsidR="00EE2B89" w:rsidRPr="00EE2B89" w:rsidRDefault="00EE2B89" w:rsidP="00EE2B89">
      <w:pPr>
        <w:spacing w:after="0" w:line="240" w:lineRule="auto"/>
        <w:rPr>
          <w:rFonts w:ascii="Times New Roman" w:eastAsia="Calibri" w:hAnsi="Times New Roman" w:cs="Times New Roman"/>
          <w:sz w:val="20"/>
        </w:rPr>
      </w:pPr>
    </w:p>
    <w:p w14:paraId="3AB4AFB1" w14:textId="77777777" w:rsidR="00EE2B89" w:rsidRPr="00EE2B89" w:rsidRDefault="00EE2B89" w:rsidP="00EE2B89">
      <w:pPr>
        <w:spacing w:after="0" w:line="240" w:lineRule="auto"/>
        <w:jc w:val="center"/>
        <w:rPr>
          <w:rFonts w:ascii="Times New Roman" w:eastAsia="Calibri" w:hAnsi="Times New Roman" w:cs="Times New Roman"/>
          <w:sz w:val="20"/>
        </w:rPr>
      </w:pPr>
      <w:r w:rsidRPr="00EE2B89">
        <w:rPr>
          <w:rFonts w:ascii="Times New Roman" w:eastAsia="Calibri" w:hAnsi="Times New Roman" w:cs="Times New Roman"/>
          <w:sz w:val="20"/>
        </w:rPr>
        <w:t>WARRANT CUSIP NO.: 373678119</w:t>
      </w:r>
    </w:p>
    <w:p w14:paraId="40C4E38E" w14:textId="77777777" w:rsidR="00EE2B89" w:rsidRPr="00EE2B89" w:rsidRDefault="00EE2B89" w:rsidP="00EE2B89">
      <w:pPr>
        <w:spacing w:after="0" w:line="240" w:lineRule="auto"/>
        <w:jc w:val="center"/>
        <w:rPr>
          <w:rFonts w:ascii="Times New Roman" w:eastAsia="Calibri" w:hAnsi="Times New Roman" w:cs="Times New Roman"/>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E2B89" w:rsidRPr="00EE2B89" w14:paraId="09A120CC" w14:textId="77777777" w:rsidTr="00ED7E18">
        <w:tc>
          <w:tcPr>
            <w:tcW w:w="4675" w:type="dxa"/>
          </w:tcPr>
          <w:p w14:paraId="5C5A98A6" w14:textId="77777777" w:rsidR="00EE2B89" w:rsidRPr="00EE2B89" w:rsidRDefault="00EE2B89" w:rsidP="00EE2B89">
            <w:pPr>
              <w:spacing w:after="0" w:line="240" w:lineRule="auto"/>
              <w:rPr>
                <w:rFonts w:ascii="Times New Roman" w:eastAsia="Calibri" w:hAnsi="Times New Roman" w:cs="Times New Roman"/>
                <w:sz w:val="20"/>
              </w:rPr>
            </w:pPr>
          </w:p>
        </w:tc>
        <w:tc>
          <w:tcPr>
            <w:tcW w:w="4675" w:type="dxa"/>
          </w:tcPr>
          <w:p w14:paraId="1A9EFEE2" w14:textId="77777777" w:rsidR="00EE2B89" w:rsidRPr="00EE2B89" w:rsidRDefault="00EE2B89" w:rsidP="00EE2B89">
            <w:pPr>
              <w:spacing w:after="0" w:line="240" w:lineRule="auto"/>
              <w:ind w:left="-8"/>
              <w:rPr>
                <w:rFonts w:ascii="Times New Roman" w:eastAsia="Calibri" w:hAnsi="Times New Roman" w:cs="Times New Roman"/>
                <w:sz w:val="20"/>
              </w:rPr>
            </w:pPr>
            <w:r w:rsidRPr="00EE2B89">
              <w:rPr>
                <w:rFonts w:ascii="Times New Roman" w:eastAsia="Calibri" w:hAnsi="Times New Roman" w:cs="Times New Roman"/>
                <w:b/>
                <w:sz w:val="20"/>
              </w:rPr>
              <w:t>GEOVAX LABS, INC</w:t>
            </w:r>
            <w:r w:rsidRPr="00EE2B89">
              <w:rPr>
                <w:rFonts w:ascii="Times New Roman" w:eastAsia="Calibri" w:hAnsi="Times New Roman" w:cs="Times New Roman"/>
                <w:sz w:val="20"/>
              </w:rPr>
              <w:t>.</w:t>
            </w:r>
          </w:p>
          <w:p w14:paraId="60A4F120" w14:textId="77777777" w:rsidR="00EE2B89" w:rsidRPr="00EE2B89" w:rsidRDefault="00EE2B89" w:rsidP="00EE2B89">
            <w:pPr>
              <w:spacing w:after="0" w:line="240" w:lineRule="auto"/>
              <w:ind w:left="-8"/>
              <w:rPr>
                <w:rFonts w:ascii="Times New Roman" w:eastAsia="Calibri" w:hAnsi="Times New Roman" w:cs="Times New Roman"/>
                <w:sz w:val="20"/>
              </w:rPr>
            </w:pPr>
          </w:p>
          <w:p w14:paraId="32C34E57"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066D47E0" w14:textId="77777777" w:rsidTr="00ED7E18">
        <w:tc>
          <w:tcPr>
            <w:tcW w:w="4675" w:type="dxa"/>
          </w:tcPr>
          <w:p w14:paraId="0573E6A3"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Cede &amp; Co.</w:t>
            </w:r>
          </w:p>
        </w:tc>
        <w:tc>
          <w:tcPr>
            <w:tcW w:w="4675" w:type="dxa"/>
          </w:tcPr>
          <w:p w14:paraId="4A63BB5A" w14:textId="77777777" w:rsidR="00EE2B89" w:rsidRPr="00EE2B89" w:rsidRDefault="00EE2B89" w:rsidP="00EE2B89">
            <w:pPr>
              <w:spacing w:after="0" w:line="240" w:lineRule="auto"/>
              <w:ind w:left="-27"/>
              <w:rPr>
                <w:rFonts w:ascii="Times New Roman" w:eastAsia="Calibri" w:hAnsi="Times New Roman" w:cs="Times New Roman"/>
                <w:b/>
                <w:sz w:val="20"/>
              </w:rPr>
            </w:pPr>
            <w:r w:rsidRPr="00EE2B89">
              <w:rPr>
                <w:rFonts w:ascii="Times New Roman" w:eastAsia="Calibri" w:hAnsi="Times New Roman" w:cs="Times New Roman"/>
                <w:b/>
                <w:sz w:val="20"/>
              </w:rPr>
              <w:t>AMERICAN STOCK TRANSFER &amp; TRUST COMPANY, LLC</w:t>
            </w:r>
          </w:p>
          <w:p w14:paraId="6F17581D" w14:textId="77777777" w:rsidR="00EE2B89" w:rsidRPr="00EE2B89" w:rsidRDefault="00EE2B89" w:rsidP="00EE2B89">
            <w:pPr>
              <w:spacing w:after="0" w:line="240" w:lineRule="auto"/>
              <w:ind w:left="-27"/>
              <w:rPr>
                <w:rFonts w:ascii="Times New Roman" w:eastAsia="Calibri" w:hAnsi="Times New Roman" w:cs="Times New Roman"/>
                <w:sz w:val="20"/>
              </w:rPr>
            </w:pPr>
          </w:p>
          <w:p w14:paraId="6D9C4A5E" w14:textId="77777777" w:rsidR="00EE2B89" w:rsidRPr="00EE2B89" w:rsidRDefault="00EE2B89" w:rsidP="00EE2B89">
            <w:pPr>
              <w:spacing w:after="0" w:line="240" w:lineRule="auto"/>
              <w:ind w:left="-8"/>
              <w:rPr>
                <w:rFonts w:ascii="Times New Roman" w:eastAsia="Calibri" w:hAnsi="Times New Roman" w:cs="Times New Roman"/>
                <w:sz w:val="20"/>
              </w:rPr>
            </w:pPr>
            <w:r w:rsidRPr="00EE2B89">
              <w:rPr>
                <w:rFonts w:ascii="Times New Roman" w:eastAsia="Calibri" w:hAnsi="Times New Roman" w:cs="Times New Roman"/>
                <w:sz w:val="20"/>
              </w:rPr>
              <w:t>By Mail:</w:t>
            </w:r>
          </w:p>
          <w:p w14:paraId="1FDDDF7A"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6201 15th Avenue, Brooklyn, NY 11219</w:t>
            </w:r>
          </w:p>
          <w:p w14:paraId="1DD31161" w14:textId="77777777" w:rsidR="00EE2B89" w:rsidRPr="00EE2B89" w:rsidRDefault="00EE2B89" w:rsidP="00EE2B89">
            <w:pPr>
              <w:spacing w:after="0" w:line="240" w:lineRule="auto"/>
              <w:rPr>
                <w:rFonts w:ascii="Times New Roman" w:eastAsia="Calibri" w:hAnsi="Times New Roman" w:cs="Times New Roman"/>
                <w:sz w:val="20"/>
              </w:rPr>
            </w:pPr>
          </w:p>
          <w:p w14:paraId="454E89B5"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By hand or overnight courier:</w:t>
            </w:r>
          </w:p>
          <w:p w14:paraId="7105CBED" w14:textId="77777777" w:rsidR="00EE2B89" w:rsidRPr="00EE2B89" w:rsidRDefault="00EE2B89" w:rsidP="00EE2B89">
            <w:pPr>
              <w:spacing w:after="0" w:line="240" w:lineRule="auto"/>
              <w:ind w:left="-8"/>
              <w:rPr>
                <w:rFonts w:ascii="Times New Roman" w:eastAsia="Calibri" w:hAnsi="Times New Roman" w:cs="Times New Roman"/>
                <w:sz w:val="20"/>
              </w:rPr>
            </w:pPr>
          </w:p>
        </w:tc>
      </w:tr>
    </w:tbl>
    <w:p w14:paraId="296B0AC2" w14:textId="77777777" w:rsidR="00EE2B89" w:rsidRPr="00EE2B89" w:rsidRDefault="00EE2B89" w:rsidP="00EE2B89">
      <w:pPr>
        <w:spacing w:after="0" w:line="240" w:lineRule="auto"/>
        <w:rPr>
          <w:rFonts w:ascii="Times New Roman" w:eastAsia="Calibri" w:hAnsi="Times New Roman" w:cs="Times New Roman"/>
          <w:sz w:val="20"/>
        </w:rPr>
      </w:pPr>
    </w:p>
    <w:p w14:paraId="0A8878AA" w14:textId="77777777" w:rsidR="00EE2B89" w:rsidRPr="00EE2B89" w:rsidRDefault="00EE2B89" w:rsidP="00EE2B89">
      <w:pPr>
        <w:spacing w:after="0" w:line="240" w:lineRule="auto"/>
        <w:rPr>
          <w:rFonts w:ascii="Times New Roman" w:eastAsia="Calibri" w:hAnsi="Times New Roman" w:cs="Times New Roman"/>
          <w:sz w:val="20"/>
        </w:rPr>
      </w:pPr>
    </w:p>
    <w:p w14:paraId="3089D079" w14:textId="77777777" w:rsidR="00EE2B89" w:rsidRPr="00EE2B89" w:rsidRDefault="00EE2B89" w:rsidP="00EE2B89">
      <w:pPr>
        <w:spacing w:after="0" w:line="240" w:lineRule="auto"/>
        <w:rPr>
          <w:rFonts w:ascii="Times New Roman" w:eastAsia="Calibri" w:hAnsi="Times New Roman" w:cs="Times New Roman"/>
          <w:sz w:val="20"/>
        </w:rPr>
        <w:sectPr w:rsidR="00EE2B89" w:rsidRPr="00EE2B89">
          <w:footerReference w:type="default" r:id="rId11"/>
          <w:pgSz w:w="12240" w:h="15840"/>
          <w:pgMar w:top="1440" w:right="1440" w:bottom="1440" w:left="1440" w:header="720" w:footer="720" w:gutter="0"/>
          <w:cols w:space="720"/>
          <w:docGrid w:linePitch="360"/>
        </w:sectPr>
      </w:pPr>
    </w:p>
    <w:p w14:paraId="320F8D12" w14:textId="77777777" w:rsidR="00EE2B89" w:rsidRPr="00EE2B89" w:rsidRDefault="00EE2B89" w:rsidP="00EE2B89">
      <w:pPr>
        <w:spacing w:after="240" w:line="240" w:lineRule="auto"/>
        <w:jc w:val="center"/>
        <w:rPr>
          <w:rFonts w:ascii="Times New Roman" w:eastAsia="Calibri" w:hAnsi="Times New Roman" w:cs="Times New Roman"/>
          <w:b/>
          <w:sz w:val="20"/>
        </w:rPr>
      </w:pPr>
      <w:r w:rsidRPr="00EE2B89">
        <w:rPr>
          <w:rFonts w:ascii="Times New Roman" w:eastAsia="Calibri" w:hAnsi="Times New Roman" w:cs="Times New Roman"/>
          <w:b/>
          <w:sz w:val="20"/>
        </w:rPr>
        <w:lastRenderedPageBreak/>
        <w:t>ANNEX B</w:t>
      </w:r>
    </w:p>
    <w:p w14:paraId="19A3C096" w14:textId="77777777" w:rsidR="00EE2B89" w:rsidRPr="00EE2B89" w:rsidRDefault="00EE2B89" w:rsidP="00EE2B89">
      <w:pPr>
        <w:spacing w:after="240" w:line="240" w:lineRule="auto"/>
        <w:jc w:val="center"/>
        <w:rPr>
          <w:rFonts w:ascii="Times New Roman" w:eastAsia="Calibri" w:hAnsi="Times New Roman" w:cs="Times New Roman"/>
          <w:b/>
          <w:sz w:val="20"/>
        </w:rPr>
      </w:pPr>
      <w:r w:rsidRPr="00EE2B89">
        <w:rPr>
          <w:rFonts w:ascii="Times New Roman" w:eastAsia="Calibri" w:hAnsi="Times New Roman" w:cs="Times New Roman"/>
          <w:b/>
          <w:sz w:val="20"/>
        </w:rPr>
        <w:t>NOTICE OF EXERCISE</w:t>
      </w:r>
    </w:p>
    <w:p w14:paraId="3A1FF430" w14:textId="77777777" w:rsidR="00EE2B89" w:rsidRPr="00EE2B89" w:rsidRDefault="00EE2B89" w:rsidP="00EE2B89">
      <w:pPr>
        <w:spacing w:after="0" w:line="240" w:lineRule="auto"/>
        <w:rPr>
          <w:rFonts w:ascii="Times New Roman" w:eastAsia="Calibri" w:hAnsi="Times New Roman" w:cs="Times New Roman"/>
          <w:sz w:val="20"/>
        </w:rPr>
      </w:pPr>
    </w:p>
    <w:p w14:paraId="76E7AA07"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TO:</w:t>
      </w:r>
      <w:r w:rsidRPr="00EE2B89">
        <w:rPr>
          <w:rFonts w:ascii="Times New Roman" w:eastAsia="Calibri" w:hAnsi="Times New Roman" w:cs="Times New Roman"/>
          <w:sz w:val="20"/>
        </w:rPr>
        <w:tab/>
        <w:t>GEOVAX LABS, INC.</w:t>
      </w:r>
    </w:p>
    <w:p w14:paraId="3072D185" w14:textId="77777777" w:rsidR="00EE2B89" w:rsidRPr="00EE2B89" w:rsidRDefault="00EE2B89" w:rsidP="00EE2B89">
      <w:pPr>
        <w:spacing w:after="0" w:line="240" w:lineRule="auto"/>
        <w:rPr>
          <w:rFonts w:ascii="Times New Roman" w:eastAsia="Calibri" w:hAnsi="Times New Roman" w:cs="Times New Roman"/>
          <w:sz w:val="20"/>
        </w:rPr>
      </w:pPr>
    </w:p>
    <w:p w14:paraId="3FDCA246" w14:textId="77777777" w:rsidR="00EE2B89" w:rsidRPr="00EE2B89" w:rsidRDefault="00EE2B89" w:rsidP="00EE2B89">
      <w:pPr>
        <w:spacing w:after="240" w:line="240" w:lineRule="auto"/>
        <w:ind w:firstLine="1440"/>
        <w:jc w:val="both"/>
        <w:rPr>
          <w:rFonts w:ascii="Times New Roman" w:eastAsia="Calibri" w:hAnsi="Times New Roman" w:cs="Times New Roman"/>
          <w:sz w:val="20"/>
        </w:rPr>
      </w:pPr>
      <w:r w:rsidRPr="00EE2B89">
        <w:rPr>
          <w:rFonts w:ascii="Times New Roman" w:eastAsia="Calibri" w:hAnsi="Times New Roman" w:cs="Times New Roman"/>
          <w:sz w:val="20"/>
        </w:rPr>
        <w:t>(1) The undersigned hereby elects to purchase ________ Warrant Shares of the Company pursuant to the terms of the attached Warrant (only if exercised in full), and tenders herewith payment of the exercise price in full, together with all applicable transfer taxes, if any.</w:t>
      </w:r>
    </w:p>
    <w:p w14:paraId="0E4A31CC" w14:textId="77777777" w:rsidR="00EE2B89" w:rsidRPr="00EE2B89" w:rsidRDefault="00EE2B89" w:rsidP="00EE2B89">
      <w:pPr>
        <w:spacing w:after="240" w:line="240" w:lineRule="auto"/>
        <w:ind w:firstLine="1440"/>
        <w:jc w:val="both"/>
        <w:rPr>
          <w:rFonts w:ascii="Times New Roman" w:eastAsia="Calibri" w:hAnsi="Times New Roman" w:cs="Times New Roman"/>
          <w:sz w:val="20"/>
        </w:rPr>
      </w:pPr>
      <w:r w:rsidRPr="00EE2B89">
        <w:rPr>
          <w:rFonts w:ascii="Times New Roman" w:eastAsia="Calibri" w:hAnsi="Times New Roman" w:cs="Times New Roman"/>
          <w:sz w:val="20"/>
        </w:rPr>
        <w:t>(2) Payment shall take the form of (check applicable box):</w:t>
      </w:r>
    </w:p>
    <w:p w14:paraId="4F6514D5" w14:textId="77777777" w:rsidR="00EE2B89" w:rsidRPr="00EE2B89" w:rsidRDefault="00EE2B89" w:rsidP="00EE2B89">
      <w:pPr>
        <w:spacing w:after="0" w:line="240" w:lineRule="auto"/>
        <w:ind w:left="2160"/>
        <w:rPr>
          <w:rFonts w:ascii="Times New Roman" w:eastAsia="Calibri" w:hAnsi="Times New Roman" w:cs="Times New Roman"/>
          <w:sz w:val="20"/>
        </w:rPr>
      </w:pPr>
      <w:r w:rsidRPr="00EE2B89">
        <w:rPr>
          <w:rFonts w:ascii="Segoe UI Symbol" w:eastAsia="Calibri" w:hAnsi="Segoe UI Symbol" w:cs="Segoe UI Symbol"/>
          <w:sz w:val="20"/>
        </w:rPr>
        <w:t>☐</w:t>
      </w:r>
      <w:r w:rsidRPr="00EE2B89">
        <w:rPr>
          <w:rFonts w:ascii="Times New Roman" w:eastAsia="Calibri" w:hAnsi="Times New Roman" w:cs="Times New Roman"/>
          <w:sz w:val="20"/>
        </w:rPr>
        <w:t xml:space="preserve"> in lawful money of the United States; or</w:t>
      </w:r>
    </w:p>
    <w:p w14:paraId="73DD1248" w14:textId="77777777" w:rsidR="00EE2B89" w:rsidRPr="00EE2B89" w:rsidRDefault="00EE2B89" w:rsidP="00EE2B89">
      <w:pPr>
        <w:spacing w:after="0" w:line="240" w:lineRule="auto"/>
        <w:ind w:left="2160"/>
        <w:rPr>
          <w:rFonts w:ascii="Times New Roman" w:eastAsia="Calibri" w:hAnsi="Times New Roman" w:cs="Times New Roman"/>
          <w:sz w:val="20"/>
        </w:rPr>
      </w:pPr>
    </w:p>
    <w:p w14:paraId="03134B5F" w14:textId="77777777" w:rsidR="00EE2B89" w:rsidRPr="00EE2B89" w:rsidRDefault="00EE2B89" w:rsidP="00EE2B89">
      <w:pPr>
        <w:spacing w:after="0" w:line="240" w:lineRule="auto"/>
        <w:ind w:left="2160"/>
        <w:rPr>
          <w:rFonts w:ascii="Times New Roman" w:eastAsia="Calibri" w:hAnsi="Times New Roman" w:cs="Times New Roman"/>
          <w:sz w:val="20"/>
        </w:rPr>
      </w:pPr>
      <w:r w:rsidRPr="00EE2B89">
        <w:rPr>
          <w:rFonts w:ascii="Segoe UI Symbol" w:eastAsia="Calibri" w:hAnsi="Segoe UI Symbol" w:cs="Segoe UI Symbol"/>
          <w:sz w:val="20"/>
        </w:rPr>
        <w:t>☐</w:t>
      </w:r>
      <w:r w:rsidRPr="00EE2B89">
        <w:rPr>
          <w:rFonts w:ascii="Times New Roman" w:eastAsia="Calibri" w:hAnsi="Times New Roman" w:cs="Times New Roman"/>
          <w:sz w:val="20"/>
        </w:rPr>
        <w:t xml:space="preserve"> if permitted the cancellation of such number of Warrant Shares as is necessary, in accordance with the formula set forth in subsection 2(c), to exercise this Warrant with respect to the maximum number of Warrant Shares purchasable pursuant to the cashless exercise procedure set forth in subsection 2(c).</w:t>
      </w:r>
    </w:p>
    <w:p w14:paraId="163F2EB1" w14:textId="77777777" w:rsidR="00EE2B89" w:rsidRPr="00EE2B89" w:rsidRDefault="00EE2B89" w:rsidP="00EE2B89">
      <w:pPr>
        <w:spacing w:after="0" w:line="240" w:lineRule="auto"/>
        <w:rPr>
          <w:rFonts w:ascii="Times New Roman" w:eastAsia="Calibri" w:hAnsi="Times New Roman" w:cs="Times New Roman"/>
          <w:sz w:val="20"/>
        </w:rPr>
      </w:pPr>
    </w:p>
    <w:p w14:paraId="10EEF21B" w14:textId="77777777" w:rsidR="00EE2B89" w:rsidRPr="00EE2B89" w:rsidRDefault="00EE2B89" w:rsidP="00EE2B89">
      <w:pPr>
        <w:spacing w:after="240" w:line="240" w:lineRule="auto"/>
        <w:ind w:firstLine="1440"/>
        <w:jc w:val="both"/>
        <w:rPr>
          <w:rFonts w:ascii="Times New Roman" w:eastAsia="Calibri" w:hAnsi="Times New Roman" w:cs="Times New Roman"/>
          <w:sz w:val="20"/>
        </w:rPr>
      </w:pPr>
      <w:r w:rsidRPr="00EE2B89">
        <w:rPr>
          <w:rFonts w:ascii="Times New Roman" w:eastAsia="Calibri" w:hAnsi="Times New Roman" w:cs="Times New Roman"/>
          <w:sz w:val="20"/>
        </w:rPr>
        <w:t>(3) Please issue said Warrant Shares in the name of the undersigned or in such other name as is specified below:</w:t>
      </w:r>
    </w:p>
    <w:p w14:paraId="39CAA9F6"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The Warrant Shares shall be delivered to the following DWAC Account Number:</w:t>
      </w:r>
    </w:p>
    <w:p w14:paraId="2EE70607" w14:textId="77777777" w:rsidR="00EE2B89" w:rsidRPr="00EE2B89" w:rsidRDefault="00EE2B89" w:rsidP="00EE2B89">
      <w:pPr>
        <w:spacing w:after="0" w:line="240" w:lineRule="auto"/>
        <w:rPr>
          <w:rFonts w:ascii="Times New Roman" w:eastAsia="Calibri" w:hAnsi="Times New Roman" w:cs="Times New Roman"/>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E2B89" w:rsidRPr="00EE2B89" w14:paraId="5685839D" w14:textId="77777777" w:rsidTr="00ED7E18">
        <w:tc>
          <w:tcPr>
            <w:tcW w:w="3116" w:type="dxa"/>
          </w:tcPr>
          <w:p w14:paraId="6FDF1534" w14:textId="77777777" w:rsidR="00EE2B89" w:rsidRPr="00EE2B89" w:rsidRDefault="00EE2B89" w:rsidP="00EE2B89">
            <w:pPr>
              <w:spacing w:after="0" w:line="240" w:lineRule="auto"/>
              <w:rPr>
                <w:rFonts w:ascii="Times New Roman" w:eastAsia="Calibri" w:hAnsi="Times New Roman" w:cs="Times New Roman"/>
                <w:sz w:val="20"/>
              </w:rPr>
            </w:pPr>
          </w:p>
        </w:tc>
        <w:tc>
          <w:tcPr>
            <w:tcW w:w="3117" w:type="dxa"/>
          </w:tcPr>
          <w:p w14:paraId="5C3D63D9" w14:textId="77777777" w:rsidR="00EE2B89" w:rsidRPr="00EE2B89" w:rsidRDefault="00EE2B89" w:rsidP="00EE2B89">
            <w:pPr>
              <w:spacing w:after="0" w:line="240" w:lineRule="auto"/>
              <w:rPr>
                <w:rFonts w:ascii="Times New Roman" w:eastAsia="Calibri" w:hAnsi="Times New Roman" w:cs="Times New Roman"/>
                <w:sz w:val="20"/>
              </w:rPr>
            </w:pPr>
          </w:p>
        </w:tc>
        <w:tc>
          <w:tcPr>
            <w:tcW w:w="3117" w:type="dxa"/>
          </w:tcPr>
          <w:p w14:paraId="3A2C74B1"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4399C881" w14:textId="77777777" w:rsidTr="00ED7E18">
        <w:tc>
          <w:tcPr>
            <w:tcW w:w="3116" w:type="dxa"/>
          </w:tcPr>
          <w:p w14:paraId="5B170BA7" w14:textId="77777777" w:rsidR="00EE2B89" w:rsidRPr="00EE2B89" w:rsidRDefault="00EE2B89" w:rsidP="00EE2B89">
            <w:pPr>
              <w:spacing w:after="0" w:line="240" w:lineRule="auto"/>
              <w:rPr>
                <w:rFonts w:ascii="Times New Roman" w:eastAsia="Calibri" w:hAnsi="Times New Roman" w:cs="Times New Roman"/>
                <w:sz w:val="20"/>
              </w:rPr>
            </w:pPr>
          </w:p>
        </w:tc>
        <w:tc>
          <w:tcPr>
            <w:tcW w:w="3117" w:type="dxa"/>
            <w:tcBorders>
              <w:bottom w:val="single" w:sz="4" w:space="0" w:color="auto"/>
            </w:tcBorders>
          </w:tcPr>
          <w:p w14:paraId="1E26FBE8" w14:textId="77777777" w:rsidR="00EE2B89" w:rsidRPr="00EE2B89" w:rsidRDefault="00EE2B89" w:rsidP="00EE2B89">
            <w:pPr>
              <w:spacing w:after="0" w:line="240" w:lineRule="auto"/>
              <w:rPr>
                <w:rFonts w:ascii="Times New Roman" w:eastAsia="Calibri" w:hAnsi="Times New Roman" w:cs="Times New Roman"/>
                <w:sz w:val="20"/>
              </w:rPr>
            </w:pPr>
          </w:p>
        </w:tc>
        <w:tc>
          <w:tcPr>
            <w:tcW w:w="3117" w:type="dxa"/>
          </w:tcPr>
          <w:p w14:paraId="589ABEE2"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2180B639" w14:textId="77777777" w:rsidTr="00ED7E18">
        <w:tc>
          <w:tcPr>
            <w:tcW w:w="3116" w:type="dxa"/>
          </w:tcPr>
          <w:p w14:paraId="7DADE5FC" w14:textId="77777777" w:rsidR="00EE2B89" w:rsidRPr="00EE2B89" w:rsidRDefault="00EE2B89" w:rsidP="00EE2B89">
            <w:pPr>
              <w:spacing w:after="0" w:line="240" w:lineRule="auto"/>
              <w:rPr>
                <w:rFonts w:ascii="Times New Roman" w:eastAsia="Calibri" w:hAnsi="Times New Roman" w:cs="Times New Roman"/>
                <w:sz w:val="20"/>
              </w:rPr>
            </w:pPr>
          </w:p>
        </w:tc>
        <w:tc>
          <w:tcPr>
            <w:tcW w:w="3117" w:type="dxa"/>
            <w:tcBorders>
              <w:top w:val="single" w:sz="4" w:space="0" w:color="auto"/>
            </w:tcBorders>
          </w:tcPr>
          <w:p w14:paraId="135CEEAF" w14:textId="77777777" w:rsidR="00EE2B89" w:rsidRPr="00EE2B89" w:rsidRDefault="00EE2B89" w:rsidP="00EE2B89">
            <w:pPr>
              <w:spacing w:after="0" w:line="240" w:lineRule="auto"/>
              <w:rPr>
                <w:rFonts w:ascii="Times New Roman" w:eastAsia="Calibri" w:hAnsi="Times New Roman" w:cs="Times New Roman"/>
                <w:sz w:val="20"/>
              </w:rPr>
            </w:pPr>
          </w:p>
        </w:tc>
        <w:tc>
          <w:tcPr>
            <w:tcW w:w="3117" w:type="dxa"/>
          </w:tcPr>
          <w:p w14:paraId="6F3D660B"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645748B3" w14:textId="77777777" w:rsidTr="00ED7E18">
        <w:tc>
          <w:tcPr>
            <w:tcW w:w="3116" w:type="dxa"/>
          </w:tcPr>
          <w:p w14:paraId="61DB76DB" w14:textId="77777777" w:rsidR="00EE2B89" w:rsidRPr="00EE2B89" w:rsidRDefault="00EE2B89" w:rsidP="00EE2B89">
            <w:pPr>
              <w:spacing w:after="0" w:line="240" w:lineRule="auto"/>
              <w:rPr>
                <w:rFonts w:ascii="Times New Roman" w:eastAsia="Calibri" w:hAnsi="Times New Roman" w:cs="Times New Roman"/>
                <w:sz w:val="20"/>
              </w:rPr>
            </w:pPr>
          </w:p>
        </w:tc>
        <w:tc>
          <w:tcPr>
            <w:tcW w:w="3117" w:type="dxa"/>
            <w:tcBorders>
              <w:bottom w:val="single" w:sz="4" w:space="0" w:color="auto"/>
            </w:tcBorders>
          </w:tcPr>
          <w:p w14:paraId="3B6B9AB5" w14:textId="77777777" w:rsidR="00EE2B89" w:rsidRPr="00EE2B89" w:rsidRDefault="00EE2B89" w:rsidP="00EE2B89">
            <w:pPr>
              <w:spacing w:after="0" w:line="240" w:lineRule="auto"/>
              <w:rPr>
                <w:rFonts w:ascii="Times New Roman" w:eastAsia="Calibri" w:hAnsi="Times New Roman" w:cs="Times New Roman"/>
                <w:sz w:val="20"/>
              </w:rPr>
            </w:pPr>
          </w:p>
        </w:tc>
        <w:tc>
          <w:tcPr>
            <w:tcW w:w="3117" w:type="dxa"/>
          </w:tcPr>
          <w:p w14:paraId="2A1AE1DB"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12ADB6E4" w14:textId="77777777" w:rsidTr="00ED7E18">
        <w:tc>
          <w:tcPr>
            <w:tcW w:w="3116" w:type="dxa"/>
          </w:tcPr>
          <w:p w14:paraId="038CF96F" w14:textId="77777777" w:rsidR="00EE2B89" w:rsidRPr="00EE2B89" w:rsidRDefault="00EE2B89" w:rsidP="00EE2B89">
            <w:pPr>
              <w:spacing w:after="0" w:line="240" w:lineRule="auto"/>
              <w:rPr>
                <w:rFonts w:ascii="Times New Roman" w:eastAsia="Calibri" w:hAnsi="Times New Roman" w:cs="Times New Roman"/>
                <w:sz w:val="20"/>
              </w:rPr>
            </w:pPr>
          </w:p>
        </w:tc>
        <w:tc>
          <w:tcPr>
            <w:tcW w:w="3117" w:type="dxa"/>
            <w:tcBorders>
              <w:top w:val="single" w:sz="4" w:space="0" w:color="auto"/>
            </w:tcBorders>
          </w:tcPr>
          <w:p w14:paraId="5249DB35" w14:textId="77777777" w:rsidR="00EE2B89" w:rsidRPr="00EE2B89" w:rsidRDefault="00EE2B89" w:rsidP="00EE2B89">
            <w:pPr>
              <w:spacing w:after="0" w:line="240" w:lineRule="auto"/>
              <w:rPr>
                <w:rFonts w:ascii="Times New Roman" w:eastAsia="Calibri" w:hAnsi="Times New Roman" w:cs="Times New Roman"/>
                <w:sz w:val="20"/>
              </w:rPr>
            </w:pPr>
          </w:p>
        </w:tc>
        <w:tc>
          <w:tcPr>
            <w:tcW w:w="3117" w:type="dxa"/>
          </w:tcPr>
          <w:p w14:paraId="766B6FD2"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2D0FC818" w14:textId="77777777" w:rsidTr="00ED7E18">
        <w:tc>
          <w:tcPr>
            <w:tcW w:w="3116" w:type="dxa"/>
          </w:tcPr>
          <w:p w14:paraId="2D4DF603" w14:textId="77777777" w:rsidR="00EE2B89" w:rsidRPr="00EE2B89" w:rsidRDefault="00EE2B89" w:rsidP="00EE2B89">
            <w:pPr>
              <w:spacing w:after="0" w:line="240" w:lineRule="auto"/>
              <w:rPr>
                <w:rFonts w:ascii="Times New Roman" w:eastAsia="Calibri" w:hAnsi="Times New Roman" w:cs="Times New Roman"/>
                <w:sz w:val="20"/>
              </w:rPr>
            </w:pPr>
          </w:p>
        </w:tc>
        <w:tc>
          <w:tcPr>
            <w:tcW w:w="3117" w:type="dxa"/>
            <w:tcBorders>
              <w:bottom w:val="single" w:sz="4" w:space="0" w:color="auto"/>
            </w:tcBorders>
          </w:tcPr>
          <w:p w14:paraId="22E398E0" w14:textId="77777777" w:rsidR="00EE2B89" w:rsidRPr="00EE2B89" w:rsidRDefault="00EE2B89" w:rsidP="00EE2B89">
            <w:pPr>
              <w:spacing w:after="0" w:line="240" w:lineRule="auto"/>
              <w:rPr>
                <w:rFonts w:ascii="Times New Roman" w:eastAsia="Calibri" w:hAnsi="Times New Roman" w:cs="Times New Roman"/>
                <w:sz w:val="20"/>
              </w:rPr>
            </w:pPr>
          </w:p>
        </w:tc>
        <w:tc>
          <w:tcPr>
            <w:tcW w:w="3117" w:type="dxa"/>
          </w:tcPr>
          <w:p w14:paraId="106C7D4E" w14:textId="77777777" w:rsidR="00EE2B89" w:rsidRPr="00EE2B89" w:rsidRDefault="00EE2B89" w:rsidP="00EE2B89">
            <w:pPr>
              <w:spacing w:after="0" w:line="240" w:lineRule="auto"/>
              <w:rPr>
                <w:rFonts w:ascii="Times New Roman" w:eastAsia="Calibri" w:hAnsi="Times New Roman" w:cs="Times New Roman"/>
                <w:sz w:val="20"/>
              </w:rPr>
            </w:pPr>
          </w:p>
        </w:tc>
      </w:tr>
    </w:tbl>
    <w:p w14:paraId="517C0162" w14:textId="77777777" w:rsidR="00EE2B89" w:rsidRPr="00EE2B89" w:rsidRDefault="00EE2B89" w:rsidP="00EE2B89">
      <w:pPr>
        <w:spacing w:after="0" w:line="240" w:lineRule="auto"/>
        <w:rPr>
          <w:rFonts w:ascii="Times New Roman" w:eastAsia="Calibri" w:hAnsi="Times New Roman" w:cs="Times New Roman"/>
          <w:sz w:val="20"/>
        </w:rPr>
      </w:pPr>
    </w:p>
    <w:p w14:paraId="1D4DDD14"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[SIGNATURE OF HOLDER]</w:t>
      </w:r>
    </w:p>
    <w:p w14:paraId="4F26FEE3" w14:textId="77777777" w:rsidR="00EE2B89" w:rsidRPr="00EE2B89" w:rsidRDefault="00EE2B89" w:rsidP="00EE2B89">
      <w:pPr>
        <w:spacing w:after="0" w:line="240" w:lineRule="auto"/>
        <w:rPr>
          <w:rFonts w:ascii="Times New Roman" w:eastAsia="Calibri" w:hAnsi="Times New Roman" w:cs="Times New Roman"/>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850"/>
      </w:tblGrid>
      <w:tr w:rsidR="00EE2B89" w:rsidRPr="00EE2B89" w14:paraId="46BBBED4" w14:textId="77777777" w:rsidTr="00ED7E18">
        <w:tc>
          <w:tcPr>
            <w:tcW w:w="4500" w:type="dxa"/>
          </w:tcPr>
          <w:p w14:paraId="260D3444"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Name of Investing Entity:</w:t>
            </w:r>
          </w:p>
        </w:tc>
        <w:tc>
          <w:tcPr>
            <w:tcW w:w="4850" w:type="dxa"/>
            <w:tcBorders>
              <w:bottom w:val="single" w:sz="4" w:space="0" w:color="auto"/>
            </w:tcBorders>
          </w:tcPr>
          <w:p w14:paraId="639ADA76"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76498449" w14:textId="77777777" w:rsidTr="00ED7E18">
        <w:tc>
          <w:tcPr>
            <w:tcW w:w="4500" w:type="dxa"/>
          </w:tcPr>
          <w:p w14:paraId="2B949C50" w14:textId="77777777" w:rsidR="00EE2B89" w:rsidRPr="00EE2B89" w:rsidRDefault="00EE2B89" w:rsidP="00EE2B89">
            <w:pPr>
              <w:spacing w:after="0" w:line="240" w:lineRule="auto"/>
              <w:rPr>
                <w:rFonts w:ascii="Times New Roman" w:eastAsia="Calibri" w:hAnsi="Times New Roman" w:cs="Times New Roman"/>
                <w:i/>
                <w:sz w:val="20"/>
              </w:rPr>
            </w:pPr>
            <w:r w:rsidRPr="00EE2B89">
              <w:rPr>
                <w:rFonts w:ascii="Times New Roman" w:eastAsia="Calibri" w:hAnsi="Times New Roman" w:cs="Times New Roman"/>
                <w:i/>
                <w:sz w:val="20"/>
              </w:rPr>
              <w:t>Signature of Authorized Signatory of Investing Entity:</w:t>
            </w:r>
          </w:p>
        </w:tc>
        <w:tc>
          <w:tcPr>
            <w:tcW w:w="4850" w:type="dxa"/>
            <w:tcBorders>
              <w:top w:val="single" w:sz="4" w:space="0" w:color="auto"/>
              <w:bottom w:val="single" w:sz="4" w:space="0" w:color="auto"/>
            </w:tcBorders>
          </w:tcPr>
          <w:p w14:paraId="7F3D85F8"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37A2E641" w14:textId="77777777" w:rsidTr="00ED7E18">
        <w:tc>
          <w:tcPr>
            <w:tcW w:w="4500" w:type="dxa"/>
          </w:tcPr>
          <w:p w14:paraId="7D64D4D5"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Name of Authorized Signatory:</w:t>
            </w:r>
          </w:p>
        </w:tc>
        <w:tc>
          <w:tcPr>
            <w:tcW w:w="4850" w:type="dxa"/>
            <w:tcBorders>
              <w:top w:val="single" w:sz="4" w:space="0" w:color="auto"/>
              <w:bottom w:val="single" w:sz="4" w:space="0" w:color="auto"/>
            </w:tcBorders>
          </w:tcPr>
          <w:p w14:paraId="2045FA60"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0FB74FC2" w14:textId="77777777" w:rsidTr="00ED7E18">
        <w:tc>
          <w:tcPr>
            <w:tcW w:w="4500" w:type="dxa"/>
          </w:tcPr>
          <w:p w14:paraId="7F6819FC"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Title of Authorized Signatory:</w:t>
            </w:r>
          </w:p>
        </w:tc>
        <w:tc>
          <w:tcPr>
            <w:tcW w:w="4850" w:type="dxa"/>
            <w:tcBorders>
              <w:top w:val="single" w:sz="4" w:space="0" w:color="auto"/>
              <w:bottom w:val="single" w:sz="4" w:space="0" w:color="auto"/>
            </w:tcBorders>
          </w:tcPr>
          <w:p w14:paraId="57B9D899"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734E24E9" w14:textId="77777777" w:rsidTr="00ED7E18">
        <w:tc>
          <w:tcPr>
            <w:tcW w:w="4500" w:type="dxa"/>
          </w:tcPr>
          <w:p w14:paraId="067B87B8"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Date:</w:t>
            </w:r>
          </w:p>
        </w:tc>
        <w:tc>
          <w:tcPr>
            <w:tcW w:w="4850" w:type="dxa"/>
            <w:tcBorders>
              <w:top w:val="single" w:sz="4" w:space="0" w:color="auto"/>
              <w:bottom w:val="single" w:sz="4" w:space="0" w:color="auto"/>
            </w:tcBorders>
          </w:tcPr>
          <w:p w14:paraId="4C1240D6" w14:textId="77777777" w:rsidR="00EE2B89" w:rsidRPr="00EE2B89" w:rsidRDefault="00EE2B89" w:rsidP="00EE2B89">
            <w:pPr>
              <w:spacing w:after="0" w:line="240" w:lineRule="auto"/>
              <w:rPr>
                <w:rFonts w:ascii="Times New Roman" w:eastAsia="Calibri" w:hAnsi="Times New Roman" w:cs="Times New Roman"/>
                <w:sz w:val="20"/>
              </w:rPr>
            </w:pPr>
          </w:p>
        </w:tc>
      </w:tr>
    </w:tbl>
    <w:p w14:paraId="17EAF050" w14:textId="77777777" w:rsidR="00EE2B89" w:rsidRPr="00EE2B89" w:rsidRDefault="00EE2B89" w:rsidP="00EE2B89">
      <w:pPr>
        <w:spacing w:after="0" w:line="240" w:lineRule="auto"/>
        <w:rPr>
          <w:rFonts w:ascii="Times New Roman" w:eastAsia="Calibri" w:hAnsi="Times New Roman" w:cs="Times New Roman"/>
          <w:sz w:val="20"/>
        </w:rPr>
      </w:pPr>
    </w:p>
    <w:p w14:paraId="2B11F5AB" w14:textId="77777777" w:rsidR="00EE2B89" w:rsidRPr="00EE2B89" w:rsidRDefault="00EE2B89" w:rsidP="00EE2B89">
      <w:pPr>
        <w:spacing w:after="0" w:line="240" w:lineRule="auto"/>
        <w:rPr>
          <w:rFonts w:ascii="Times New Roman" w:eastAsia="Calibri" w:hAnsi="Times New Roman" w:cs="Times New Roman"/>
          <w:sz w:val="20"/>
        </w:rPr>
      </w:pPr>
    </w:p>
    <w:p w14:paraId="6B0A7B55" w14:textId="77777777" w:rsidR="00EE2B89" w:rsidRPr="00EE2B89" w:rsidRDefault="00EE2B89" w:rsidP="00EE2B89">
      <w:pPr>
        <w:rPr>
          <w:rFonts w:ascii="Times New Roman" w:eastAsia="Calibri" w:hAnsi="Times New Roman" w:cs="Times New Roman"/>
          <w:sz w:val="20"/>
        </w:rPr>
      </w:pPr>
      <w:r w:rsidRPr="00EE2B89">
        <w:rPr>
          <w:rFonts w:ascii="Times New Roman" w:eastAsia="Calibri" w:hAnsi="Times New Roman" w:cs="Times New Roman"/>
          <w:sz w:val="20"/>
        </w:rPr>
        <w:br w:type="page"/>
      </w:r>
    </w:p>
    <w:p w14:paraId="0C2A6065" w14:textId="77777777" w:rsidR="00EE2B89" w:rsidRPr="00EE2B89" w:rsidRDefault="00EE2B89" w:rsidP="00EE2B89">
      <w:pPr>
        <w:spacing w:after="240" w:line="240" w:lineRule="auto"/>
        <w:jc w:val="center"/>
        <w:rPr>
          <w:rFonts w:ascii="Times New Roman" w:eastAsia="Calibri" w:hAnsi="Times New Roman" w:cs="Times New Roman"/>
          <w:b/>
          <w:sz w:val="20"/>
        </w:rPr>
      </w:pPr>
      <w:r w:rsidRPr="00EE2B89">
        <w:rPr>
          <w:rFonts w:ascii="Times New Roman" w:eastAsia="Calibri" w:hAnsi="Times New Roman" w:cs="Times New Roman"/>
          <w:b/>
          <w:sz w:val="20"/>
        </w:rPr>
        <w:lastRenderedPageBreak/>
        <w:t>ASSIGNMENT FORM</w:t>
      </w:r>
    </w:p>
    <w:p w14:paraId="50C0C78D" w14:textId="77777777" w:rsidR="00EE2B89" w:rsidRPr="00EE2B89" w:rsidRDefault="00EE2B89" w:rsidP="00EE2B89">
      <w:pPr>
        <w:spacing w:after="0" w:line="240" w:lineRule="auto"/>
        <w:rPr>
          <w:rFonts w:ascii="Times New Roman" w:eastAsia="Calibri" w:hAnsi="Times New Roman" w:cs="Times New Roman"/>
          <w:sz w:val="20"/>
        </w:rPr>
      </w:pPr>
    </w:p>
    <w:p w14:paraId="0EB4434B" w14:textId="77777777" w:rsidR="00EE2B89" w:rsidRPr="00EE2B89" w:rsidRDefault="00EE2B89" w:rsidP="00EE2B89">
      <w:pPr>
        <w:spacing w:after="240" w:line="240" w:lineRule="auto"/>
        <w:ind w:firstLine="720"/>
        <w:jc w:val="both"/>
        <w:rPr>
          <w:rFonts w:ascii="Times New Roman" w:eastAsia="Calibri" w:hAnsi="Times New Roman" w:cs="Times New Roman"/>
          <w:i/>
          <w:sz w:val="20"/>
        </w:rPr>
      </w:pPr>
      <w:r w:rsidRPr="00EE2B89">
        <w:rPr>
          <w:rFonts w:ascii="Times New Roman" w:eastAsia="Calibri" w:hAnsi="Times New Roman" w:cs="Times New Roman"/>
          <w:i/>
          <w:sz w:val="20"/>
        </w:rPr>
        <w:t>(To assign the foregoing Warrant, execute this form and supply required information. Do not use this form to purchase shares.)</w:t>
      </w:r>
    </w:p>
    <w:p w14:paraId="34864A45"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r w:rsidRPr="00EE2B89">
        <w:rPr>
          <w:rFonts w:ascii="Times New Roman" w:eastAsia="Calibri" w:hAnsi="Times New Roman" w:cs="Times New Roman"/>
          <w:sz w:val="20"/>
        </w:rPr>
        <w:t>FOR VALUE RECEIVED, the foregoing Warrant and all rights evidenced thereby are hereby assigned to</w:t>
      </w:r>
    </w:p>
    <w:p w14:paraId="1EDC117C" w14:textId="77777777" w:rsidR="00EE2B89" w:rsidRPr="00EE2B89" w:rsidRDefault="00EE2B89" w:rsidP="00EE2B89">
      <w:pPr>
        <w:spacing w:after="0" w:line="240" w:lineRule="auto"/>
        <w:rPr>
          <w:rFonts w:ascii="Times New Roman" w:eastAsia="Calibri" w:hAnsi="Times New Roman" w:cs="Times New Roman"/>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270"/>
        <w:gridCol w:w="4315"/>
      </w:tblGrid>
      <w:tr w:rsidR="00EE2B89" w:rsidRPr="00EE2B89" w14:paraId="70B0D9E8" w14:textId="77777777" w:rsidTr="00ED7E18">
        <w:tc>
          <w:tcPr>
            <w:tcW w:w="4765" w:type="dxa"/>
          </w:tcPr>
          <w:p w14:paraId="7B978268"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Name:</w:t>
            </w:r>
          </w:p>
        </w:tc>
        <w:tc>
          <w:tcPr>
            <w:tcW w:w="270" w:type="dxa"/>
          </w:tcPr>
          <w:p w14:paraId="7E72D11B" w14:textId="77777777" w:rsidR="00EE2B89" w:rsidRPr="00EE2B89" w:rsidRDefault="00EE2B89" w:rsidP="00EE2B89">
            <w:pPr>
              <w:spacing w:after="0" w:line="240" w:lineRule="auto"/>
              <w:rPr>
                <w:rFonts w:ascii="Times New Roman" w:eastAsia="Calibri" w:hAnsi="Times New Roman" w:cs="Times New Roman"/>
                <w:sz w:val="20"/>
              </w:rPr>
            </w:pPr>
          </w:p>
        </w:tc>
        <w:tc>
          <w:tcPr>
            <w:tcW w:w="4315" w:type="dxa"/>
            <w:tcBorders>
              <w:bottom w:val="single" w:sz="4" w:space="0" w:color="auto"/>
            </w:tcBorders>
          </w:tcPr>
          <w:p w14:paraId="15CCE66E"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56238B22" w14:textId="77777777" w:rsidTr="00ED7E18">
        <w:tc>
          <w:tcPr>
            <w:tcW w:w="4765" w:type="dxa"/>
          </w:tcPr>
          <w:p w14:paraId="4BA49237" w14:textId="77777777" w:rsidR="00EE2B89" w:rsidRPr="00EE2B89" w:rsidRDefault="00EE2B89" w:rsidP="00EE2B89">
            <w:pPr>
              <w:spacing w:after="0" w:line="240" w:lineRule="auto"/>
              <w:rPr>
                <w:rFonts w:ascii="Times New Roman" w:eastAsia="Calibri" w:hAnsi="Times New Roman" w:cs="Times New Roman"/>
                <w:sz w:val="20"/>
              </w:rPr>
            </w:pPr>
          </w:p>
        </w:tc>
        <w:tc>
          <w:tcPr>
            <w:tcW w:w="270" w:type="dxa"/>
          </w:tcPr>
          <w:p w14:paraId="038A286B" w14:textId="77777777" w:rsidR="00EE2B89" w:rsidRPr="00EE2B89" w:rsidRDefault="00EE2B89" w:rsidP="00EE2B89">
            <w:pPr>
              <w:spacing w:after="0" w:line="240" w:lineRule="auto"/>
              <w:rPr>
                <w:rFonts w:ascii="Times New Roman" w:eastAsia="Calibri" w:hAnsi="Times New Roman" w:cs="Times New Roman"/>
                <w:sz w:val="20"/>
              </w:rPr>
            </w:pPr>
          </w:p>
        </w:tc>
        <w:tc>
          <w:tcPr>
            <w:tcW w:w="4315" w:type="dxa"/>
            <w:tcBorders>
              <w:top w:val="single" w:sz="4" w:space="0" w:color="auto"/>
            </w:tcBorders>
          </w:tcPr>
          <w:p w14:paraId="663D3B94"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(Please Print)</w:t>
            </w:r>
          </w:p>
        </w:tc>
      </w:tr>
      <w:tr w:rsidR="00EE2B89" w:rsidRPr="00EE2B89" w14:paraId="79070358" w14:textId="77777777" w:rsidTr="00ED7E18">
        <w:tc>
          <w:tcPr>
            <w:tcW w:w="4765" w:type="dxa"/>
          </w:tcPr>
          <w:p w14:paraId="2C9D868C"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Address:</w:t>
            </w:r>
          </w:p>
        </w:tc>
        <w:tc>
          <w:tcPr>
            <w:tcW w:w="270" w:type="dxa"/>
          </w:tcPr>
          <w:p w14:paraId="323F719E" w14:textId="77777777" w:rsidR="00EE2B89" w:rsidRPr="00EE2B89" w:rsidRDefault="00EE2B89" w:rsidP="00EE2B89">
            <w:pPr>
              <w:spacing w:after="0" w:line="240" w:lineRule="auto"/>
              <w:rPr>
                <w:rFonts w:ascii="Times New Roman" w:eastAsia="Calibri" w:hAnsi="Times New Roman" w:cs="Times New Roman"/>
                <w:sz w:val="20"/>
              </w:rPr>
            </w:pPr>
          </w:p>
        </w:tc>
        <w:tc>
          <w:tcPr>
            <w:tcW w:w="4315" w:type="dxa"/>
            <w:tcBorders>
              <w:bottom w:val="single" w:sz="4" w:space="0" w:color="auto"/>
            </w:tcBorders>
          </w:tcPr>
          <w:p w14:paraId="46F67C2F"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1ABC1883" w14:textId="77777777" w:rsidTr="00ED7E18">
        <w:tc>
          <w:tcPr>
            <w:tcW w:w="4765" w:type="dxa"/>
          </w:tcPr>
          <w:p w14:paraId="1D1832DE" w14:textId="77777777" w:rsidR="00EE2B89" w:rsidRPr="00EE2B89" w:rsidRDefault="00EE2B89" w:rsidP="00EE2B89">
            <w:pPr>
              <w:spacing w:after="0" w:line="240" w:lineRule="auto"/>
              <w:rPr>
                <w:rFonts w:ascii="Times New Roman" w:eastAsia="Calibri" w:hAnsi="Times New Roman" w:cs="Times New Roman"/>
                <w:sz w:val="20"/>
              </w:rPr>
            </w:pPr>
          </w:p>
        </w:tc>
        <w:tc>
          <w:tcPr>
            <w:tcW w:w="270" w:type="dxa"/>
          </w:tcPr>
          <w:p w14:paraId="446437B4" w14:textId="77777777" w:rsidR="00EE2B89" w:rsidRPr="00EE2B89" w:rsidRDefault="00EE2B89" w:rsidP="00EE2B89">
            <w:pPr>
              <w:spacing w:after="0" w:line="240" w:lineRule="auto"/>
              <w:rPr>
                <w:rFonts w:ascii="Times New Roman" w:eastAsia="Calibri" w:hAnsi="Times New Roman" w:cs="Times New Roman"/>
                <w:sz w:val="20"/>
              </w:rPr>
            </w:pPr>
          </w:p>
        </w:tc>
        <w:tc>
          <w:tcPr>
            <w:tcW w:w="4315" w:type="dxa"/>
            <w:tcBorders>
              <w:top w:val="single" w:sz="4" w:space="0" w:color="auto"/>
            </w:tcBorders>
          </w:tcPr>
          <w:p w14:paraId="53B9D20D"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(Please Print)</w:t>
            </w:r>
          </w:p>
        </w:tc>
      </w:tr>
      <w:tr w:rsidR="00EE2B89" w:rsidRPr="00EE2B89" w14:paraId="674C89DA" w14:textId="77777777" w:rsidTr="00ED7E18">
        <w:tc>
          <w:tcPr>
            <w:tcW w:w="4765" w:type="dxa"/>
          </w:tcPr>
          <w:p w14:paraId="3D05209F" w14:textId="77777777" w:rsidR="00EE2B89" w:rsidRPr="00EE2B89" w:rsidRDefault="00EE2B89" w:rsidP="00EE2B89">
            <w:pPr>
              <w:spacing w:after="0" w:line="240" w:lineRule="auto"/>
              <w:rPr>
                <w:rFonts w:ascii="Times New Roman" w:eastAsia="Calibri" w:hAnsi="Times New Roman" w:cs="Times New Roman"/>
                <w:sz w:val="20"/>
              </w:rPr>
            </w:pPr>
          </w:p>
        </w:tc>
        <w:tc>
          <w:tcPr>
            <w:tcW w:w="270" w:type="dxa"/>
          </w:tcPr>
          <w:p w14:paraId="08C15519" w14:textId="77777777" w:rsidR="00EE2B89" w:rsidRPr="00EE2B89" w:rsidRDefault="00EE2B89" w:rsidP="00EE2B89">
            <w:pPr>
              <w:spacing w:after="0" w:line="240" w:lineRule="auto"/>
              <w:rPr>
                <w:rFonts w:ascii="Times New Roman" w:eastAsia="Calibri" w:hAnsi="Times New Roman" w:cs="Times New Roman"/>
                <w:sz w:val="20"/>
              </w:rPr>
            </w:pPr>
          </w:p>
        </w:tc>
        <w:tc>
          <w:tcPr>
            <w:tcW w:w="4315" w:type="dxa"/>
          </w:tcPr>
          <w:p w14:paraId="7BEA51AE"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362A1BEF" w14:textId="77777777" w:rsidTr="00ED7E18">
        <w:tc>
          <w:tcPr>
            <w:tcW w:w="4765" w:type="dxa"/>
          </w:tcPr>
          <w:p w14:paraId="7E5163F5"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Phone Number:</w:t>
            </w:r>
          </w:p>
        </w:tc>
        <w:tc>
          <w:tcPr>
            <w:tcW w:w="270" w:type="dxa"/>
          </w:tcPr>
          <w:p w14:paraId="1374A033" w14:textId="77777777" w:rsidR="00EE2B89" w:rsidRPr="00EE2B89" w:rsidRDefault="00EE2B89" w:rsidP="00EE2B89">
            <w:pPr>
              <w:spacing w:after="0" w:line="240" w:lineRule="auto"/>
              <w:rPr>
                <w:rFonts w:ascii="Times New Roman" w:eastAsia="Calibri" w:hAnsi="Times New Roman" w:cs="Times New Roman"/>
                <w:sz w:val="20"/>
              </w:rPr>
            </w:pPr>
          </w:p>
        </w:tc>
        <w:tc>
          <w:tcPr>
            <w:tcW w:w="4315" w:type="dxa"/>
            <w:tcBorders>
              <w:bottom w:val="single" w:sz="4" w:space="0" w:color="auto"/>
            </w:tcBorders>
          </w:tcPr>
          <w:p w14:paraId="7C32711B"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3BBC5F05" w14:textId="77777777" w:rsidTr="00ED7E18">
        <w:tc>
          <w:tcPr>
            <w:tcW w:w="4765" w:type="dxa"/>
          </w:tcPr>
          <w:p w14:paraId="087E74DF" w14:textId="77777777" w:rsidR="00EE2B89" w:rsidRPr="00EE2B89" w:rsidRDefault="00EE2B89" w:rsidP="00EE2B89">
            <w:pPr>
              <w:spacing w:after="0" w:line="240" w:lineRule="auto"/>
              <w:rPr>
                <w:rFonts w:ascii="Times New Roman" w:eastAsia="Calibri" w:hAnsi="Times New Roman" w:cs="Times New Roman"/>
                <w:sz w:val="20"/>
              </w:rPr>
            </w:pPr>
          </w:p>
        </w:tc>
        <w:tc>
          <w:tcPr>
            <w:tcW w:w="270" w:type="dxa"/>
          </w:tcPr>
          <w:p w14:paraId="765648B4" w14:textId="77777777" w:rsidR="00EE2B89" w:rsidRPr="00EE2B89" w:rsidRDefault="00EE2B89" w:rsidP="00EE2B89">
            <w:pPr>
              <w:spacing w:after="0" w:line="240" w:lineRule="auto"/>
              <w:rPr>
                <w:rFonts w:ascii="Times New Roman" w:eastAsia="Calibri" w:hAnsi="Times New Roman" w:cs="Times New Roman"/>
                <w:sz w:val="20"/>
              </w:rPr>
            </w:pPr>
          </w:p>
        </w:tc>
        <w:tc>
          <w:tcPr>
            <w:tcW w:w="4315" w:type="dxa"/>
            <w:tcBorders>
              <w:top w:val="single" w:sz="4" w:space="0" w:color="auto"/>
            </w:tcBorders>
          </w:tcPr>
          <w:p w14:paraId="67301C59"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65913AA4" w14:textId="77777777" w:rsidTr="00ED7E18">
        <w:tc>
          <w:tcPr>
            <w:tcW w:w="4765" w:type="dxa"/>
          </w:tcPr>
          <w:p w14:paraId="449610BE"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Email Address:</w:t>
            </w:r>
          </w:p>
        </w:tc>
        <w:tc>
          <w:tcPr>
            <w:tcW w:w="270" w:type="dxa"/>
          </w:tcPr>
          <w:p w14:paraId="4C0D1F44" w14:textId="77777777" w:rsidR="00EE2B89" w:rsidRPr="00EE2B89" w:rsidRDefault="00EE2B89" w:rsidP="00EE2B89">
            <w:pPr>
              <w:spacing w:after="0" w:line="240" w:lineRule="auto"/>
              <w:rPr>
                <w:rFonts w:ascii="Times New Roman" w:eastAsia="Calibri" w:hAnsi="Times New Roman" w:cs="Times New Roman"/>
                <w:sz w:val="20"/>
              </w:rPr>
            </w:pPr>
          </w:p>
        </w:tc>
        <w:tc>
          <w:tcPr>
            <w:tcW w:w="4315" w:type="dxa"/>
            <w:tcBorders>
              <w:bottom w:val="single" w:sz="4" w:space="0" w:color="auto"/>
            </w:tcBorders>
          </w:tcPr>
          <w:p w14:paraId="2E75502B"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6A5BF869" w14:textId="77777777" w:rsidTr="00ED7E18">
        <w:tc>
          <w:tcPr>
            <w:tcW w:w="4765" w:type="dxa"/>
          </w:tcPr>
          <w:p w14:paraId="0F838830" w14:textId="77777777" w:rsidR="00EE2B89" w:rsidRPr="00EE2B89" w:rsidRDefault="00EE2B89" w:rsidP="00EE2B89">
            <w:pPr>
              <w:spacing w:after="0" w:line="240" w:lineRule="auto"/>
              <w:rPr>
                <w:rFonts w:ascii="Times New Roman" w:eastAsia="Calibri" w:hAnsi="Times New Roman" w:cs="Times New Roman"/>
                <w:sz w:val="20"/>
              </w:rPr>
            </w:pPr>
          </w:p>
        </w:tc>
        <w:tc>
          <w:tcPr>
            <w:tcW w:w="270" w:type="dxa"/>
          </w:tcPr>
          <w:p w14:paraId="440C4E69" w14:textId="77777777" w:rsidR="00EE2B89" w:rsidRPr="00EE2B89" w:rsidRDefault="00EE2B89" w:rsidP="00EE2B89">
            <w:pPr>
              <w:spacing w:after="0" w:line="240" w:lineRule="auto"/>
              <w:rPr>
                <w:rFonts w:ascii="Times New Roman" w:eastAsia="Calibri" w:hAnsi="Times New Roman" w:cs="Times New Roman"/>
                <w:sz w:val="20"/>
              </w:rPr>
            </w:pPr>
          </w:p>
        </w:tc>
        <w:tc>
          <w:tcPr>
            <w:tcW w:w="4315" w:type="dxa"/>
            <w:tcBorders>
              <w:top w:val="single" w:sz="4" w:space="0" w:color="auto"/>
            </w:tcBorders>
          </w:tcPr>
          <w:p w14:paraId="2728FC18"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5AB5AE2F" w14:textId="77777777" w:rsidTr="00ED7E18">
        <w:tc>
          <w:tcPr>
            <w:tcW w:w="4765" w:type="dxa"/>
          </w:tcPr>
          <w:p w14:paraId="6555D039"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Dated: _______________ __, ______</w:t>
            </w:r>
          </w:p>
        </w:tc>
        <w:tc>
          <w:tcPr>
            <w:tcW w:w="270" w:type="dxa"/>
          </w:tcPr>
          <w:p w14:paraId="2822131E" w14:textId="77777777" w:rsidR="00EE2B89" w:rsidRPr="00EE2B89" w:rsidRDefault="00EE2B89" w:rsidP="00EE2B89">
            <w:pPr>
              <w:spacing w:after="0" w:line="240" w:lineRule="auto"/>
              <w:rPr>
                <w:rFonts w:ascii="Times New Roman" w:eastAsia="Calibri" w:hAnsi="Times New Roman" w:cs="Times New Roman"/>
                <w:sz w:val="20"/>
              </w:rPr>
            </w:pPr>
          </w:p>
        </w:tc>
        <w:tc>
          <w:tcPr>
            <w:tcW w:w="4315" w:type="dxa"/>
          </w:tcPr>
          <w:p w14:paraId="3E443BC4"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73A3E8EF" w14:textId="77777777" w:rsidTr="00ED7E18">
        <w:tc>
          <w:tcPr>
            <w:tcW w:w="4765" w:type="dxa"/>
          </w:tcPr>
          <w:p w14:paraId="06E83511" w14:textId="77777777" w:rsidR="00EE2B89" w:rsidRPr="00EE2B89" w:rsidRDefault="00EE2B89" w:rsidP="00EE2B89">
            <w:pPr>
              <w:spacing w:after="0" w:line="240" w:lineRule="auto"/>
              <w:rPr>
                <w:rFonts w:ascii="Times New Roman" w:eastAsia="Calibri" w:hAnsi="Times New Roman" w:cs="Times New Roman"/>
                <w:sz w:val="20"/>
              </w:rPr>
            </w:pPr>
          </w:p>
        </w:tc>
        <w:tc>
          <w:tcPr>
            <w:tcW w:w="270" w:type="dxa"/>
          </w:tcPr>
          <w:p w14:paraId="1548878C" w14:textId="77777777" w:rsidR="00EE2B89" w:rsidRPr="00EE2B89" w:rsidRDefault="00EE2B89" w:rsidP="00EE2B89">
            <w:pPr>
              <w:spacing w:after="0" w:line="240" w:lineRule="auto"/>
              <w:rPr>
                <w:rFonts w:ascii="Times New Roman" w:eastAsia="Calibri" w:hAnsi="Times New Roman" w:cs="Times New Roman"/>
                <w:sz w:val="20"/>
              </w:rPr>
            </w:pPr>
          </w:p>
        </w:tc>
        <w:tc>
          <w:tcPr>
            <w:tcW w:w="4315" w:type="dxa"/>
          </w:tcPr>
          <w:p w14:paraId="1A84CC72"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4EAA36A2" w14:textId="77777777" w:rsidTr="00ED7E18">
        <w:tc>
          <w:tcPr>
            <w:tcW w:w="4765" w:type="dxa"/>
          </w:tcPr>
          <w:p w14:paraId="722C0983"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Holder’s Signature:</w:t>
            </w:r>
          </w:p>
        </w:tc>
        <w:tc>
          <w:tcPr>
            <w:tcW w:w="270" w:type="dxa"/>
          </w:tcPr>
          <w:p w14:paraId="1E75EDFD" w14:textId="77777777" w:rsidR="00EE2B89" w:rsidRPr="00EE2B89" w:rsidRDefault="00EE2B89" w:rsidP="00EE2B89">
            <w:pPr>
              <w:spacing w:after="0" w:line="240" w:lineRule="auto"/>
              <w:rPr>
                <w:rFonts w:ascii="Times New Roman" w:eastAsia="Calibri" w:hAnsi="Times New Roman" w:cs="Times New Roman"/>
                <w:sz w:val="20"/>
              </w:rPr>
            </w:pPr>
          </w:p>
        </w:tc>
        <w:tc>
          <w:tcPr>
            <w:tcW w:w="4315" w:type="dxa"/>
            <w:tcBorders>
              <w:bottom w:val="single" w:sz="4" w:space="0" w:color="auto"/>
            </w:tcBorders>
          </w:tcPr>
          <w:p w14:paraId="2D37BF14"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0C80D3CF" w14:textId="77777777" w:rsidTr="00ED7E18">
        <w:tc>
          <w:tcPr>
            <w:tcW w:w="4765" w:type="dxa"/>
          </w:tcPr>
          <w:p w14:paraId="72FED2EB" w14:textId="77777777" w:rsidR="00EE2B89" w:rsidRPr="00EE2B89" w:rsidRDefault="00EE2B89" w:rsidP="00EE2B89">
            <w:pPr>
              <w:spacing w:after="0" w:line="240" w:lineRule="auto"/>
              <w:rPr>
                <w:rFonts w:ascii="Times New Roman" w:eastAsia="Calibri" w:hAnsi="Times New Roman" w:cs="Times New Roman"/>
                <w:sz w:val="20"/>
              </w:rPr>
            </w:pPr>
          </w:p>
        </w:tc>
        <w:tc>
          <w:tcPr>
            <w:tcW w:w="270" w:type="dxa"/>
          </w:tcPr>
          <w:p w14:paraId="34EE7B0E" w14:textId="77777777" w:rsidR="00EE2B89" w:rsidRPr="00EE2B89" w:rsidRDefault="00EE2B89" w:rsidP="00EE2B89">
            <w:pPr>
              <w:spacing w:after="0" w:line="240" w:lineRule="auto"/>
              <w:rPr>
                <w:rFonts w:ascii="Times New Roman" w:eastAsia="Calibri" w:hAnsi="Times New Roman" w:cs="Times New Roman"/>
                <w:sz w:val="20"/>
              </w:rPr>
            </w:pPr>
          </w:p>
        </w:tc>
        <w:tc>
          <w:tcPr>
            <w:tcW w:w="4315" w:type="dxa"/>
            <w:tcBorders>
              <w:top w:val="single" w:sz="4" w:space="0" w:color="auto"/>
            </w:tcBorders>
          </w:tcPr>
          <w:p w14:paraId="3BF3A153"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41B6D22A" w14:textId="77777777" w:rsidTr="00ED7E18">
        <w:tc>
          <w:tcPr>
            <w:tcW w:w="4765" w:type="dxa"/>
          </w:tcPr>
          <w:p w14:paraId="454A59D5"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Holder’s Address:</w:t>
            </w:r>
          </w:p>
        </w:tc>
        <w:tc>
          <w:tcPr>
            <w:tcW w:w="270" w:type="dxa"/>
          </w:tcPr>
          <w:p w14:paraId="50650B9B" w14:textId="77777777" w:rsidR="00EE2B89" w:rsidRPr="00EE2B89" w:rsidRDefault="00EE2B89" w:rsidP="00EE2B89">
            <w:pPr>
              <w:spacing w:after="0" w:line="240" w:lineRule="auto"/>
              <w:rPr>
                <w:rFonts w:ascii="Times New Roman" w:eastAsia="Calibri" w:hAnsi="Times New Roman" w:cs="Times New Roman"/>
                <w:sz w:val="20"/>
              </w:rPr>
            </w:pPr>
          </w:p>
        </w:tc>
        <w:tc>
          <w:tcPr>
            <w:tcW w:w="4315" w:type="dxa"/>
            <w:tcBorders>
              <w:bottom w:val="single" w:sz="4" w:space="0" w:color="auto"/>
            </w:tcBorders>
          </w:tcPr>
          <w:p w14:paraId="4F7B213C" w14:textId="77777777" w:rsidR="00EE2B89" w:rsidRPr="00EE2B89" w:rsidRDefault="00EE2B89" w:rsidP="00EE2B89">
            <w:pPr>
              <w:spacing w:after="0" w:line="240" w:lineRule="auto"/>
              <w:rPr>
                <w:rFonts w:ascii="Times New Roman" w:eastAsia="Calibri" w:hAnsi="Times New Roman" w:cs="Times New Roman"/>
                <w:sz w:val="20"/>
              </w:rPr>
            </w:pPr>
          </w:p>
        </w:tc>
      </w:tr>
    </w:tbl>
    <w:p w14:paraId="1DA96728" w14:textId="77777777" w:rsidR="00EE2B89" w:rsidRPr="00EE2B89" w:rsidRDefault="00EE2B89" w:rsidP="00EE2B89">
      <w:pPr>
        <w:spacing w:after="0" w:line="240" w:lineRule="auto"/>
        <w:rPr>
          <w:rFonts w:ascii="Times New Roman" w:eastAsia="Calibri" w:hAnsi="Times New Roman" w:cs="Times New Roman"/>
          <w:sz w:val="20"/>
        </w:rPr>
      </w:pPr>
    </w:p>
    <w:p w14:paraId="06E73177" w14:textId="77777777" w:rsidR="00EE2B89" w:rsidRPr="00EE2B89" w:rsidRDefault="00EE2B89" w:rsidP="00EE2B89">
      <w:pPr>
        <w:spacing w:after="0" w:line="240" w:lineRule="auto"/>
        <w:jc w:val="right"/>
        <w:rPr>
          <w:rFonts w:ascii="Times New Roman" w:eastAsia="Calibri" w:hAnsi="Times New Roman" w:cs="Times New Roman"/>
          <w:sz w:val="20"/>
        </w:rPr>
      </w:pPr>
      <w:r w:rsidRPr="00EE2B89">
        <w:rPr>
          <w:rFonts w:ascii="Times New Roman" w:eastAsia="Calibri" w:hAnsi="Times New Roman" w:cs="Times New Roman"/>
          <w:sz w:val="20"/>
        </w:rPr>
        <w:t>[Signature Guarantee]</w:t>
      </w:r>
    </w:p>
    <w:p w14:paraId="6E616417" w14:textId="77777777" w:rsidR="00EE2B89" w:rsidRPr="00EE2B89" w:rsidRDefault="00EE2B89" w:rsidP="00EE2B89">
      <w:pPr>
        <w:spacing w:after="0" w:line="240" w:lineRule="auto"/>
        <w:rPr>
          <w:rFonts w:ascii="Times New Roman" w:eastAsia="Calibri" w:hAnsi="Times New Roman" w:cs="Times New Roman"/>
          <w:sz w:val="20"/>
        </w:rPr>
      </w:pPr>
    </w:p>
    <w:p w14:paraId="2949B999" w14:textId="77777777" w:rsidR="00EE2B89" w:rsidRPr="00EE2B89" w:rsidRDefault="00EE2B89" w:rsidP="00EE2B89">
      <w:pPr>
        <w:spacing w:after="240" w:line="240" w:lineRule="auto"/>
        <w:ind w:firstLine="720"/>
        <w:jc w:val="both"/>
        <w:rPr>
          <w:rFonts w:ascii="Times New Roman" w:eastAsia="Calibri" w:hAnsi="Times New Roman" w:cs="Times New Roman"/>
          <w:sz w:val="20"/>
        </w:rPr>
      </w:pPr>
      <w:r w:rsidRPr="00EE2B89">
        <w:rPr>
          <w:rFonts w:ascii="Times New Roman" w:eastAsia="Calibri" w:hAnsi="Times New Roman" w:cs="Times New Roman"/>
          <w:sz w:val="20"/>
        </w:rPr>
        <w:t>Signatures must be guaranteed by an “eligible guarantor institution” meeting the requirements of the Warrant Agent, which requirements include membership or participation in the Security Transfer Agent Medallion Program (“STAMP”) or such other “signature guarantee program” as may be determined by the Warrant Agent in addition to, or in substitution for, STAMP, all in accordance with the Securities Exchange Act of 1934, as amended.</w:t>
      </w:r>
    </w:p>
    <w:p w14:paraId="0C61E426" w14:textId="77777777" w:rsidR="00EE2B89" w:rsidRPr="00EE2B89" w:rsidRDefault="00EE2B89" w:rsidP="00EE2B89">
      <w:pPr>
        <w:spacing w:after="0" w:line="240" w:lineRule="auto"/>
        <w:rPr>
          <w:rFonts w:ascii="Times New Roman" w:eastAsia="Calibri" w:hAnsi="Times New Roman" w:cs="Times New Roman"/>
          <w:sz w:val="20"/>
        </w:rPr>
      </w:pPr>
    </w:p>
    <w:p w14:paraId="227A36CF"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 </w:t>
      </w:r>
    </w:p>
    <w:p w14:paraId="45957519" w14:textId="77777777" w:rsidR="00EE2B89" w:rsidRPr="00EE2B89" w:rsidRDefault="00EE2B89" w:rsidP="00EE2B89">
      <w:pPr>
        <w:spacing w:after="0" w:line="240" w:lineRule="auto"/>
        <w:rPr>
          <w:rFonts w:ascii="Times New Roman" w:eastAsia="Calibri" w:hAnsi="Times New Roman" w:cs="Times New Roman"/>
          <w:sz w:val="20"/>
        </w:rPr>
        <w:sectPr w:rsidR="00EE2B89" w:rsidRPr="00EE2B89">
          <w:footerReference w:type="default" r:id="rId12"/>
          <w:pgSz w:w="12240" w:h="15840"/>
          <w:pgMar w:top="1440" w:right="1440" w:bottom="1440" w:left="1440" w:header="720" w:footer="720" w:gutter="0"/>
          <w:cols w:space="720"/>
          <w:docGrid w:linePitch="360"/>
        </w:sectPr>
      </w:pPr>
    </w:p>
    <w:p w14:paraId="11BA0804" w14:textId="77777777" w:rsidR="00EE2B89" w:rsidRPr="00EE2B89" w:rsidRDefault="00EE2B89" w:rsidP="00EE2B89">
      <w:pPr>
        <w:spacing w:after="240" w:line="240" w:lineRule="auto"/>
        <w:jc w:val="center"/>
        <w:rPr>
          <w:rFonts w:ascii="Times New Roman" w:eastAsia="Calibri" w:hAnsi="Times New Roman" w:cs="Times New Roman"/>
          <w:b/>
          <w:sz w:val="20"/>
        </w:rPr>
      </w:pPr>
      <w:r w:rsidRPr="00EE2B89">
        <w:rPr>
          <w:rFonts w:ascii="Times New Roman" w:eastAsia="Calibri" w:hAnsi="Times New Roman" w:cs="Times New Roman"/>
          <w:b/>
          <w:sz w:val="20"/>
        </w:rPr>
        <w:lastRenderedPageBreak/>
        <w:t>ANNEX C</w:t>
      </w:r>
    </w:p>
    <w:p w14:paraId="28D24351" w14:textId="77777777" w:rsidR="00EE2B89" w:rsidRPr="00EE2B89" w:rsidRDefault="00EE2B89" w:rsidP="00EE2B89">
      <w:pPr>
        <w:spacing w:after="240" w:line="240" w:lineRule="auto"/>
        <w:jc w:val="center"/>
        <w:rPr>
          <w:rFonts w:ascii="Times New Roman" w:eastAsia="Calibri" w:hAnsi="Times New Roman" w:cs="Times New Roman"/>
          <w:b/>
          <w:sz w:val="20"/>
        </w:rPr>
      </w:pPr>
      <w:r w:rsidRPr="00EE2B89">
        <w:rPr>
          <w:rFonts w:ascii="Times New Roman" w:eastAsia="Calibri" w:hAnsi="Times New Roman" w:cs="Times New Roman"/>
          <w:b/>
          <w:sz w:val="20"/>
        </w:rPr>
        <w:t>FORM OF CERTIFICATED WARRANT</w:t>
      </w:r>
    </w:p>
    <w:p w14:paraId="256D474E" w14:textId="77777777" w:rsidR="00EE2B89" w:rsidRPr="00EE2B89" w:rsidRDefault="00EE2B89" w:rsidP="00EE2B89">
      <w:pPr>
        <w:spacing w:after="240" w:line="240" w:lineRule="auto"/>
        <w:jc w:val="center"/>
        <w:rPr>
          <w:rFonts w:ascii="Times New Roman" w:eastAsia="Calibri" w:hAnsi="Times New Roman" w:cs="Times New Roman"/>
          <w:b/>
          <w:sz w:val="20"/>
        </w:rPr>
      </w:pPr>
      <w:r w:rsidRPr="00EE2B89">
        <w:rPr>
          <w:rFonts w:ascii="Times New Roman" w:eastAsia="Calibri" w:hAnsi="Times New Roman" w:cs="Times New Roman"/>
          <w:b/>
          <w:sz w:val="20"/>
        </w:rPr>
        <w:t>COMMON STOCK PURCHASE WARRANT</w:t>
      </w:r>
    </w:p>
    <w:p w14:paraId="6C553CBF" w14:textId="77777777" w:rsidR="00EE2B89" w:rsidRPr="00EE2B89" w:rsidRDefault="00EE2B89" w:rsidP="00EE2B89">
      <w:pPr>
        <w:spacing w:after="240" w:line="240" w:lineRule="auto"/>
        <w:jc w:val="center"/>
        <w:rPr>
          <w:rFonts w:ascii="Times New Roman" w:eastAsia="Calibri" w:hAnsi="Times New Roman" w:cs="Times New Roman"/>
          <w:b/>
          <w:sz w:val="20"/>
        </w:rPr>
      </w:pPr>
      <w:r w:rsidRPr="00EE2B89">
        <w:rPr>
          <w:rFonts w:ascii="Times New Roman" w:eastAsia="Calibri" w:hAnsi="Times New Roman" w:cs="Times New Roman"/>
          <w:b/>
          <w:sz w:val="20"/>
        </w:rPr>
        <w:t>GEOVAX LABS, INC.</w:t>
      </w:r>
    </w:p>
    <w:p w14:paraId="1D085B2F" w14:textId="77777777" w:rsidR="00EE2B89" w:rsidRPr="00EE2B89" w:rsidRDefault="00EE2B89" w:rsidP="00EE2B89">
      <w:pPr>
        <w:spacing w:after="0" w:line="240" w:lineRule="auto"/>
        <w:rPr>
          <w:rFonts w:ascii="Times New Roman" w:eastAsia="Calibri" w:hAnsi="Times New Roman" w:cs="Times New Roman"/>
          <w:sz w:val="20"/>
        </w:rPr>
      </w:pPr>
    </w:p>
    <w:p w14:paraId="649ECDD9" w14:textId="77777777" w:rsidR="00EE2B89" w:rsidRPr="00EE2B89" w:rsidRDefault="00EE2B89" w:rsidP="00EE2B89">
      <w:pPr>
        <w:tabs>
          <w:tab w:val="left" w:pos="6480"/>
        </w:tabs>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Warrant Shares: _______</w:t>
      </w:r>
      <w:r w:rsidRPr="00EE2B89">
        <w:rPr>
          <w:rFonts w:ascii="Times New Roman" w:eastAsia="Calibri" w:hAnsi="Times New Roman" w:cs="Times New Roman"/>
          <w:sz w:val="20"/>
        </w:rPr>
        <w:tab/>
        <w:t xml:space="preserve">Initial Exercise Date: [ </w:t>
      </w:r>
      <w:proofErr w:type="gramStart"/>
      <w:r w:rsidRPr="00EE2B89">
        <w:rPr>
          <w:rFonts w:ascii="Times New Roman" w:eastAsia="Calibri" w:hAnsi="Times New Roman" w:cs="Times New Roman"/>
          <w:sz w:val="20"/>
        </w:rPr>
        <w:t xml:space="preserve">  ]</w:t>
      </w:r>
      <w:proofErr w:type="gramEnd"/>
      <w:r w:rsidRPr="00EE2B89">
        <w:rPr>
          <w:rFonts w:ascii="Times New Roman" w:eastAsia="Calibri" w:hAnsi="Times New Roman" w:cs="Times New Roman"/>
          <w:sz w:val="20"/>
        </w:rPr>
        <w:t xml:space="preserve">  [  ], 2020</w:t>
      </w:r>
    </w:p>
    <w:p w14:paraId="3B4BEB61" w14:textId="77777777" w:rsidR="00EE2B89" w:rsidRPr="00EE2B89" w:rsidRDefault="00EE2B89" w:rsidP="00EE2B89">
      <w:pPr>
        <w:tabs>
          <w:tab w:val="left" w:pos="6480"/>
        </w:tabs>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ab/>
        <w:t xml:space="preserve">Issue Date: [ </w:t>
      </w:r>
      <w:proofErr w:type="gramStart"/>
      <w:r w:rsidRPr="00EE2B89">
        <w:rPr>
          <w:rFonts w:ascii="Times New Roman" w:eastAsia="Calibri" w:hAnsi="Times New Roman" w:cs="Times New Roman"/>
          <w:sz w:val="20"/>
        </w:rPr>
        <w:t xml:space="preserve">  ]</w:t>
      </w:r>
      <w:proofErr w:type="gramEnd"/>
      <w:r w:rsidRPr="00EE2B89">
        <w:rPr>
          <w:rFonts w:ascii="Times New Roman" w:eastAsia="Calibri" w:hAnsi="Times New Roman" w:cs="Times New Roman"/>
          <w:sz w:val="20"/>
        </w:rPr>
        <w:t xml:space="preserve">  [  ], 2020</w:t>
      </w:r>
    </w:p>
    <w:p w14:paraId="6A91B124" w14:textId="77777777" w:rsidR="00EE2B89" w:rsidRPr="00EE2B89" w:rsidRDefault="00EE2B89" w:rsidP="00EE2B89">
      <w:pPr>
        <w:spacing w:after="0" w:line="240" w:lineRule="auto"/>
        <w:rPr>
          <w:rFonts w:ascii="Times New Roman" w:eastAsia="Calibri" w:hAnsi="Times New Roman" w:cs="Times New Roman"/>
          <w:sz w:val="20"/>
        </w:rPr>
      </w:pPr>
    </w:p>
    <w:p w14:paraId="7245A82A" w14:textId="77777777" w:rsidR="00EE2B89" w:rsidRPr="00EE2B89" w:rsidRDefault="00EE2B89" w:rsidP="00EE2B89">
      <w:pPr>
        <w:spacing w:after="0" w:line="240" w:lineRule="auto"/>
        <w:rPr>
          <w:rFonts w:ascii="Times New Roman" w:eastAsia="Calibri" w:hAnsi="Times New Roman" w:cs="Times New Roman"/>
          <w:sz w:val="20"/>
        </w:rPr>
      </w:pPr>
    </w:p>
    <w:p w14:paraId="75513749"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47C2D83E"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THIS COMMON STOCK PURCHASE WARRANT (this “</w:t>
      </w:r>
      <w:r w:rsidRPr="00EE2B89">
        <w:rPr>
          <w:rFonts w:ascii="Times New Roman" w:eastAsia="Calibri" w:hAnsi="Times New Roman" w:cs="Times New Roman"/>
          <w:sz w:val="20"/>
          <w:szCs w:val="20"/>
          <w:u w:val="single"/>
        </w:rPr>
        <w:t>Warrant</w:t>
      </w:r>
      <w:r w:rsidRPr="00EE2B89">
        <w:rPr>
          <w:rFonts w:ascii="Times New Roman" w:eastAsia="Calibri" w:hAnsi="Times New Roman" w:cs="Times New Roman"/>
          <w:sz w:val="20"/>
          <w:szCs w:val="20"/>
        </w:rPr>
        <w:t>”) certifies that, for value received, _____________ or its assigns (the “</w:t>
      </w:r>
      <w:r w:rsidRPr="00EE2B89">
        <w:rPr>
          <w:rFonts w:ascii="Times New Roman" w:eastAsia="Calibri" w:hAnsi="Times New Roman" w:cs="Times New Roman"/>
          <w:sz w:val="20"/>
          <w:szCs w:val="20"/>
          <w:u w:val="single"/>
        </w:rPr>
        <w:t>Holder</w:t>
      </w:r>
      <w:r w:rsidRPr="00EE2B89">
        <w:rPr>
          <w:rFonts w:ascii="Times New Roman" w:eastAsia="Calibri" w:hAnsi="Times New Roman" w:cs="Times New Roman"/>
          <w:sz w:val="20"/>
          <w:szCs w:val="20"/>
        </w:rPr>
        <w:t>”) is entitled, upon the terms and subject to the limitations on exercise and the conditions hereinafter set forth, at any time on or after the date hereof (the “</w:t>
      </w:r>
      <w:r w:rsidRPr="00EE2B89">
        <w:rPr>
          <w:rFonts w:ascii="Times New Roman" w:eastAsia="Calibri" w:hAnsi="Times New Roman" w:cs="Times New Roman"/>
          <w:sz w:val="20"/>
          <w:szCs w:val="20"/>
          <w:u w:val="single"/>
        </w:rPr>
        <w:t>Original Issuance Date</w:t>
      </w:r>
      <w:r w:rsidRPr="00EE2B89">
        <w:rPr>
          <w:rFonts w:ascii="Times New Roman" w:eastAsia="Calibri" w:hAnsi="Times New Roman" w:cs="Times New Roman"/>
          <w:sz w:val="20"/>
          <w:szCs w:val="20"/>
        </w:rPr>
        <w:t>”) and on or prior to 5:00 p.m. (New York City time) on September 29, 2025 (the “</w:t>
      </w:r>
      <w:r w:rsidRPr="00EE2B89">
        <w:rPr>
          <w:rFonts w:ascii="Times New Roman" w:eastAsia="Calibri" w:hAnsi="Times New Roman" w:cs="Times New Roman"/>
          <w:sz w:val="20"/>
          <w:szCs w:val="20"/>
          <w:u w:val="single"/>
        </w:rPr>
        <w:t>Termination Date</w:t>
      </w:r>
      <w:r w:rsidRPr="00EE2B89">
        <w:rPr>
          <w:rFonts w:ascii="Times New Roman" w:eastAsia="Calibri" w:hAnsi="Times New Roman" w:cs="Times New Roman"/>
          <w:sz w:val="20"/>
          <w:szCs w:val="20"/>
        </w:rPr>
        <w:t>”) but not thereafter, to subscribe for and purchase from GeoVax Labs, Inc., a Delaware corporation (the “</w:t>
      </w:r>
      <w:r w:rsidRPr="00EE2B89">
        <w:rPr>
          <w:rFonts w:ascii="Times New Roman" w:eastAsia="Calibri" w:hAnsi="Times New Roman" w:cs="Times New Roman"/>
          <w:sz w:val="20"/>
          <w:szCs w:val="20"/>
          <w:u w:val="single"/>
        </w:rPr>
        <w:t>Company</w:t>
      </w:r>
      <w:r w:rsidRPr="00EE2B89">
        <w:rPr>
          <w:rFonts w:ascii="Times New Roman" w:eastAsia="Calibri" w:hAnsi="Times New Roman" w:cs="Times New Roman"/>
          <w:sz w:val="20"/>
          <w:szCs w:val="20"/>
        </w:rPr>
        <w:t>”), up to 2,560,000 shares (as subject to adjustment hereunder, the “</w:t>
      </w:r>
      <w:r w:rsidRPr="00EE2B89">
        <w:rPr>
          <w:rFonts w:ascii="Times New Roman" w:eastAsia="Calibri" w:hAnsi="Times New Roman" w:cs="Times New Roman"/>
          <w:sz w:val="20"/>
          <w:szCs w:val="20"/>
          <w:u w:val="single"/>
        </w:rPr>
        <w:t>Warrant Shares</w:t>
      </w:r>
      <w:r w:rsidRPr="00EE2B89">
        <w:rPr>
          <w:rFonts w:ascii="Times New Roman" w:eastAsia="Calibri" w:hAnsi="Times New Roman" w:cs="Times New Roman"/>
          <w:sz w:val="20"/>
          <w:szCs w:val="20"/>
        </w:rPr>
        <w:t>”) of common stock of the Company, par value $0.001 per share (“</w:t>
      </w:r>
      <w:r w:rsidRPr="00EE2B89">
        <w:rPr>
          <w:rFonts w:ascii="Times New Roman" w:eastAsia="Calibri" w:hAnsi="Times New Roman" w:cs="Times New Roman"/>
          <w:sz w:val="20"/>
          <w:szCs w:val="20"/>
          <w:u w:val="single"/>
        </w:rPr>
        <w:t>Common Stock</w:t>
      </w:r>
      <w:r w:rsidRPr="00EE2B89">
        <w:rPr>
          <w:rFonts w:ascii="Times New Roman" w:eastAsia="Calibri" w:hAnsi="Times New Roman" w:cs="Times New Roman"/>
          <w:sz w:val="20"/>
          <w:szCs w:val="20"/>
        </w:rPr>
        <w:t>”). The purchase price of one share of Common Stock under this Warrant shall be equal to the Exercise Price, as defined in Section 2(b). This Warrant shall initially be issued and maintained in the form of a security held in book-entry form and the Depository Trust Company or its nominee (“</w:t>
      </w:r>
      <w:r w:rsidRPr="00EE2B89">
        <w:rPr>
          <w:rFonts w:ascii="Times New Roman" w:eastAsia="Calibri" w:hAnsi="Times New Roman" w:cs="Times New Roman"/>
          <w:sz w:val="20"/>
          <w:szCs w:val="20"/>
          <w:u w:val="single"/>
        </w:rPr>
        <w:t>DTC</w:t>
      </w:r>
      <w:r w:rsidRPr="00EE2B89">
        <w:rPr>
          <w:rFonts w:ascii="Times New Roman" w:eastAsia="Calibri" w:hAnsi="Times New Roman" w:cs="Times New Roman"/>
          <w:sz w:val="20"/>
          <w:szCs w:val="20"/>
        </w:rPr>
        <w:t>”) shall initially be the sole registered holder of this Warrant, subject to the Holder’s right to elect to receive a Warrant in certificated form pursuant to the terms of the Warrant Agent Agreement, in which case this sentence shall not apply.</w:t>
      </w:r>
    </w:p>
    <w:p w14:paraId="18EE8B95"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126D8A6E"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u w:val="single"/>
        </w:rPr>
      </w:pPr>
      <w:r w:rsidRPr="00EE2B89">
        <w:rPr>
          <w:rFonts w:ascii="Times New Roman" w:eastAsia="Calibri" w:hAnsi="Times New Roman" w:cs="Times New Roman"/>
          <w:sz w:val="20"/>
          <w:szCs w:val="20"/>
          <w:u w:val="single"/>
        </w:rPr>
        <w:t>Section 1</w:t>
      </w:r>
      <w:r w:rsidRPr="00EE2B89">
        <w:rPr>
          <w:rFonts w:ascii="Times New Roman" w:eastAsia="Calibri" w:hAnsi="Times New Roman" w:cs="Times New Roman"/>
          <w:sz w:val="20"/>
          <w:szCs w:val="20"/>
        </w:rPr>
        <w:t>.     </w:t>
      </w:r>
      <w:r w:rsidRPr="00EE2B89">
        <w:rPr>
          <w:rFonts w:ascii="Times New Roman" w:eastAsia="Calibri" w:hAnsi="Times New Roman" w:cs="Times New Roman"/>
          <w:sz w:val="20"/>
          <w:szCs w:val="20"/>
          <w:u w:val="single"/>
        </w:rPr>
        <w:t>Definitions</w:t>
      </w:r>
      <w:r w:rsidRPr="00EE2B89">
        <w:rPr>
          <w:rFonts w:ascii="Times New Roman" w:eastAsia="Calibri" w:hAnsi="Times New Roman" w:cs="Times New Roman"/>
          <w:sz w:val="20"/>
          <w:szCs w:val="20"/>
        </w:rPr>
        <w:t>. In addition to the terms defined elsewhere in this Warrant, the following terms have the meanings indicated in this Section 1:</w:t>
      </w:r>
    </w:p>
    <w:p w14:paraId="0F645363"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16DFC400"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w:t>
      </w:r>
      <w:r w:rsidRPr="00EE2B89">
        <w:rPr>
          <w:rFonts w:ascii="Times New Roman" w:eastAsia="Calibri" w:hAnsi="Times New Roman" w:cs="Times New Roman"/>
          <w:sz w:val="20"/>
          <w:szCs w:val="20"/>
          <w:u w:val="single"/>
        </w:rPr>
        <w:t>Affiliate</w:t>
      </w:r>
      <w:r w:rsidRPr="00EE2B89">
        <w:rPr>
          <w:rFonts w:ascii="Times New Roman" w:eastAsia="Calibri" w:hAnsi="Times New Roman" w:cs="Times New Roman"/>
          <w:sz w:val="20"/>
          <w:szCs w:val="20"/>
        </w:rPr>
        <w:t>” means any Person that, directly or indirectly through one or more intermediaries, controls or is controlled by or is under common control with a Person, as such terms are used in and construed under Rule 405 under the Securities Act.</w:t>
      </w:r>
    </w:p>
    <w:p w14:paraId="216EEEF9"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37D2780F"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w:t>
      </w:r>
      <w:r w:rsidRPr="00EE2B89">
        <w:rPr>
          <w:rFonts w:ascii="Times New Roman" w:eastAsia="Calibri" w:hAnsi="Times New Roman" w:cs="Times New Roman"/>
          <w:sz w:val="20"/>
          <w:szCs w:val="20"/>
          <w:u w:val="single"/>
        </w:rPr>
        <w:t>Business Day</w:t>
      </w:r>
      <w:r w:rsidRPr="00EE2B89">
        <w:rPr>
          <w:rFonts w:ascii="Times New Roman" w:eastAsia="Calibri" w:hAnsi="Times New Roman" w:cs="Times New Roman"/>
          <w:sz w:val="20"/>
          <w:szCs w:val="20"/>
        </w:rPr>
        <w:t>” means any day other than Saturday, Sunday or other day on which commercial banks in The City of New York are authorized or required by law to remain closed; provided that banks shall not be deemed to be authorized or obligated to be closed due to a “shelter in place,” “non-essential employee” or similar closure of physical branch locations at the direction of any governmental authority if such banks’ electronic funds transfer systems (including for wire transfers) are open for use by customers on such day.</w:t>
      </w:r>
    </w:p>
    <w:p w14:paraId="2054BABB"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6D8C6542"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w:t>
      </w:r>
      <w:r w:rsidRPr="00EE2B89">
        <w:rPr>
          <w:rFonts w:ascii="Times New Roman" w:eastAsia="Calibri" w:hAnsi="Times New Roman" w:cs="Times New Roman"/>
          <w:sz w:val="20"/>
          <w:szCs w:val="20"/>
          <w:u w:val="single"/>
        </w:rPr>
        <w:t>Commission</w:t>
      </w:r>
      <w:r w:rsidRPr="00EE2B89">
        <w:rPr>
          <w:rFonts w:ascii="Times New Roman" w:eastAsia="Calibri" w:hAnsi="Times New Roman" w:cs="Times New Roman"/>
          <w:sz w:val="20"/>
          <w:szCs w:val="20"/>
        </w:rPr>
        <w:t>” means the United States Securities and Exchange Commission.</w:t>
      </w:r>
    </w:p>
    <w:p w14:paraId="3E158033"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59E3FBAB"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w:t>
      </w:r>
      <w:r w:rsidRPr="00EE2B89">
        <w:rPr>
          <w:rFonts w:ascii="Times New Roman" w:eastAsia="Calibri" w:hAnsi="Times New Roman" w:cs="Times New Roman"/>
          <w:sz w:val="20"/>
          <w:szCs w:val="20"/>
          <w:u w:val="single"/>
        </w:rPr>
        <w:t>Common Stock Equivalents</w:t>
      </w:r>
      <w:r w:rsidRPr="00EE2B89">
        <w:rPr>
          <w:rFonts w:ascii="Times New Roman" w:eastAsia="Calibri" w:hAnsi="Times New Roman" w:cs="Times New Roman"/>
          <w:sz w:val="20"/>
          <w:szCs w:val="20"/>
        </w:rPr>
        <w:t>” means any securities of the Company or the Subsidiaries which would entitle the holder thereof to acquire at any time Common Stock, including, without limitation, any debt, preferred stock, right, option, warrant or other instrument that is at any time convertible into or exercisable or exchangeable for, or otherwise entitles the holder thereof to receive, Common Stock.</w:t>
      </w:r>
    </w:p>
    <w:p w14:paraId="1A3AB27B"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58DDC69D"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w:t>
      </w:r>
      <w:r w:rsidRPr="00EE2B89">
        <w:rPr>
          <w:rFonts w:ascii="Times New Roman" w:eastAsia="Calibri" w:hAnsi="Times New Roman" w:cs="Times New Roman"/>
          <w:sz w:val="20"/>
          <w:szCs w:val="20"/>
          <w:u w:val="single"/>
        </w:rPr>
        <w:t>Exchange Act</w:t>
      </w:r>
      <w:r w:rsidRPr="00EE2B89">
        <w:rPr>
          <w:rFonts w:ascii="Times New Roman" w:eastAsia="Calibri" w:hAnsi="Times New Roman" w:cs="Times New Roman"/>
          <w:sz w:val="20"/>
          <w:szCs w:val="20"/>
        </w:rPr>
        <w:t>” means the Securities Exchange Act of 1934, as amended, and the rules and regulations promulgated thereunder.</w:t>
      </w:r>
    </w:p>
    <w:p w14:paraId="4F195C23"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1AF08229"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w:t>
      </w:r>
      <w:r w:rsidRPr="00EE2B89">
        <w:rPr>
          <w:rFonts w:ascii="Times New Roman" w:eastAsia="Calibri" w:hAnsi="Times New Roman" w:cs="Times New Roman"/>
          <w:sz w:val="20"/>
          <w:szCs w:val="20"/>
          <w:u w:val="single"/>
        </w:rPr>
        <w:t>Person</w:t>
      </w:r>
      <w:r w:rsidRPr="00EE2B89">
        <w:rPr>
          <w:rFonts w:ascii="Times New Roman" w:eastAsia="Calibri" w:hAnsi="Times New Roman" w:cs="Times New Roman"/>
          <w:sz w:val="20"/>
          <w:szCs w:val="20"/>
        </w:rPr>
        <w:t>” means an individual or corporation, partnership, trust, incorporated or unincorporated association, joint venture, limited liability company, joint stock company, government (or an agency or subdivision thereof) or other entity of any kind.</w:t>
      </w:r>
    </w:p>
    <w:p w14:paraId="17BE1166"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71AE39DD"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w:t>
      </w:r>
      <w:r w:rsidRPr="00EE2B89">
        <w:rPr>
          <w:rFonts w:ascii="Times New Roman" w:eastAsia="Calibri" w:hAnsi="Times New Roman" w:cs="Times New Roman"/>
          <w:sz w:val="20"/>
          <w:szCs w:val="20"/>
          <w:u w:val="single"/>
        </w:rPr>
        <w:t>Registration Statement</w:t>
      </w:r>
      <w:r w:rsidRPr="00EE2B89">
        <w:rPr>
          <w:rFonts w:ascii="Times New Roman" w:eastAsia="Calibri" w:hAnsi="Times New Roman" w:cs="Times New Roman"/>
          <w:sz w:val="20"/>
          <w:szCs w:val="20"/>
        </w:rPr>
        <w:t>” means the Company’s registration statement on Form S-1, as amended (File No. 333-239958).</w:t>
      </w:r>
    </w:p>
    <w:p w14:paraId="43EEBBE3"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38AABCD2"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lastRenderedPageBreak/>
        <w:t>“</w:t>
      </w:r>
      <w:r w:rsidRPr="00EE2B89">
        <w:rPr>
          <w:rFonts w:ascii="Times New Roman" w:eastAsia="Calibri" w:hAnsi="Times New Roman" w:cs="Times New Roman"/>
          <w:sz w:val="20"/>
          <w:szCs w:val="20"/>
          <w:u w:val="single"/>
        </w:rPr>
        <w:t>Securities Act</w:t>
      </w:r>
      <w:r w:rsidRPr="00EE2B89">
        <w:rPr>
          <w:rFonts w:ascii="Times New Roman" w:eastAsia="Calibri" w:hAnsi="Times New Roman" w:cs="Times New Roman"/>
          <w:sz w:val="20"/>
          <w:szCs w:val="20"/>
        </w:rPr>
        <w:t>” means the Securities Act of 1933, as amended, and the rules and regulations promulgated thereunder.</w:t>
      </w:r>
    </w:p>
    <w:p w14:paraId="091A9777"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5C31552B"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w:t>
      </w:r>
      <w:r w:rsidRPr="00EE2B89">
        <w:rPr>
          <w:rFonts w:ascii="Times New Roman" w:eastAsia="Calibri" w:hAnsi="Times New Roman" w:cs="Times New Roman"/>
          <w:sz w:val="20"/>
          <w:szCs w:val="20"/>
          <w:u w:val="single"/>
        </w:rPr>
        <w:t>Trading Day</w:t>
      </w:r>
      <w:r w:rsidRPr="00EE2B89">
        <w:rPr>
          <w:rFonts w:ascii="Times New Roman" w:eastAsia="Calibri" w:hAnsi="Times New Roman" w:cs="Times New Roman"/>
          <w:sz w:val="20"/>
          <w:szCs w:val="20"/>
        </w:rPr>
        <w:t>” means a day on which the Common Stock is traded on a Trading Market.</w:t>
      </w:r>
    </w:p>
    <w:p w14:paraId="6B9D4183"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0AE73834"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w:t>
      </w:r>
      <w:r w:rsidRPr="00EE2B89">
        <w:rPr>
          <w:rFonts w:ascii="Times New Roman" w:eastAsia="Calibri" w:hAnsi="Times New Roman" w:cs="Times New Roman"/>
          <w:sz w:val="20"/>
          <w:szCs w:val="20"/>
          <w:u w:val="single"/>
        </w:rPr>
        <w:t>Trading Market</w:t>
      </w:r>
      <w:r w:rsidRPr="00EE2B89">
        <w:rPr>
          <w:rFonts w:ascii="Times New Roman" w:eastAsia="Calibri" w:hAnsi="Times New Roman" w:cs="Times New Roman"/>
          <w:sz w:val="20"/>
          <w:szCs w:val="20"/>
        </w:rPr>
        <w:t>” means any of the following markets or exchanges on which the Common Stock is listed or quoted for trading on the date in question: the NYSE American, the Nasdaq Capital Market, the Nasdaq Global Market, the Nasdaq Global Select Market or the New York Stock Exchange (or any successors to any of the foregoing).</w:t>
      </w:r>
    </w:p>
    <w:p w14:paraId="6363CEDF"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070432C2"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w:t>
      </w:r>
      <w:r w:rsidRPr="00EE2B89">
        <w:rPr>
          <w:rFonts w:ascii="Times New Roman" w:eastAsia="Calibri" w:hAnsi="Times New Roman" w:cs="Times New Roman"/>
          <w:sz w:val="20"/>
          <w:szCs w:val="20"/>
          <w:u w:val="single"/>
        </w:rPr>
        <w:t>Transfer Agent</w:t>
      </w:r>
      <w:r w:rsidRPr="00EE2B89">
        <w:rPr>
          <w:rFonts w:ascii="Times New Roman" w:eastAsia="Calibri" w:hAnsi="Times New Roman" w:cs="Times New Roman"/>
          <w:sz w:val="20"/>
          <w:szCs w:val="20"/>
        </w:rPr>
        <w:t>” means American Stock Transfer &amp; Trust Company, LLC, the current transfer agent of the Company, with a mailing address of 6201 15th Avenue, Brooklyn, NY 11219 and a facsimile number of 718-765-8717, and any successor transfer agent of the Company.</w:t>
      </w:r>
    </w:p>
    <w:p w14:paraId="471BE59D"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1444872A"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w:t>
      </w:r>
      <w:r w:rsidRPr="00EE2B89">
        <w:rPr>
          <w:rFonts w:ascii="Times New Roman" w:eastAsia="Calibri" w:hAnsi="Times New Roman" w:cs="Times New Roman"/>
          <w:sz w:val="20"/>
          <w:szCs w:val="20"/>
          <w:u w:val="single"/>
        </w:rPr>
        <w:t>VWAP</w:t>
      </w:r>
      <w:r w:rsidRPr="00EE2B89">
        <w:rPr>
          <w:rFonts w:ascii="Times New Roman" w:eastAsia="Calibri" w:hAnsi="Times New Roman" w:cs="Times New Roman"/>
          <w:sz w:val="20"/>
          <w:szCs w:val="20"/>
        </w:rPr>
        <w:t>” means, for any date, the price determined by the first of the following clauses that applies: (a) if the Common Stock is then listed or quoted on a Trading Market, the daily volume weighted average price of the Common Stock for such date (or the nearest preceding date) on the Trading Market on which the Common Stock is then listed or quoted as reported by Bloomberg L.P. (based on a Trading Day from 9:30 a.m. (New York City time) to 4:02 p.m. (New York City time)), (b) if the Common Stock is traded on OTCQB or OTCQX, the volume weighted average price of the Common Stock for such date (or the nearest preceding date) on OTCQB or OTCQX as applicable, (c) if the Common Stock is not then listed or quoted for trading on OTCQB or OTCQX and if prices for the Common Stock are then reported on the OTC Pink Open Market (or a similar organization or agency succeeding to its functions of reporting prices), the most recent bid price per share of the Common Stock so reported, or (d) in all other cases, the fair market value of a share of Common Stock as determined by an independent appraiser selected in good faith by the holders of a majority in interest of the Warrants then outstanding and reasonably acceptable to the Company, the fees and expenses of which shall be paid by the Company.</w:t>
      </w:r>
    </w:p>
    <w:p w14:paraId="2402028B"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7C284F61"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w:t>
      </w:r>
      <w:r w:rsidRPr="00EE2B89">
        <w:rPr>
          <w:rFonts w:ascii="Times New Roman" w:eastAsia="Calibri" w:hAnsi="Times New Roman" w:cs="Times New Roman"/>
          <w:sz w:val="20"/>
          <w:szCs w:val="20"/>
          <w:u w:val="single"/>
        </w:rPr>
        <w:t>Warrant Agent Agreement</w:t>
      </w:r>
      <w:r w:rsidRPr="00EE2B89">
        <w:rPr>
          <w:rFonts w:ascii="Times New Roman" w:eastAsia="Calibri" w:hAnsi="Times New Roman" w:cs="Times New Roman"/>
          <w:sz w:val="20"/>
          <w:szCs w:val="20"/>
        </w:rPr>
        <w:t>” means that certain warrant agent agreement, dated on or about the Original Issuance Date, between the Company and the Warrant Agent.</w:t>
      </w:r>
    </w:p>
    <w:p w14:paraId="317A47FB"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3B2838E2"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w:t>
      </w:r>
      <w:r w:rsidRPr="00EE2B89">
        <w:rPr>
          <w:rFonts w:ascii="Times New Roman" w:eastAsia="Calibri" w:hAnsi="Times New Roman" w:cs="Times New Roman"/>
          <w:sz w:val="20"/>
          <w:szCs w:val="20"/>
          <w:u w:val="single"/>
        </w:rPr>
        <w:t>Warrant Agent</w:t>
      </w:r>
      <w:r w:rsidRPr="00EE2B89">
        <w:rPr>
          <w:rFonts w:ascii="Times New Roman" w:eastAsia="Calibri" w:hAnsi="Times New Roman" w:cs="Times New Roman"/>
          <w:sz w:val="20"/>
          <w:szCs w:val="20"/>
        </w:rPr>
        <w:t>” means the Transfer Agent and any successor warrant agent of the Company.</w:t>
      </w:r>
    </w:p>
    <w:p w14:paraId="111B01A2"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541A5AEC"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w:t>
      </w:r>
      <w:r w:rsidRPr="00EE2B89">
        <w:rPr>
          <w:rFonts w:ascii="Times New Roman" w:eastAsia="Calibri" w:hAnsi="Times New Roman" w:cs="Times New Roman"/>
          <w:sz w:val="20"/>
          <w:szCs w:val="20"/>
          <w:u w:val="single"/>
        </w:rPr>
        <w:t>Warrants</w:t>
      </w:r>
      <w:r w:rsidRPr="00EE2B89">
        <w:rPr>
          <w:rFonts w:ascii="Times New Roman" w:eastAsia="Calibri" w:hAnsi="Times New Roman" w:cs="Times New Roman"/>
          <w:sz w:val="20"/>
          <w:szCs w:val="20"/>
        </w:rPr>
        <w:t>” means this Warrant and other Common Stock purchase warrants issued by the Company and delivered to the purchasers thereof pursuant to the Registration Statement.</w:t>
      </w:r>
    </w:p>
    <w:p w14:paraId="121EFCFC"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49DBFC94"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u w:val="single"/>
        </w:rPr>
      </w:pPr>
      <w:r w:rsidRPr="00EE2B89">
        <w:rPr>
          <w:rFonts w:ascii="Times New Roman" w:eastAsia="Calibri" w:hAnsi="Times New Roman" w:cs="Times New Roman"/>
          <w:sz w:val="20"/>
          <w:szCs w:val="20"/>
          <w:u w:val="single"/>
        </w:rPr>
        <w:t>Section 2</w:t>
      </w:r>
      <w:r w:rsidRPr="00EE2B89">
        <w:rPr>
          <w:rFonts w:ascii="Times New Roman" w:eastAsia="Calibri" w:hAnsi="Times New Roman" w:cs="Times New Roman"/>
          <w:sz w:val="20"/>
          <w:szCs w:val="20"/>
        </w:rPr>
        <w:t>.     </w:t>
      </w:r>
      <w:r w:rsidRPr="00EE2B89">
        <w:rPr>
          <w:rFonts w:ascii="Times New Roman" w:eastAsia="Calibri" w:hAnsi="Times New Roman" w:cs="Times New Roman"/>
          <w:sz w:val="20"/>
          <w:szCs w:val="20"/>
          <w:u w:val="single"/>
        </w:rPr>
        <w:t>Exercise</w:t>
      </w:r>
      <w:r w:rsidRPr="00EE2B89">
        <w:rPr>
          <w:rFonts w:ascii="Times New Roman" w:eastAsia="Calibri" w:hAnsi="Times New Roman" w:cs="Times New Roman"/>
          <w:sz w:val="20"/>
          <w:szCs w:val="20"/>
        </w:rPr>
        <w:t>.</w:t>
      </w:r>
    </w:p>
    <w:p w14:paraId="177599FA"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15A0C7FE"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a)     </w:t>
      </w:r>
      <w:r w:rsidRPr="00EE2B89">
        <w:rPr>
          <w:rFonts w:ascii="Times New Roman" w:eastAsia="Calibri" w:hAnsi="Times New Roman" w:cs="Times New Roman"/>
          <w:sz w:val="20"/>
          <w:szCs w:val="20"/>
          <w:u w:val="single"/>
        </w:rPr>
        <w:t>Exercise of Warrant</w:t>
      </w:r>
      <w:r w:rsidRPr="00EE2B89">
        <w:rPr>
          <w:rFonts w:ascii="Times New Roman" w:eastAsia="Calibri" w:hAnsi="Times New Roman" w:cs="Times New Roman"/>
          <w:sz w:val="20"/>
          <w:szCs w:val="20"/>
        </w:rPr>
        <w:t>. Subject to the provisions of Section 2(e) herein, exercise of the purchase rights represented by this Warrant may be made, in whole or in part, at any time or times on or after the Original Issuance Date and on or before close of business on the Termination Date by delivery to the Company or Warrant Agent (or such other office or agency of the Company as it may designate by notice in writing to the registered Holder at the address of the Holder appearing on the books of the Company) of a duly executed facsimile copy or PDF copy submitted by e-mail (or e-mail attachment) of the Notice of Exercise in the form annexed hereto (the “</w:t>
      </w:r>
      <w:r w:rsidRPr="00EE2B89">
        <w:rPr>
          <w:rFonts w:ascii="Times New Roman" w:eastAsia="Calibri" w:hAnsi="Times New Roman" w:cs="Times New Roman"/>
          <w:sz w:val="20"/>
          <w:szCs w:val="20"/>
          <w:u w:val="single"/>
        </w:rPr>
        <w:t>Notice of Exercise</w:t>
      </w:r>
      <w:r w:rsidRPr="00EE2B89">
        <w:rPr>
          <w:rFonts w:ascii="Times New Roman" w:eastAsia="Calibri" w:hAnsi="Times New Roman" w:cs="Times New Roman"/>
          <w:sz w:val="20"/>
          <w:szCs w:val="20"/>
        </w:rPr>
        <w:t>”). Within the earlier of (</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two (2) Trading Days and (ii) the number of Trading Days comprising the Standard Settlement Period (as defined in Section 2(d)(</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xml:space="preserve">) herein) following the date of exercise as aforesaid, the Holder shall deliver the aggregate Exercise Price for the Warrant Shares specified in the applicable Notice of Exercise by wire transfer or cashier’s check drawn on a United States bank unless the cashless exercise procedure specified in Section 2(c) below is specified in the applicable Notice of Exercise. No ink-original Notice of Exercise shall be required, nor shall any medallion guarantee (or other type of guarantee or notarization) of any Notice of Exercise be required. Notwithstanding anything herein to the contrary, the Holder shall not be required to physically surrender this Warrant to the Company or the Warrant Agent until the Holder has purchased all of the Warrant Shares available hereunder and the Warrant has been exercised in full, in which case, the Holder shall surrender this Warrant to the Company or Warrant Agent for cancellation within three (3) Trading Days of the date on which the final Notice of Exercise is delivered to the Company. Partial exercises of this Warrant resulting in purchases of a portion of the total number of Warrant Shares available hereunder shall have the effect of lowering the outstanding number of Warrant Shares purchasable hereunder in an amount equal to the </w:t>
      </w:r>
      <w:r w:rsidRPr="00EE2B89">
        <w:rPr>
          <w:rFonts w:ascii="Times New Roman" w:eastAsia="Calibri" w:hAnsi="Times New Roman" w:cs="Times New Roman"/>
          <w:sz w:val="20"/>
          <w:szCs w:val="20"/>
        </w:rPr>
        <w:lastRenderedPageBreak/>
        <w:t>applicable number of Warrant Shares purchased. The Holder and the Company shall maintain records showing the number of Warrant Shares purchased and the date of such purchases. The Company or Warrant Agent shall deliver any objection to any Notice of Exercise within one (1) Trading Day of receipt of such notice. </w:t>
      </w:r>
      <w:r w:rsidRPr="00EE2B89">
        <w:rPr>
          <w:rFonts w:ascii="Times New Roman" w:eastAsia="Calibri" w:hAnsi="Times New Roman" w:cs="Times New Roman"/>
          <w:b/>
          <w:bCs/>
          <w:sz w:val="20"/>
          <w:szCs w:val="20"/>
        </w:rPr>
        <w:t>The Holder and any assignee, by acceptance of this Warrant, acknowledge and agree that, by reason of the provisions of this paragraph, following the purchase of a portion of the Warrant Shares hereunder, the number of Warrant Shares available for purchase hereunder at any given time may be less than the amount stated on the face hereof.</w:t>
      </w:r>
    </w:p>
    <w:p w14:paraId="54250947"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2BE1D6DD"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Notwithstanding the foregoing in this Section 2(a), a Holder whose interest in this Warrant is a beneficial interest in certificate(s) representing this Warrant held in book-entry form through DTC (or another established clearing corporation performing similar functions), shall effect exercises made pursuant to this Section 2(a) by delivering to DTC (or such other clearing corporation, as applicable) the appropriate instruction form for exercise, complying with the procedures to effect exercise that are required by DTC (or such other clearing corporation, as applicable), subject to a Holder’s right to elect to receive a Warrant in certificated form pursuant to the terms of the Warrant Agent Agreement, in which case this sentence shall not apply.</w:t>
      </w:r>
    </w:p>
    <w:p w14:paraId="11FCAF9C"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25E9A68D"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b)     </w:t>
      </w:r>
      <w:r w:rsidRPr="00EE2B89">
        <w:rPr>
          <w:rFonts w:ascii="Times New Roman" w:eastAsia="Calibri" w:hAnsi="Times New Roman" w:cs="Times New Roman"/>
          <w:sz w:val="20"/>
          <w:szCs w:val="20"/>
          <w:u w:val="single"/>
        </w:rPr>
        <w:t>Exercise Price</w:t>
      </w:r>
      <w:r w:rsidRPr="00EE2B89">
        <w:rPr>
          <w:rFonts w:ascii="Times New Roman" w:eastAsia="Calibri" w:hAnsi="Times New Roman" w:cs="Times New Roman"/>
          <w:sz w:val="20"/>
          <w:szCs w:val="20"/>
        </w:rPr>
        <w:t>. The exercise price per share of Common Stock under this Warrant shall be $5.00, subject to adjustment hereunder (the “</w:t>
      </w:r>
      <w:r w:rsidRPr="00EE2B89">
        <w:rPr>
          <w:rFonts w:ascii="Times New Roman" w:eastAsia="Calibri" w:hAnsi="Times New Roman" w:cs="Times New Roman"/>
          <w:sz w:val="20"/>
          <w:szCs w:val="20"/>
          <w:u w:val="single"/>
        </w:rPr>
        <w:t>Exercise Price</w:t>
      </w:r>
      <w:r w:rsidRPr="00EE2B89">
        <w:rPr>
          <w:rFonts w:ascii="Times New Roman" w:eastAsia="Calibri" w:hAnsi="Times New Roman" w:cs="Times New Roman"/>
          <w:sz w:val="20"/>
          <w:szCs w:val="20"/>
        </w:rPr>
        <w:t>”).</w:t>
      </w:r>
    </w:p>
    <w:p w14:paraId="0FA72F84"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1BD68896"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c)     </w:t>
      </w:r>
      <w:r w:rsidRPr="00EE2B89">
        <w:rPr>
          <w:rFonts w:ascii="Times New Roman" w:eastAsia="Calibri" w:hAnsi="Times New Roman" w:cs="Times New Roman"/>
          <w:sz w:val="20"/>
          <w:szCs w:val="20"/>
          <w:u w:val="single"/>
        </w:rPr>
        <w:t>Cashless Exercise</w:t>
      </w:r>
      <w:r w:rsidRPr="00EE2B89">
        <w:rPr>
          <w:rFonts w:ascii="Times New Roman" w:eastAsia="Calibri" w:hAnsi="Times New Roman" w:cs="Times New Roman"/>
          <w:sz w:val="20"/>
          <w:szCs w:val="20"/>
        </w:rPr>
        <w:t>. If at the time of exercise hereof there is no effective registration statement registering, or the prospectus contained therein is not available for the issuance of the Warrant Shares to the Holder, then this Warrant may also be exercised, in whole or in part, at such time by means of a “cashless exercise” in which the Holder shall be entitled to receive a number of Warrant Shares equal to the quotient obtained by dividing [(A-B) (X)] by (A), where:</w:t>
      </w:r>
    </w:p>
    <w:p w14:paraId="1042ADB9"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440"/>
        <w:gridCol w:w="540"/>
        <w:gridCol w:w="7380"/>
      </w:tblGrid>
      <w:tr w:rsidR="00EE2B89" w:rsidRPr="00EE2B89" w14:paraId="61323623" w14:textId="77777777" w:rsidTr="00ED7E18">
        <w:tc>
          <w:tcPr>
            <w:tcW w:w="1440" w:type="dxa"/>
            <w:tcBorders>
              <w:left w:val="nil"/>
              <w:right w:val="nil"/>
            </w:tcBorders>
            <w:tcMar>
              <w:top w:w="0" w:type="dxa"/>
              <w:left w:w="0" w:type="dxa"/>
              <w:bottom w:w="0" w:type="dxa"/>
              <w:right w:w="0" w:type="dxa"/>
            </w:tcMar>
            <w:vAlign w:val="center"/>
          </w:tcPr>
          <w:p w14:paraId="690F53C4"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c>
          <w:tcPr>
            <w:tcW w:w="540" w:type="dxa"/>
            <w:tcBorders>
              <w:left w:val="nil"/>
              <w:right w:val="nil"/>
            </w:tcBorders>
            <w:tcMar>
              <w:top w:w="0" w:type="dxa"/>
              <w:left w:w="0" w:type="dxa"/>
              <w:bottom w:w="0" w:type="dxa"/>
              <w:right w:w="0" w:type="dxa"/>
            </w:tcMar>
          </w:tcPr>
          <w:p w14:paraId="0C0D83F0" w14:textId="77777777" w:rsidR="00EE2B89" w:rsidRPr="00EE2B89" w:rsidRDefault="00EE2B89" w:rsidP="00EE2B89">
            <w:pPr>
              <w:spacing w:after="0" w:line="240" w:lineRule="auto"/>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(A) =</w:t>
            </w:r>
          </w:p>
        </w:tc>
        <w:tc>
          <w:tcPr>
            <w:tcW w:w="0" w:type="auto"/>
            <w:tcBorders>
              <w:left w:val="nil"/>
              <w:right w:val="nil"/>
            </w:tcBorders>
            <w:tcMar>
              <w:top w:w="0" w:type="dxa"/>
              <w:left w:w="0" w:type="dxa"/>
              <w:bottom w:w="0" w:type="dxa"/>
              <w:right w:w="0" w:type="dxa"/>
            </w:tcMar>
          </w:tcPr>
          <w:p w14:paraId="7D8B39B8" w14:textId="77777777" w:rsidR="00EE2B89" w:rsidRPr="00EE2B89" w:rsidRDefault="00EE2B89" w:rsidP="00EE2B89">
            <w:pPr>
              <w:spacing w:after="0" w:line="240" w:lineRule="auto"/>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the last VWAP immediately preceding the time of delivery of the Notice of Exercise giving rise to the applicable “cashless exercise”, as set forth in the applicable Notice of Exercise (to clarify, the “last VWAP” will be the last VWAP as calculated over an entire Trading Day such that, in the event that this Warrant is exercised at a time that the Trading Market is open, the prior Trading Day’s VWAP shall be used in this calculation);</w:t>
            </w:r>
          </w:p>
        </w:tc>
      </w:tr>
    </w:tbl>
    <w:p w14:paraId="5E53C4F0"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4EB71E6D" w14:textId="77777777" w:rsidR="00EE2B89" w:rsidRPr="00EE2B89" w:rsidRDefault="00EE2B89" w:rsidP="00EE2B89">
      <w:pPr>
        <w:spacing w:after="0" w:line="240" w:lineRule="auto"/>
        <w:ind w:left="2160" w:hanging="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(B) = the Exercise Price of this Warrant, as adjusted hereunder; and</w:t>
      </w:r>
    </w:p>
    <w:p w14:paraId="6217235F"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440"/>
        <w:gridCol w:w="640"/>
        <w:gridCol w:w="7280"/>
      </w:tblGrid>
      <w:tr w:rsidR="00EE2B89" w:rsidRPr="00EE2B89" w14:paraId="35A959C5" w14:textId="77777777" w:rsidTr="00ED7E18">
        <w:tc>
          <w:tcPr>
            <w:tcW w:w="1440" w:type="dxa"/>
            <w:tcBorders>
              <w:left w:val="nil"/>
              <w:right w:val="nil"/>
            </w:tcBorders>
            <w:tcMar>
              <w:top w:w="0" w:type="dxa"/>
              <w:left w:w="0" w:type="dxa"/>
              <w:bottom w:w="0" w:type="dxa"/>
              <w:right w:w="0" w:type="dxa"/>
            </w:tcMar>
            <w:vAlign w:val="center"/>
          </w:tcPr>
          <w:p w14:paraId="2CB4E34E"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c>
          <w:tcPr>
            <w:tcW w:w="640" w:type="dxa"/>
            <w:tcBorders>
              <w:left w:val="nil"/>
              <w:right w:val="nil"/>
            </w:tcBorders>
            <w:tcMar>
              <w:top w:w="0" w:type="dxa"/>
              <w:left w:w="0" w:type="dxa"/>
              <w:bottom w:w="0" w:type="dxa"/>
              <w:right w:w="0" w:type="dxa"/>
            </w:tcMar>
          </w:tcPr>
          <w:p w14:paraId="3281017A" w14:textId="77777777" w:rsidR="00EE2B89" w:rsidRPr="00EE2B89" w:rsidRDefault="00EE2B89" w:rsidP="00EE2B89">
            <w:pPr>
              <w:spacing w:after="0" w:line="240" w:lineRule="auto"/>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(X) =</w:t>
            </w:r>
          </w:p>
        </w:tc>
        <w:tc>
          <w:tcPr>
            <w:tcW w:w="0" w:type="auto"/>
            <w:tcBorders>
              <w:left w:val="nil"/>
              <w:right w:val="nil"/>
            </w:tcBorders>
            <w:tcMar>
              <w:top w:w="0" w:type="dxa"/>
              <w:left w:w="0" w:type="dxa"/>
              <w:bottom w:w="0" w:type="dxa"/>
              <w:right w:w="0" w:type="dxa"/>
            </w:tcMar>
          </w:tcPr>
          <w:p w14:paraId="1A226C81" w14:textId="77777777" w:rsidR="00EE2B89" w:rsidRPr="00EE2B89" w:rsidRDefault="00EE2B89" w:rsidP="00EE2B89">
            <w:pPr>
              <w:spacing w:after="0" w:line="240" w:lineRule="auto"/>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the number of Warrant Shares that would be issuable upon exercise of this Warrant in accordance with the terms of this Warrant if such exercise were by means of a cash exercise rather than a cashless exercise.</w:t>
            </w:r>
          </w:p>
        </w:tc>
      </w:tr>
    </w:tbl>
    <w:p w14:paraId="3CE5AA4A" w14:textId="77777777" w:rsidR="00EE2B89" w:rsidRPr="00EE2B89" w:rsidRDefault="00EE2B89" w:rsidP="00EE2B89">
      <w:pPr>
        <w:spacing w:after="0" w:line="240" w:lineRule="auto"/>
        <w:ind w:left="2070" w:hanging="63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51C2BCE9"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If Warrant Shares are issued in such a cashless exercise, the parties acknowledge and agree that in accordance with Section 3(a)(9) of the Securities Act, the Warrant Shares shall take on the registered characteristics of the Warrants being exercised. The Company agrees not to take any position contrary to this Section 2(c).</w:t>
      </w:r>
    </w:p>
    <w:p w14:paraId="36D6234B"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5014B642"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d)     </w:t>
      </w:r>
      <w:r w:rsidRPr="00EE2B89">
        <w:rPr>
          <w:rFonts w:ascii="Times New Roman" w:eastAsia="Calibri" w:hAnsi="Times New Roman" w:cs="Times New Roman"/>
          <w:sz w:val="20"/>
          <w:szCs w:val="20"/>
          <w:u w:val="single"/>
        </w:rPr>
        <w:t>Mechanics of Exercise</w:t>
      </w:r>
      <w:r w:rsidRPr="00EE2B89">
        <w:rPr>
          <w:rFonts w:ascii="Times New Roman" w:eastAsia="Calibri" w:hAnsi="Times New Roman" w:cs="Times New Roman"/>
          <w:sz w:val="20"/>
          <w:szCs w:val="20"/>
        </w:rPr>
        <w:t>.</w:t>
      </w:r>
    </w:p>
    <w:p w14:paraId="45A0DCCA"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474310EB" w14:textId="77777777" w:rsidR="00EE2B89" w:rsidRPr="00EE2B89" w:rsidRDefault="00EE2B89" w:rsidP="00EE2B89">
      <w:pPr>
        <w:spacing w:after="0" w:line="240" w:lineRule="auto"/>
        <w:ind w:left="1440" w:firstLine="540"/>
        <w:jc w:val="both"/>
        <w:rPr>
          <w:rFonts w:ascii="Times New Roman" w:eastAsia="Calibri" w:hAnsi="Times New Roman" w:cs="Times New Roman"/>
          <w:sz w:val="20"/>
          <w:szCs w:val="20"/>
        </w:rPr>
      </w:pP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w:t>
      </w:r>
      <w:r w:rsidRPr="00EE2B89">
        <w:rPr>
          <w:rFonts w:ascii="Times New Roman" w:eastAsia="Calibri" w:hAnsi="Times New Roman" w:cs="Times New Roman"/>
          <w:sz w:val="20"/>
          <w:szCs w:val="20"/>
          <w:u w:val="single"/>
        </w:rPr>
        <w:t>Delivery of Warrant Shares Upon Exercise</w:t>
      </w:r>
      <w:r w:rsidRPr="00EE2B89">
        <w:rPr>
          <w:rFonts w:ascii="Times New Roman" w:eastAsia="Calibri" w:hAnsi="Times New Roman" w:cs="Times New Roman"/>
          <w:sz w:val="20"/>
          <w:szCs w:val="20"/>
        </w:rPr>
        <w:t>. The Company shall cause the Warrant Shares purchased hereunder to be transmitted by the Transfer Agent to the Holder by crediting the account of the Holder’s or its designee’s balance account with The Depository Trust Company through its Deposit or Withdrawal at Custodian system (“</w:t>
      </w:r>
      <w:r w:rsidRPr="00EE2B89">
        <w:rPr>
          <w:rFonts w:ascii="Times New Roman" w:eastAsia="Calibri" w:hAnsi="Times New Roman" w:cs="Times New Roman"/>
          <w:sz w:val="20"/>
          <w:szCs w:val="20"/>
          <w:u w:val="single"/>
        </w:rPr>
        <w:t>DWAC</w:t>
      </w:r>
      <w:r w:rsidRPr="00EE2B89">
        <w:rPr>
          <w:rFonts w:ascii="Times New Roman" w:eastAsia="Calibri" w:hAnsi="Times New Roman" w:cs="Times New Roman"/>
          <w:sz w:val="20"/>
          <w:szCs w:val="20"/>
        </w:rPr>
        <w:t>”) if the Company is then a participant in such system and either (A) there is an effective registration statement permitting the issuance of the Warrant Shares to or resale of the Warrant Shares by the Holder or (B) this Warrant is being exercised via cashless exercise, and otherwise by physical delivery of a certificate, registered in the Company’s share register in the name of the Holder or its designee, for the number of Warrant Shares to which the Holder is entitled pursuant to such exercise to the address specified by the Holder in the Notice of Exercise by the date that is the earlier of: (</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xml:space="preserve">) two (2) Trading Days after the delivery to the Company or the Warrant Agent of the Notice of Exercise, and (ii) the number </w:t>
      </w:r>
      <w:r w:rsidRPr="00EE2B89">
        <w:rPr>
          <w:rFonts w:ascii="Times New Roman" w:eastAsia="Calibri" w:hAnsi="Times New Roman" w:cs="Times New Roman"/>
          <w:sz w:val="20"/>
          <w:szCs w:val="20"/>
        </w:rPr>
        <w:lastRenderedPageBreak/>
        <w:t>of Trading Days comprising the Standard Settlement Period after the delivery to the Company or the Warrant Agent of the Notice of Exercise, all subject to receipt of any cash payments required by the Holder (such date, the “</w:t>
      </w:r>
      <w:r w:rsidRPr="00EE2B89">
        <w:rPr>
          <w:rFonts w:ascii="Times New Roman" w:eastAsia="Calibri" w:hAnsi="Times New Roman" w:cs="Times New Roman"/>
          <w:sz w:val="20"/>
          <w:szCs w:val="20"/>
          <w:u w:val="single"/>
        </w:rPr>
        <w:t>Warrant Share Delivery Date</w:t>
      </w:r>
      <w:r w:rsidRPr="00EE2B89">
        <w:rPr>
          <w:rFonts w:ascii="Times New Roman" w:eastAsia="Calibri" w:hAnsi="Times New Roman" w:cs="Times New Roman"/>
          <w:sz w:val="20"/>
          <w:szCs w:val="20"/>
        </w:rPr>
        <w:t>”). Upon delivery of the Notice of Exercise, the Holder shall be deemed for all corporate purposes to have become the holder of record of the Warrant Shares with respect to which this Warrant has been exercised, irrespective of the date of delivery of the Warrant Shares, provided that payment of the aggregate Exercise Price (other than in the case of a cashless exercise) is received within the earlier of (</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two (2) Trading Days and (ii) the number of Trading Days comprising the Standard Settlement Period following delivery of the Notice of Exercise. If the Company fails for any reason to deliver to the Holder the Warrant Shares subject to a Notice of Exercise by the Warrant Share Delivery Date, the Company shall pay to the Holder, in cash, as liquidated damages and not as a penalty, for each $1,000 of Warrant Shares subject to such exercise (based on the VWAP of the Common Stock on the date of the applicable Notice of Exercise), $10 per Trading Day (increasing to $20 per Trading Day on the fifth (5</w:t>
      </w:r>
      <w:r w:rsidRPr="00EE2B89">
        <w:rPr>
          <w:rFonts w:ascii="Times New Roman" w:eastAsia="Calibri" w:hAnsi="Times New Roman" w:cs="Times New Roman"/>
          <w:sz w:val="17"/>
          <w:szCs w:val="17"/>
        </w:rPr>
        <w:t>th</w:t>
      </w:r>
      <w:r w:rsidRPr="00EE2B89">
        <w:rPr>
          <w:rFonts w:ascii="Times New Roman" w:eastAsia="Calibri" w:hAnsi="Times New Roman" w:cs="Times New Roman"/>
          <w:sz w:val="20"/>
          <w:szCs w:val="20"/>
        </w:rPr>
        <w:t>)Trading Day after such liquidated damages begin to accrue) for each Trading Day after such Warrant Share Delivery Date until such Warrant Shares are delivered or Holder rescinds such exercise. Notwithstanding the forgoing, the Warrant Agent shall not, in any event, be subject to, or responsible for, liquidated damages as contemplated by this Section 2(d)(</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The Company agrees to maintain a transfer agent that is a participant in the FAST program so long as this Warrant remains outstanding and exercisable. As used herein, “</w:t>
      </w:r>
      <w:r w:rsidRPr="00EE2B89">
        <w:rPr>
          <w:rFonts w:ascii="Times New Roman" w:eastAsia="Calibri" w:hAnsi="Times New Roman" w:cs="Times New Roman"/>
          <w:sz w:val="20"/>
          <w:szCs w:val="20"/>
          <w:u w:val="single"/>
        </w:rPr>
        <w:t>Standard Settlement Period</w:t>
      </w:r>
      <w:r w:rsidRPr="00EE2B89">
        <w:rPr>
          <w:rFonts w:ascii="Times New Roman" w:eastAsia="Calibri" w:hAnsi="Times New Roman" w:cs="Times New Roman"/>
          <w:sz w:val="20"/>
          <w:szCs w:val="20"/>
        </w:rPr>
        <w:t xml:space="preserve">” means the standard settlement period, expressed in a number of Trading Days, on the Company’s primary Trading Market with respect to the Common Stock as in effect on the date of delivery of the Notice of Exercise.  </w:t>
      </w:r>
      <w:r w:rsidRPr="00EE2B89">
        <w:rPr>
          <w:rFonts w:ascii="Times New Roman" w:eastAsia="Calibri" w:hAnsi="Times New Roman" w:cs="Times New Roman"/>
          <w:color w:val="000000"/>
          <w:sz w:val="20"/>
          <w:szCs w:val="20"/>
        </w:rPr>
        <w:t>Notwithstanding the foregoing, with respect to any Notice(s) of Exercise delivered by 12:00 p.m. (New York City time) on the Original Issuance Date, which may be delivered at any time after the time of execution of the Underwriting Agreement, dated as of September 24, 2020, between the Company and Maxim Group LLC, as representative of the several underwriters, the Company agrees to deliver the Warrant Shares subject to such notice(s) by 4:00 p.m. (New York City time) on the Original Issuance Date and the Original Issuance Date shall be the Warrant Share Delivery Date for purposes hereunder; provided that payment of the aggregate Exercise Price (other than in the case of a cashless exercise) is received on or prior to 4:00 p.m. (New York City time) on the Original Issuance Date.</w:t>
      </w:r>
    </w:p>
    <w:p w14:paraId="72ECD18C"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022FE152" w14:textId="77777777" w:rsidR="00EE2B89" w:rsidRPr="00EE2B89" w:rsidRDefault="00EE2B89" w:rsidP="00EE2B89">
      <w:pPr>
        <w:spacing w:after="0" w:line="240" w:lineRule="auto"/>
        <w:ind w:left="1440" w:firstLine="54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ii.     </w:t>
      </w:r>
      <w:r w:rsidRPr="00EE2B89">
        <w:rPr>
          <w:rFonts w:ascii="Times New Roman" w:eastAsia="Calibri" w:hAnsi="Times New Roman" w:cs="Times New Roman"/>
          <w:sz w:val="20"/>
          <w:szCs w:val="20"/>
          <w:u w:val="single"/>
        </w:rPr>
        <w:t>Delivery of New Warrants Upon Exercise</w:t>
      </w:r>
      <w:r w:rsidRPr="00EE2B89">
        <w:rPr>
          <w:rFonts w:ascii="Times New Roman" w:eastAsia="Calibri" w:hAnsi="Times New Roman" w:cs="Times New Roman"/>
          <w:sz w:val="20"/>
          <w:szCs w:val="20"/>
        </w:rPr>
        <w:t>. If this Warrant shall have been exercised in part, the Company shall, at the request of a Holder and upon surrender of this Warrant certificate, at the time of delivery of the Warrant Shares, deliver to the Holder a new Warrant evidencing the rights of the Holder to purchase the unpurchased Warrant Shares called for by this Warrant, which new Warrant shall in all other respects be identical with this Warrant.</w:t>
      </w:r>
    </w:p>
    <w:p w14:paraId="01E3CB34"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1AF73727" w14:textId="77777777" w:rsidR="00EE2B89" w:rsidRPr="00EE2B89" w:rsidRDefault="00EE2B89" w:rsidP="00EE2B89">
      <w:pPr>
        <w:spacing w:after="0" w:line="240" w:lineRule="auto"/>
        <w:ind w:left="1440" w:firstLine="54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iii.     </w:t>
      </w:r>
      <w:r w:rsidRPr="00EE2B89">
        <w:rPr>
          <w:rFonts w:ascii="Times New Roman" w:eastAsia="Calibri" w:hAnsi="Times New Roman" w:cs="Times New Roman"/>
          <w:sz w:val="20"/>
          <w:szCs w:val="20"/>
          <w:u w:val="single"/>
        </w:rPr>
        <w:t>Rescission Rights</w:t>
      </w:r>
      <w:r w:rsidRPr="00EE2B89">
        <w:rPr>
          <w:rFonts w:ascii="Times New Roman" w:eastAsia="Calibri" w:hAnsi="Times New Roman" w:cs="Times New Roman"/>
          <w:sz w:val="20"/>
          <w:szCs w:val="20"/>
        </w:rPr>
        <w:t>. If the Company fails to cause the Transfer Agent to transmit to the Holder the Warrant Shares pursuant to Section 2(d)(</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by the Warrant Share Delivery Date, then the Holder will have the right to rescind such exercise.</w:t>
      </w:r>
    </w:p>
    <w:p w14:paraId="190B928E"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6C02170B" w14:textId="77777777" w:rsidR="00EE2B89" w:rsidRPr="00EE2B89" w:rsidRDefault="00EE2B89" w:rsidP="00EE2B89">
      <w:pPr>
        <w:spacing w:after="0" w:line="240" w:lineRule="auto"/>
        <w:ind w:left="1440" w:firstLine="54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iv.     </w:t>
      </w:r>
      <w:r w:rsidRPr="00EE2B89">
        <w:rPr>
          <w:rFonts w:ascii="Times New Roman" w:eastAsia="Calibri" w:hAnsi="Times New Roman" w:cs="Times New Roman"/>
          <w:sz w:val="20"/>
          <w:szCs w:val="20"/>
          <w:u w:val="single"/>
        </w:rPr>
        <w:t>Compensation for Buy-In on Failure to Timely Deliver Warrant Shares Upon Exercise</w:t>
      </w:r>
      <w:r w:rsidRPr="00EE2B89">
        <w:rPr>
          <w:rFonts w:ascii="Times New Roman" w:eastAsia="Calibri" w:hAnsi="Times New Roman" w:cs="Times New Roman"/>
          <w:sz w:val="20"/>
          <w:szCs w:val="20"/>
        </w:rPr>
        <w:t>. In addition to any other rights available to the Holder, if the Company fails to cause the Transfer Agent to transmit to the Holder the Warrant Shares in accordance with the provisions of Section 2(d)(</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above pursuant to an exercise on or before the Warrant Share Delivery Date (other than any such failure that is solely due to any action or inaction by the Holder with respect to such exercise), and if after such date the Holder is required by its broker to purchase (in an open market transaction or otherwise) or the Holder’s brokerage firm otherwise purchases, shares of Common Stock to deliver in satisfaction of a sale by the Holder of the Warrant Shares which the Holder anticipated receiving upon such exercise (a “</w:t>
      </w:r>
      <w:r w:rsidRPr="00EE2B89">
        <w:rPr>
          <w:rFonts w:ascii="Times New Roman" w:eastAsia="Calibri" w:hAnsi="Times New Roman" w:cs="Times New Roman"/>
          <w:sz w:val="20"/>
          <w:szCs w:val="20"/>
          <w:u w:val="single"/>
        </w:rPr>
        <w:t>Buy-In</w:t>
      </w:r>
      <w:r w:rsidRPr="00EE2B89">
        <w:rPr>
          <w:rFonts w:ascii="Times New Roman" w:eastAsia="Calibri" w:hAnsi="Times New Roman" w:cs="Times New Roman"/>
          <w:sz w:val="20"/>
          <w:szCs w:val="20"/>
        </w:rPr>
        <w:t xml:space="preserve">”), then the Company shall (A) pay in cash to the Holder the amount, if any, by which (x) the Holder’s total purchase price (including brokerage commissions, if any) for the shares of Common Stock so purchased exceeds (y) the amount obtained by multiplying (1) the number of Warrant Shares that the Company was required to deliver to the Holder in connection with the exercise at issue times (2) the price at which the sell order giving rise to such purchase obligation was executed, and (B) at the option of the Holder, either reinstate the portion of the Warrant and equivalent number of Warrant Shares for which such exercise was not </w:t>
      </w:r>
      <w:r w:rsidRPr="00EE2B89">
        <w:rPr>
          <w:rFonts w:ascii="Times New Roman" w:eastAsia="Calibri" w:hAnsi="Times New Roman" w:cs="Times New Roman"/>
          <w:sz w:val="20"/>
          <w:szCs w:val="20"/>
        </w:rPr>
        <w:lastRenderedPageBreak/>
        <w:t>honored (in which case such exercise shall be deemed rescinded) or deliver to the Holder the number of shares of Common Stock that would have been issued had the Company timely complied with its exercise and delivery obligations hereunder. For example, if the Holder purchases Common Stock having a total purchase price of $11,000 to cover a Buy-In with respect to an attempted exercise of shares of Common Stock with an aggregate sale price giving rise to such purchase obligation of $10,000, under clause (A) of the immediately preceding sentence the Company shall be required to pay the Holder $1,000. The Holder shall provide the Company written notice indicating the amounts payable to the Holder in respect of the Buy-In and, upon request of the Company, evidence of the amount of such loss. Nothing herein shall limit a Holder’s right to pursue any other remedies available to it hereunder, at law or in equity including, without limitation, a decree of specific performance and/or injunctive relief with respect to the Company’s failure to timely deliver shares of Common Stock upon exercise of the Warrant as required pursuant to the terms hereof. Notwithstanding the forgoing, the Warrant Agent shall not, in any event, be subject to, or responsible for, Buy-In penalties contemplated by this Section 2(d)(iv).</w:t>
      </w:r>
    </w:p>
    <w:p w14:paraId="273AE973"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1A1A9C59" w14:textId="77777777" w:rsidR="00EE2B89" w:rsidRPr="00EE2B89" w:rsidRDefault="00EE2B89" w:rsidP="00EE2B89">
      <w:pPr>
        <w:spacing w:after="0" w:line="240" w:lineRule="auto"/>
        <w:ind w:left="1440" w:firstLine="54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v.     </w:t>
      </w:r>
      <w:r w:rsidRPr="00EE2B89">
        <w:rPr>
          <w:rFonts w:ascii="Times New Roman" w:eastAsia="Calibri" w:hAnsi="Times New Roman" w:cs="Times New Roman"/>
          <w:sz w:val="20"/>
          <w:szCs w:val="20"/>
          <w:u w:val="single"/>
        </w:rPr>
        <w:t>No Fractional Shares or Scrip</w:t>
      </w:r>
      <w:r w:rsidRPr="00EE2B89">
        <w:rPr>
          <w:rFonts w:ascii="Times New Roman" w:eastAsia="Calibri" w:hAnsi="Times New Roman" w:cs="Times New Roman"/>
          <w:sz w:val="20"/>
          <w:szCs w:val="20"/>
        </w:rPr>
        <w:t>. No fractional shares or scrip representing fractional shares shall be issued upon the exercise of this Warrant. As to any fraction of a share which the Holder would otherwise be entitled to purchase upon such exercise, the Company shall round up or down, as applicable, to the nearest whole share.</w:t>
      </w:r>
    </w:p>
    <w:p w14:paraId="09ECC552"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5B5A9D19" w14:textId="77777777" w:rsidR="00EE2B89" w:rsidRPr="00EE2B89" w:rsidRDefault="00EE2B89" w:rsidP="00EE2B89">
      <w:pPr>
        <w:spacing w:after="0" w:line="240" w:lineRule="auto"/>
        <w:ind w:left="1440" w:firstLine="54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vi.     </w:t>
      </w:r>
      <w:r w:rsidRPr="00EE2B89">
        <w:rPr>
          <w:rFonts w:ascii="Times New Roman" w:eastAsia="Calibri" w:hAnsi="Times New Roman" w:cs="Times New Roman"/>
          <w:sz w:val="20"/>
          <w:szCs w:val="20"/>
          <w:u w:val="single"/>
        </w:rPr>
        <w:t>Charges, Taxes and Expenses</w:t>
      </w:r>
      <w:r w:rsidRPr="00EE2B89">
        <w:rPr>
          <w:rFonts w:ascii="Times New Roman" w:eastAsia="Calibri" w:hAnsi="Times New Roman" w:cs="Times New Roman"/>
          <w:sz w:val="20"/>
          <w:szCs w:val="20"/>
        </w:rPr>
        <w:t xml:space="preserve">. Issuance of Warrant Shares shall be made without charge to the Holder for any issue or transfer tax or other incidental expense in respect of the issuance of such Warrant Shares, all of which taxes and expenses shall be paid by the Company, and such Warrant Shares shall be issued in the name of the Holder or in such name or names as may be directed by the Holder; </w:t>
      </w:r>
      <w:r w:rsidRPr="00EE2B89">
        <w:rPr>
          <w:rFonts w:ascii="Times New Roman" w:eastAsia="Calibri" w:hAnsi="Times New Roman" w:cs="Times New Roman"/>
          <w:sz w:val="20"/>
          <w:szCs w:val="20"/>
          <w:u w:val="single"/>
        </w:rPr>
        <w:t>provided</w:t>
      </w:r>
      <w:r w:rsidRPr="00EE2B89">
        <w:rPr>
          <w:rFonts w:ascii="Times New Roman" w:eastAsia="Calibri" w:hAnsi="Times New Roman" w:cs="Times New Roman"/>
          <w:sz w:val="20"/>
          <w:szCs w:val="20"/>
        </w:rPr>
        <w:t xml:space="preserve">, </w:t>
      </w:r>
      <w:r w:rsidRPr="00EE2B89">
        <w:rPr>
          <w:rFonts w:ascii="Times New Roman" w:eastAsia="Calibri" w:hAnsi="Times New Roman" w:cs="Times New Roman"/>
          <w:sz w:val="20"/>
          <w:szCs w:val="20"/>
          <w:u w:val="single"/>
        </w:rPr>
        <w:t>however</w:t>
      </w:r>
      <w:r w:rsidRPr="00EE2B89">
        <w:rPr>
          <w:rFonts w:ascii="Times New Roman" w:eastAsia="Calibri" w:hAnsi="Times New Roman" w:cs="Times New Roman"/>
          <w:sz w:val="20"/>
          <w:szCs w:val="20"/>
        </w:rPr>
        <w:t>, that in the event that Warrant Shares are to be issued in a name other than the name of the Holder, this Warrant when surrendered for exercise shall be accompanied by the Assignment Form attached hereto duly executed by the Holder and the Company may require, as a condition thereto, the payment of a sum sufficient to reimburse it for any transfer tax incidental thereto. The Company shall pay all Transfer Agent fees required for same-day processing of any Notice of Exercise and all fees to the Depository Trust Company (or another established clearing corporation performing similar functions) required for same-day electronic delivery of the Warrant Shares.</w:t>
      </w:r>
    </w:p>
    <w:p w14:paraId="3E49BEC5"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2E285A9E" w14:textId="77777777" w:rsidR="00EE2B89" w:rsidRPr="00EE2B89" w:rsidRDefault="00EE2B89" w:rsidP="00EE2B89">
      <w:pPr>
        <w:spacing w:after="0" w:line="240" w:lineRule="auto"/>
        <w:ind w:left="1440" w:firstLine="54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vii.     </w:t>
      </w:r>
      <w:r w:rsidRPr="00EE2B89">
        <w:rPr>
          <w:rFonts w:ascii="Times New Roman" w:eastAsia="Calibri" w:hAnsi="Times New Roman" w:cs="Times New Roman"/>
          <w:sz w:val="20"/>
          <w:szCs w:val="20"/>
          <w:u w:val="single"/>
        </w:rPr>
        <w:t>Closing of Books</w:t>
      </w:r>
      <w:r w:rsidRPr="00EE2B89">
        <w:rPr>
          <w:rFonts w:ascii="Times New Roman" w:eastAsia="Calibri" w:hAnsi="Times New Roman" w:cs="Times New Roman"/>
          <w:sz w:val="20"/>
          <w:szCs w:val="20"/>
        </w:rPr>
        <w:t>. The Company will not close its stockholder books or records in any manner which prevents the timely exercise of this Warrant, pursuant to the terms hereof.</w:t>
      </w:r>
    </w:p>
    <w:p w14:paraId="5D292B13"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0F666347"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e)     </w:t>
      </w:r>
      <w:r w:rsidRPr="00EE2B89">
        <w:rPr>
          <w:rFonts w:ascii="Times New Roman" w:eastAsia="Calibri" w:hAnsi="Times New Roman" w:cs="Times New Roman"/>
          <w:sz w:val="20"/>
          <w:szCs w:val="20"/>
          <w:u w:val="single"/>
        </w:rPr>
        <w:t>Holder’s Exercise Limitations</w:t>
      </w:r>
      <w:r w:rsidRPr="00EE2B89">
        <w:rPr>
          <w:rFonts w:ascii="Times New Roman" w:eastAsia="Calibri" w:hAnsi="Times New Roman" w:cs="Times New Roman"/>
          <w:sz w:val="20"/>
          <w:szCs w:val="20"/>
        </w:rPr>
        <w:t xml:space="preserve">. The Company shall not </w:t>
      </w:r>
      <w:proofErr w:type="spellStart"/>
      <w:r w:rsidRPr="00EE2B89">
        <w:rPr>
          <w:rFonts w:ascii="Times New Roman" w:eastAsia="Calibri" w:hAnsi="Times New Roman" w:cs="Times New Roman"/>
          <w:sz w:val="20"/>
          <w:szCs w:val="20"/>
        </w:rPr>
        <w:t>effect</w:t>
      </w:r>
      <w:proofErr w:type="spellEnd"/>
      <w:r w:rsidRPr="00EE2B89">
        <w:rPr>
          <w:rFonts w:ascii="Times New Roman" w:eastAsia="Calibri" w:hAnsi="Times New Roman" w:cs="Times New Roman"/>
          <w:sz w:val="20"/>
          <w:szCs w:val="20"/>
        </w:rPr>
        <w:t xml:space="preserve"> any exercise of this Warrant, and a Holder shall not have the right to exercise any portion of this Warrant, pursuant to Section 2 or otherwise, to the extent that after giving effect to such issuance after exercise as set forth on the applicable Notice of Exercise, the Holder (together with the Holder’s Affiliates, and any other Persons acting as a group together with the Holder or any of the Holder’s Affiliates (such Persons, “Attribution Parties”)), would beneficially own in excess of the Beneficial Ownership Limitation (as defined below). For purposes of the foregoing sentence, the number of shares of Common Stock beneficially owned by the Holder and its Affiliates and Attribution Parties shall include the number of shares of Common Stock issuable upon exercise of this Warrant with respect to which such determination is being made, but shall exclude the number of shares of Common Stock which would be issuable upon (</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xml:space="preserve">) exercise of the remaining, nonexercised portion of this Warrant beneficially owned by the Holder or any of its Affiliates or Attribution Parties and (ii) exercise or conversion of the unexercised or nonconverted portion of any other securities of the Company (including, without limitation, any other Common Stock Equivalents) subject to a limitation on conversion or exercise analogous to the limitation contained herein beneficially owned by the Holder or any of its Affiliates or Attribution Parties. Except as set forth in the preceding sentence, for purposes of this Section 2(e), beneficial ownership shall be calculated in accordance with Section 13(d) of the Exchange Act and the rules and regulations promulgated thereunder, it being acknowledged by the Holder that the Company is not representing to the Holder that such calculation is in compliance with Section 13(d) of the Exchange Act and the Holder is solely responsible for any schedules required to be filed in accordance therewith. To the extent that the limitation contained in this Section 2(e) applies, the determination of whether this Warrant is </w:t>
      </w:r>
      <w:r w:rsidRPr="00EE2B89">
        <w:rPr>
          <w:rFonts w:ascii="Times New Roman" w:eastAsia="Calibri" w:hAnsi="Times New Roman" w:cs="Times New Roman"/>
          <w:sz w:val="20"/>
          <w:szCs w:val="20"/>
        </w:rPr>
        <w:lastRenderedPageBreak/>
        <w:t>exercisable (in relation to other securities owned by the Holder together with any Affiliates and Attribution Parties) and of which portion of this Warrant is exercisable shall be in the sole discretion of the Holder, and the submission of a Notice of Exercise shall be deemed to be the Holder’s determination of whether this Warrant is exercisable (in relation to other securities owned by the Holder together with any Affiliates and Attribution Parties) and of which portion of this Warrant is exercisable, in each case subject to the Beneficial Ownership Limitation, and the Company shall have no obligation to verify or confirm the accuracy of such determination. In addition, a determination as to any group status as contemplated above shall be determined in accordance with Section 13(d) of the Exchange Act and the rules and regulations promulgated thereunder. For purposes of this Section 2(e), in determining the number of outstanding shares of Common Stock, a Holder may rely on the number of outstanding shares of Common Stock as reflected in (A) the Company’s most recent periodic or annual report filed with the Commission, as the case may be, (B) a more recent public announcement by the Company or (C) a more recent written notice by the Company or the Transfer Agent setting forth the number of shares of Common Stock outstanding. Upon the written or oral request of a Holder, the Company shall within two Trading Days confirm orally and in writing to the Holder the number of shares of Common Stock then outstanding. In any case, the number of outstanding shares of Common Stock shall be determined after giving effect to the conversion or exercise of securities of the Company, including this Warrant, by the Holder or its Affiliates or Attribution Parties since the date as of which such number of outstanding shares of Common Stock was reported. The “</w:t>
      </w:r>
      <w:r w:rsidRPr="00EE2B89">
        <w:rPr>
          <w:rFonts w:ascii="Times New Roman" w:eastAsia="Calibri" w:hAnsi="Times New Roman" w:cs="Times New Roman"/>
          <w:sz w:val="20"/>
          <w:szCs w:val="20"/>
          <w:u w:val="single"/>
        </w:rPr>
        <w:t>Beneficial Ownership Limitation</w:t>
      </w:r>
      <w:r w:rsidRPr="00EE2B89">
        <w:rPr>
          <w:rFonts w:ascii="Times New Roman" w:eastAsia="Calibri" w:hAnsi="Times New Roman" w:cs="Times New Roman"/>
          <w:sz w:val="20"/>
          <w:szCs w:val="20"/>
        </w:rPr>
        <w:t>” shall be 4.99% (or, upon election by a Holder prior to the issuance of any Warrants, 9.99%) of the number of shares of the Common Stock outstanding immediately after giving effect to the issuance of shares of Common Stock issuable upon exercise of this Warrant. The Holder, upon at least 61 days’ prior notice to the Company, may increase or decrease the Beneficial Ownership Limitation provisions of this Section 2(e), provided that the Beneficial Ownership Limitation in no event exceeds 9.99% of the number of shares of the Common Stock outstanding immediately after giving effect to the issuance of shares of Common Stock upon exercise of this Warrant held by the Holder and the provisions of this Section 2(e) shall continue to apply. Any increase in the Beneficial Ownership Limitation will not be effective until the 61</w:t>
      </w:r>
      <w:r w:rsidRPr="00EE2B89">
        <w:rPr>
          <w:rFonts w:ascii="Times New Roman" w:eastAsia="Calibri" w:hAnsi="Times New Roman" w:cs="Times New Roman"/>
          <w:sz w:val="17"/>
          <w:szCs w:val="17"/>
        </w:rPr>
        <w:t>st</w:t>
      </w:r>
      <w:r w:rsidRPr="00EE2B89">
        <w:rPr>
          <w:rFonts w:ascii="Times New Roman" w:eastAsia="Calibri" w:hAnsi="Times New Roman" w:cs="Times New Roman"/>
          <w:sz w:val="20"/>
          <w:szCs w:val="20"/>
        </w:rPr>
        <w:t xml:space="preserve"> day after such notice is delivered to the Company. The provisions of this paragraph shall be construed and implemented in a manner otherwise than in strict conformity with the terms of this Section 2(e) to correct this paragraph (or any portion hereof) which may be defective or inconsistent with the intended Beneficial Ownership Limitation herein contained or to make changes or supplements necessary or desirable to properly give effect to such limitation. The limitations contained in this paragraph shall apply to a successor holder of this Warrant.</w:t>
      </w:r>
    </w:p>
    <w:p w14:paraId="65FB596E"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76A2CB77"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u w:val="single"/>
        </w:rPr>
      </w:pPr>
      <w:r w:rsidRPr="00EE2B89">
        <w:rPr>
          <w:rFonts w:ascii="Times New Roman" w:eastAsia="Calibri" w:hAnsi="Times New Roman" w:cs="Times New Roman"/>
          <w:sz w:val="20"/>
          <w:szCs w:val="20"/>
          <w:u w:val="single"/>
        </w:rPr>
        <w:t>Section 3.</w:t>
      </w:r>
      <w:r w:rsidRPr="00EE2B89">
        <w:rPr>
          <w:rFonts w:ascii="Times New Roman" w:eastAsia="Calibri" w:hAnsi="Times New Roman" w:cs="Times New Roman"/>
          <w:sz w:val="20"/>
          <w:szCs w:val="20"/>
        </w:rPr>
        <w:t>      </w:t>
      </w:r>
      <w:r w:rsidRPr="00EE2B89">
        <w:rPr>
          <w:rFonts w:ascii="Times New Roman" w:eastAsia="Calibri" w:hAnsi="Times New Roman" w:cs="Times New Roman"/>
          <w:sz w:val="20"/>
          <w:szCs w:val="20"/>
          <w:u w:val="single"/>
        </w:rPr>
        <w:t>Certain Adjustments</w:t>
      </w:r>
      <w:r w:rsidRPr="00EE2B89">
        <w:rPr>
          <w:rFonts w:ascii="Times New Roman" w:eastAsia="Calibri" w:hAnsi="Times New Roman" w:cs="Times New Roman"/>
          <w:sz w:val="20"/>
          <w:szCs w:val="20"/>
        </w:rPr>
        <w:t>.</w:t>
      </w:r>
    </w:p>
    <w:p w14:paraId="5E6493C2"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5385594F"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a)     </w:t>
      </w:r>
      <w:r w:rsidRPr="00EE2B89">
        <w:rPr>
          <w:rFonts w:ascii="Times New Roman" w:eastAsia="Calibri" w:hAnsi="Times New Roman" w:cs="Times New Roman"/>
          <w:sz w:val="20"/>
          <w:szCs w:val="20"/>
          <w:u w:val="single"/>
        </w:rPr>
        <w:t>Stock Dividends and Splits</w:t>
      </w:r>
      <w:r w:rsidRPr="00EE2B89">
        <w:rPr>
          <w:rFonts w:ascii="Times New Roman" w:eastAsia="Calibri" w:hAnsi="Times New Roman" w:cs="Times New Roman"/>
          <w:sz w:val="20"/>
          <w:szCs w:val="20"/>
        </w:rPr>
        <w:t>. If the Company, at any time while this Warrant is outstanding: (</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pays a stock dividend or otherwise makes a distribution or distributions on shares of its Common Stock or any other equity or equity equivalent securities payable in shares of Common Stock (which, for avoidance of doubt, shall not include any shares of Common Stock issued by the Company upon exercise of this Warrant), (ii) subdivides outstanding shares of Common Stock into a larger number of shares, (iii) combines (including by way of reverse stock split) outstanding shares of Common Stock into a smaller number of shares, or (iv) issues by reclassification of shares of the Common Stock any shares of capital stock of the Company, then in each case the Exercise Price shall be multiplied by a fraction of which the numerator shall be the number of shares of Common Stock (excluding treasury shares, if any) outstanding immediately before such event and of which the denominator shall be the number of shares of Common Stock outstanding immediately after such event, and the number of shares issuable upon exercise of this Warrant shall be proportionately adjusted such that the aggregate Exercise Price of this Warrant shall remain unchanged. Any adjustment made pursuant to this Section 3(a) shall become effective immediately after the record date for the determination of stockholders entitled to receive such dividend or distribution and shall become effective immediately after the effective date in the case of a subdivision, combination or re-classification.</w:t>
      </w:r>
    </w:p>
    <w:p w14:paraId="3DC011C1"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0C75DBBA"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b)     </w:t>
      </w:r>
      <w:r w:rsidRPr="00EE2B89">
        <w:rPr>
          <w:rFonts w:ascii="Times New Roman" w:eastAsia="Calibri" w:hAnsi="Times New Roman" w:cs="Times New Roman"/>
          <w:sz w:val="20"/>
          <w:szCs w:val="20"/>
          <w:u w:val="single"/>
        </w:rPr>
        <w:t>Subsequent Rights Offerings</w:t>
      </w:r>
      <w:r w:rsidRPr="00EE2B89">
        <w:rPr>
          <w:rFonts w:ascii="Times New Roman" w:eastAsia="Calibri" w:hAnsi="Times New Roman" w:cs="Times New Roman"/>
          <w:sz w:val="20"/>
          <w:szCs w:val="20"/>
        </w:rPr>
        <w:t>. In addition to any adjustments pursuant to Section 3(a) above, if at any time after the issuance of this Warrant the Company grants, issues or sells any Common Stock Equivalents or rights to purchase stock, warrants, securities or other property pro rata to all of the record holders of any class of shares of Common Stock (the “</w:t>
      </w:r>
      <w:r w:rsidRPr="00EE2B89">
        <w:rPr>
          <w:rFonts w:ascii="Times New Roman" w:eastAsia="Calibri" w:hAnsi="Times New Roman" w:cs="Times New Roman"/>
          <w:sz w:val="20"/>
          <w:szCs w:val="20"/>
          <w:u w:val="single"/>
        </w:rPr>
        <w:t>Purchase Rights</w:t>
      </w:r>
      <w:r w:rsidRPr="00EE2B89">
        <w:rPr>
          <w:rFonts w:ascii="Times New Roman" w:eastAsia="Calibri" w:hAnsi="Times New Roman" w:cs="Times New Roman"/>
          <w:sz w:val="20"/>
          <w:szCs w:val="20"/>
        </w:rPr>
        <w:t xml:space="preserve">”), then the Holder will be entitled to acquire, upon the terms applicable to such Purchase Rights, the aggregate Purchase Rights which the Holder could have acquired if the Holder had held the number of shares of Common Stock acquirable upon complete </w:t>
      </w:r>
      <w:r w:rsidRPr="00EE2B89">
        <w:rPr>
          <w:rFonts w:ascii="Times New Roman" w:eastAsia="Calibri" w:hAnsi="Times New Roman" w:cs="Times New Roman"/>
          <w:sz w:val="20"/>
          <w:szCs w:val="20"/>
        </w:rPr>
        <w:lastRenderedPageBreak/>
        <w:t>exercise of this Warrant (without regard to any limitations on exercise hereof, including without limitation, the Beneficial Ownership Limitation) immediately before the date on which a record is taken for the grant, issuance or sale of such Purchase Rights, or, if no such record is taken, the date as of which the record holders of shares of Common Stock are to be determined for the grant, issue or sale of such Purchase Rights (provided, however, to the extent that the Holder’s right to participate in any such Purchase Right would result in the Holder exceeding the Beneficial Ownership Limitation, then the Holder shall not be entitled to participate in such Purchase Right to such extent (or beneficial ownership of such shares of Common Stock as a result of such Purchase Right to such extent) and such Purchase Right to such extent shall be held in abeyance for the Holder until such time, if ever, as its right thereto would not result in the Holder exceeding the Beneficial Ownership Limitation).</w:t>
      </w:r>
    </w:p>
    <w:p w14:paraId="207B3468"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31963859"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c)     </w:t>
      </w:r>
      <w:r w:rsidRPr="00EE2B89">
        <w:rPr>
          <w:rFonts w:ascii="Times New Roman" w:eastAsia="Calibri" w:hAnsi="Times New Roman" w:cs="Times New Roman"/>
          <w:sz w:val="20"/>
          <w:szCs w:val="20"/>
          <w:u w:val="single"/>
        </w:rPr>
        <w:t>Pro Rata Distributions</w:t>
      </w:r>
      <w:r w:rsidRPr="00EE2B89">
        <w:rPr>
          <w:rFonts w:ascii="Times New Roman" w:eastAsia="Calibri" w:hAnsi="Times New Roman" w:cs="Times New Roman"/>
          <w:sz w:val="20"/>
          <w:szCs w:val="20"/>
        </w:rPr>
        <w:t>. During such time as this Warrant is outstanding, if the Company shall declare or make any dividend or other distribution of its assets (or rights to acquire its assets) to all of the holders of shares of Common Stock, by way of return of capital or otherwise (including, without limitation, any distribution of cash, stock or other securities, property or options by way of a dividend, spin off, reclassification, corporate rearrangement, scheme of arrangement or other similar transaction) (a "</w:t>
      </w:r>
      <w:r w:rsidRPr="00EE2B89">
        <w:rPr>
          <w:rFonts w:ascii="Times New Roman" w:eastAsia="Calibri" w:hAnsi="Times New Roman" w:cs="Times New Roman"/>
          <w:sz w:val="20"/>
          <w:szCs w:val="20"/>
          <w:u w:val="single"/>
        </w:rPr>
        <w:t>Distribution</w:t>
      </w:r>
      <w:r w:rsidRPr="00EE2B89">
        <w:rPr>
          <w:rFonts w:ascii="Times New Roman" w:eastAsia="Calibri" w:hAnsi="Times New Roman" w:cs="Times New Roman"/>
          <w:sz w:val="20"/>
          <w:szCs w:val="20"/>
        </w:rPr>
        <w:t>"), at any time after the issuance of this Warrant, then, in each such case, the Holder shall be entitled to participate in such Distribution to the same extent that the Holder would have participated therein if the Holder had held the number of shares of Common Stock acquirable upon complete exercise of this Warrant (without regard to any limitations on exercise hereof, including without limitation, the Beneficial Ownership Limitation) immediately before the date of which a record is taken for such Distribution, or, if no such record is taken, the date as of which the record holders of shares of Common Stock are to be determined for the participation in such Distribution (</w:t>
      </w:r>
      <w:r w:rsidRPr="00EE2B89">
        <w:rPr>
          <w:rFonts w:ascii="Times New Roman" w:eastAsia="Calibri" w:hAnsi="Times New Roman" w:cs="Times New Roman"/>
          <w:sz w:val="20"/>
          <w:szCs w:val="20"/>
          <w:u w:val="single"/>
        </w:rPr>
        <w:t>provided</w:t>
      </w:r>
      <w:r w:rsidRPr="00EE2B89">
        <w:rPr>
          <w:rFonts w:ascii="Times New Roman" w:eastAsia="Calibri" w:hAnsi="Times New Roman" w:cs="Times New Roman"/>
          <w:sz w:val="20"/>
          <w:szCs w:val="20"/>
        </w:rPr>
        <w:t xml:space="preserve">, </w:t>
      </w:r>
      <w:r w:rsidRPr="00EE2B89">
        <w:rPr>
          <w:rFonts w:ascii="Times New Roman" w:eastAsia="Calibri" w:hAnsi="Times New Roman" w:cs="Times New Roman"/>
          <w:sz w:val="20"/>
          <w:szCs w:val="20"/>
          <w:u w:val="single"/>
        </w:rPr>
        <w:t>however</w:t>
      </w:r>
      <w:r w:rsidRPr="00EE2B89">
        <w:rPr>
          <w:rFonts w:ascii="Times New Roman" w:eastAsia="Calibri" w:hAnsi="Times New Roman" w:cs="Times New Roman"/>
          <w:sz w:val="20"/>
          <w:szCs w:val="20"/>
        </w:rPr>
        <w:t>, to the extent that the Holder's right to participate in any such Distribution would result in the Holder exceeding the Beneficial Ownership Limitation, then the Holder shall not be entitled to participate in such Distribution to such extent (or in the beneficial ownership of any shares of Common Stock as a result of such Distribution to such extent) and the portion of such Distribution shall be held in abeyance for the benefit of the Holder until such time, if ever, as its right thereto would not result in the Holder exceeding the Beneficial Ownership Limitation).</w:t>
      </w:r>
    </w:p>
    <w:p w14:paraId="6AFC7B82"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731B0782"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d)     </w:t>
      </w:r>
      <w:r w:rsidRPr="00EE2B89">
        <w:rPr>
          <w:rFonts w:ascii="Times New Roman" w:eastAsia="Calibri" w:hAnsi="Times New Roman" w:cs="Times New Roman"/>
          <w:sz w:val="20"/>
          <w:szCs w:val="20"/>
          <w:u w:val="single"/>
        </w:rPr>
        <w:t>Fundamental Transaction</w:t>
      </w:r>
      <w:r w:rsidRPr="00EE2B89">
        <w:rPr>
          <w:rFonts w:ascii="Times New Roman" w:eastAsia="Calibri" w:hAnsi="Times New Roman" w:cs="Times New Roman"/>
          <w:sz w:val="20"/>
          <w:szCs w:val="20"/>
        </w:rPr>
        <w:t>. If, at any time while this Warrant is outstanding, (</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the Company, directly or indirectly, in one or more related transactions effects any merger or consolidation of the Company with or into another Person, (ii) the Company, directly or indirectly, effects any sale, lease, license, assignment, transfer, conveyance or other disposition of all or substantially all of its assets in one or a series of related transactions, (iii) any, direct or indirect, purchase offer, tender offer or exchange offer (whether by the Company or another Person) is completed pursuant to which holders of Common Stock are permitted to sell, tender or exchange their shares for other securities, cash or property and has been accepted by the holders of 50% or more of the outstanding Common Stock, (iv) the Company, directly or indirectly, in one or more related transactions effects any reclassification, reorganization or recapitalization of the Common Stock or any compulsory share exchange pursuant to which the Common Stock is effectively converted into or exchanged for other securities, cash or property, or (v) the Company, directly or indirectly, in one or more related transactions consummates a stock or share purchase agreement or other business combination (including, without limitation, a reorganization, recapitalization, spin-off or scheme of arrangement) with another Person or group of Persons whereby such other Person or group acquires more than 50% of the outstanding shares of Common Stock (not including any shares of Common Stock held by the other Person or other Persons making or party to, or associated or affiliated with the other Persons making or party to, such stock or share purchase agreement or other business combination) (each a “</w:t>
      </w:r>
      <w:r w:rsidRPr="00EE2B89">
        <w:rPr>
          <w:rFonts w:ascii="Times New Roman" w:eastAsia="Calibri" w:hAnsi="Times New Roman" w:cs="Times New Roman"/>
          <w:sz w:val="20"/>
          <w:szCs w:val="20"/>
          <w:u w:val="single"/>
        </w:rPr>
        <w:t>Fundamental Transaction</w:t>
      </w:r>
      <w:r w:rsidRPr="00EE2B89">
        <w:rPr>
          <w:rFonts w:ascii="Times New Roman" w:eastAsia="Calibri" w:hAnsi="Times New Roman" w:cs="Times New Roman"/>
          <w:sz w:val="20"/>
          <w:szCs w:val="20"/>
        </w:rPr>
        <w:t>”), then, upon any subsequent exercise of this Warrant, the Holder shall have the right to receive, for each Warrant Share that would have been issuable upon such exercise immediately prior to the occurrence of such Fundamental Transaction, at the option of the Holder (without regard to any limitation in Section 2(e) on the exercise of this Warrant), the number of shares of Common Stock of the successor or acquiring corporation or of the Company, if it is the surviving corporation, and any additional consideration (the “</w:t>
      </w:r>
      <w:r w:rsidRPr="00EE2B89">
        <w:rPr>
          <w:rFonts w:ascii="Times New Roman" w:eastAsia="Calibri" w:hAnsi="Times New Roman" w:cs="Times New Roman"/>
          <w:sz w:val="20"/>
          <w:szCs w:val="20"/>
          <w:u w:val="single"/>
        </w:rPr>
        <w:t>Alternate Consideration</w:t>
      </w:r>
      <w:r w:rsidRPr="00EE2B89">
        <w:rPr>
          <w:rFonts w:ascii="Times New Roman" w:eastAsia="Calibri" w:hAnsi="Times New Roman" w:cs="Times New Roman"/>
          <w:sz w:val="20"/>
          <w:szCs w:val="20"/>
        </w:rPr>
        <w:t xml:space="preserve">”) receivable as a result of such Fundamental Transaction by a holder of the number of shares of Common Stock for which this Warrant is exercisable immediately prior to such Fundamental Transaction (without regard to any limitation in Section 2(e) on the exercise of this Warrant). For purposes of any such exercise, the determination of the Exercise Price shall be appropriately adjusted to apply to such Alternate Consideration based on the amount of Alternate Consideration issuable in respect of one share of Common </w:t>
      </w:r>
      <w:r w:rsidRPr="00EE2B89">
        <w:rPr>
          <w:rFonts w:ascii="Times New Roman" w:eastAsia="Calibri" w:hAnsi="Times New Roman" w:cs="Times New Roman"/>
          <w:sz w:val="20"/>
          <w:szCs w:val="20"/>
        </w:rPr>
        <w:lastRenderedPageBreak/>
        <w:t>Stock in such Fundamental Transaction, and the Company shall apportion the Exercise Price among the Alternate Consideration in a reasonable manner reflecting the relative value of any different components of the Alternate Consideration. If holders of Common Stock are given any choice as to the securities, cash or property to be received in a Fundamental Transaction, then the Holder shall be given the same choice as to the Alternate Consideration it receives upon any exercise of this Warrant following such Fundamental Transaction. The Company shall cause any successor entity in a Fundamental Transaction in which the Company is not the survivor (the “</w:t>
      </w:r>
      <w:r w:rsidRPr="00EE2B89">
        <w:rPr>
          <w:rFonts w:ascii="Times New Roman" w:eastAsia="Calibri" w:hAnsi="Times New Roman" w:cs="Times New Roman"/>
          <w:sz w:val="20"/>
          <w:szCs w:val="20"/>
          <w:u w:val="single"/>
        </w:rPr>
        <w:t>Successor Entity</w:t>
      </w:r>
      <w:r w:rsidRPr="00EE2B89">
        <w:rPr>
          <w:rFonts w:ascii="Times New Roman" w:eastAsia="Calibri" w:hAnsi="Times New Roman" w:cs="Times New Roman"/>
          <w:sz w:val="20"/>
          <w:szCs w:val="20"/>
        </w:rPr>
        <w:t>”) to assume in writing all of the obligations of the Company under this Warrant in accordance with the provisions of this Section 3(d) pursuant to written agreements prior to such Fundamental Transaction and shall, at the option of the Holder, deliver to the Holder in exchange for this Warrant a security of the Successor Entity evidenced by a written instrument substantially similar in form and substance to this Warrant which is exercisable for a corresponding number of shares of capital stock of such Successor Entity (or its parent entity) equivalent to the shares of Common Stock acquirable and receivable upon exercise of this Warrant (without regard to any limitations on the exercise of this Warrant) prior to such Fundamental Transaction, and with an exercise price which applies the exercise price hereunder to such shares of capital stock (but taking into account the relative value of the shares of Common Stock pursuant to such Fundamental Transaction and the value of such shares of capital stock, such number of shares of capital stock and such exercise price being for the purpose of protecting the economic value of this Warrant immediately prior to the consummation of such Fundamental Transaction). Upon the occurrence of any such Fundamental Transaction, the Successor Entity shall succeed to, and be substituted for (so that from and after the date of such Fundamental Transaction, the provisions of this Warrant referring to the “Company” shall refer instead to the Successor Entity), and may exercise every right and power of the Company and shall assume all of the obligations of the Company under this Warrant with the same effect as if such Successor Entity had been named as the Company herein. For the avoidance of doubt, if, at any time while this Warrant is outstanding, a Fundamental Transaction occurs, pursuant to the terms of this Section 3(d), the Holder shall not be entitled to receive more than one of (</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the consideration receivable as a result of such Fundamental Transaction by a holder of the number of shares of Common Stock for which this Warrant is exercisable immediately prior to such Fundamental Transaction, or (ii) the assumption by the Successor Entity of all of the obligations of the Company under this Warrant and the option to receive a security of the Successor Entity evidenced by a written instrument substantially similar in form and substance to this Warrant.</w:t>
      </w:r>
    </w:p>
    <w:p w14:paraId="6EFC0BF9"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56643223"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e)     </w:t>
      </w:r>
      <w:r w:rsidRPr="00EE2B89">
        <w:rPr>
          <w:rFonts w:ascii="Times New Roman" w:eastAsia="Calibri" w:hAnsi="Times New Roman" w:cs="Times New Roman"/>
          <w:sz w:val="20"/>
          <w:szCs w:val="20"/>
          <w:u w:val="single"/>
        </w:rPr>
        <w:t>Calculations</w:t>
      </w:r>
      <w:r w:rsidRPr="00EE2B89">
        <w:rPr>
          <w:rFonts w:ascii="Times New Roman" w:eastAsia="Calibri" w:hAnsi="Times New Roman" w:cs="Times New Roman"/>
          <w:sz w:val="20"/>
          <w:szCs w:val="20"/>
        </w:rPr>
        <w:t xml:space="preserve">. All calculations under this Section 3 shall be made to the nearest cent or the nearest 1/100th of a </w:t>
      </w:r>
      <w:proofErr w:type="gramStart"/>
      <w:r w:rsidRPr="00EE2B89">
        <w:rPr>
          <w:rFonts w:ascii="Times New Roman" w:eastAsia="Calibri" w:hAnsi="Times New Roman" w:cs="Times New Roman"/>
          <w:sz w:val="20"/>
          <w:szCs w:val="20"/>
        </w:rPr>
        <w:t>share, as the case may be</w:t>
      </w:r>
      <w:proofErr w:type="gramEnd"/>
      <w:r w:rsidRPr="00EE2B89">
        <w:rPr>
          <w:rFonts w:ascii="Times New Roman" w:eastAsia="Calibri" w:hAnsi="Times New Roman" w:cs="Times New Roman"/>
          <w:sz w:val="20"/>
          <w:szCs w:val="20"/>
        </w:rPr>
        <w:t>. For purposes of this Section 3, the number of shares of Common Stock deemed to be issued and outstanding as of a given date shall be the sum of the number of shares of Common Stock (excluding treasury shares, if any) issued and outstanding.</w:t>
      </w:r>
    </w:p>
    <w:p w14:paraId="5CE44B18"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3D21C484"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f)     </w:t>
      </w:r>
      <w:r w:rsidRPr="00EE2B89">
        <w:rPr>
          <w:rFonts w:ascii="Times New Roman" w:eastAsia="Calibri" w:hAnsi="Times New Roman" w:cs="Times New Roman"/>
          <w:sz w:val="20"/>
          <w:szCs w:val="20"/>
          <w:u w:val="single"/>
        </w:rPr>
        <w:t>Notice to Holder</w:t>
      </w:r>
      <w:r w:rsidRPr="00EE2B89">
        <w:rPr>
          <w:rFonts w:ascii="Times New Roman" w:eastAsia="Calibri" w:hAnsi="Times New Roman" w:cs="Times New Roman"/>
          <w:sz w:val="20"/>
          <w:szCs w:val="20"/>
        </w:rPr>
        <w:t>.</w:t>
      </w:r>
    </w:p>
    <w:p w14:paraId="537CCBE7"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75A72F7C" w14:textId="77777777" w:rsidR="00EE2B89" w:rsidRPr="00EE2B89" w:rsidRDefault="00EE2B89" w:rsidP="00EE2B89">
      <w:pPr>
        <w:spacing w:after="0" w:line="240" w:lineRule="auto"/>
        <w:ind w:left="1440" w:firstLine="540"/>
        <w:jc w:val="both"/>
        <w:rPr>
          <w:rFonts w:ascii="Times New Roman" w:eastAsia="Calibri" w:hAnsi="Times New Roman" w:cs="Times New Roman"/>
          <w:sz w:val="20"/>
          <w:szCs w:val="20"/>
        </w:rPr>
      </w:pP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w:t>
      </w:r>
      <w:r w:rsidRPr="00EE2B89">
        <w:rPr>
          <w:rFonts w:ascii="Times New Roman" w:eastAsia="Calibri" w:hAnsi="Times New Roman" w:cs="Times New Roman"/>
          <w:sz w:val="20"/>
          <w:szCs w:val="20"/>
          <w:u w:val="single"/>
        </w:rPr>
        <w:t>Adjustment to Exercise Price</w:t>
      </w:r>
      <w:r w:rsidRPr="00EE2B89">
        <w:rPr>
          <w:rFonts w:ascii="Times New Roman" w:eastAsia="Calibri" w:hAnsi="Times New Roman" w:cs="Times New Roman"/>
          <w:sz w:val="20"/>
          <w:szCs w:val="20"/>
        </w:rPr>
        <w:t>. Whenever the Exercise Price is adjusted pursuant to any provision of this Section 3, the Company shall promptly deliver to the Holder by facsimile or email a notice setting forth the Exercise Price after such adjustment and any resulting adjustment to the number of Warrant Shares and setting forth a brief statement of the facts requiring such adjustment.</w:t>
      </w:r>
    </w:p>
    <w:p w14:paraId="29D5AEB2"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059BA5E1" w14:textId="77777777" w:rsidR="00EE2B89" w:rsidRPr="00EE2B89" w:rsidRDefault="00EE2B89" w:rsidP="00EE2B89">
      <w:pPr>
        <w:spacing w:after="0" w:line="240" w:lineRule="auto"/>
        <w:ind w:left="1440" w:firstLine="54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ii.     </w:t>
      </w:r>
      <w:r w:rsidRPr="00EE2B89">
        <w:rPr>
          <w:rFonts w:ascii="Times New Roman" w:eastAsia="Calibri" w:hAnsi="Times New Roman" w:cs="Times New Roman"/>
          <w:sz w:val="20"/>
          <w:szCs w:val="20"/>
          <w:u w:val="single"/>
        </w:rPr>
        <w:t>Notice to Allow Exercise by Holder</w:t>
      </w:r>
      <w:r w:rsidRPr="00EE2B89">
        <w:rPr>
          <w:rFonts w:ascii="Times New Roman" w:eastAsia="Calibri" w:hAnsi="Times New Roman" w:cs="Times New Roman"/>
          <w:sz w:val="20"/>
          <w:szCs w:val="20"/>
        </w:rPr>
        <w:t xml:space="preserve">. If (A) the Company shall declare a dividend (or any other distribution in whatever form) on the Common Stock, (B) the Company shall declare a special nonrecurring cash dividend on or a redemption of the Common Stock, (C) the Company shall authorize the granting to all holders of the Common Stock rights or warrants to subscribe for or purchase any shares of capital stock of any class or of any rights, (D) the approval of any stockholders of the Company shall be required in connection with any reclassification of the Common Stock, any consolidation or merger to which the Company is a party, any sale or transfer of all or substantially all of the assets of the Company, or any compulsory share exchange whereby the Common Stock is converted into other securities, cash or property, or (E) the Company shall authorize the voluntary or involuntary dissolution, liquidation or winding up of the affairs of the Company, then, in each case, the Company shall cause to be delivered by facsimile or email to the Holder at its last facsimile number or email address as it shall appear upon the Warrant Register of the Company, at least twenty (20) calendar days prior to the applicable record or effective date </w:t>
      </w:r>
      <w:r w:rsidRPr="00EE2B89">
        <w:rPr>
          <w:rFonts w:ascii="Times New Roman" w:eastAsia="Calibri" w:hAnsi="Times New Roman" w:cs="Times New Roman"/>
          <w:sz w:val="20"/>
          <w:szCs w:val="20"/>
        </w:rPr>
        <w:lastRenderedPageBreak/>
        <w:t>hereinafter specified, a notice (unless such information is filed with the Commission, in which case a notice shall not be required) stating (x) the date on which a record is to be taken for the purpose of such dividend, distribution, redemption, rights or warrants, or if a record is not to be taken, the date as of which the holders of the Common Stock of record to be entitled to such dividend, distributions, redemption, rights or warrants are to be determined or (y) the date on which such reclassification, consolidation, merger, sale, transfer or share exchange is expected to become effective or close, and the date as of which it is expected that holders of the Common Stock of record shall be entitled to exchange their shares of the Common Stock for securities, cash or other property deliverable upon such reclassification, consolidation, merger, sale, transfer or share exchange; provided that the failure to deliver such notice or any defect therein or in the delivery thereof shall not affect the validity of the corporate action required to be specified in such notice. To the extent that any notice provided in this Warrant constitutes, or contains, material, non-public information regarding the Company or any of the Subsidiaries, the Company shall simultaneously file such notice with the Commission pursuant to a Current Report on Form 8-K. The Holder shall remain entitled to exercise this Warrant during the period commencing on the date of such notice to the effective date of the event triggering such notice except as may otherwise be expressly set forth herein.</w:t>
      </w:r>
    </w:p>
    <w:p w14:paraId="3F375998"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4974E02E"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u w:val="single"/>
        </w:rPr>
      </w:pPr>
      <w:r w:rsidRPr="00EE2B89">
        <w:rPr>
          <w:rFonts w:ascii="Times New Roman" w:eastAsia="Calibri" w:hAnsi="Times New Roman" w:cs="Times New Roman"/>
          <w:sz w:val="20"/>
          <w:szCs w:val="20"/>
          <w:u w:val="single"/>
        </w:rPr>
        <w:t>Section 4</w:t>
      </w:r>
      <w:r w:rsidRPr="00EE2B89">
        <w:rPr>
          <w:rFonts w:ascii="Times New Roman" w:eastAsia="Calibri" w:hAnsi="Times New Roman" w:cs="Times New Roman"/>
          <w:sz w:val="20"/>
          <w:szCs w:val="20"/>
        </w:rPr>
        <w:t>.     </w:t>
      </w:r>
      <w:r w:rsidRPr="00EE2B89">
        <w:rPr>
          <w:rFonts w:ascii="Times New Roman" w:eastAsia="Calibri" w:hAnsi="Times New Roman" w:cs="Times New Roman"/>
          <w:sz w:val="20"/>
          <w:szCs w:val="20"/>
          <w:u w:val="single"/>
        </w:rPr>
        <w:t>Transfer of Warrant</w:t>
      </w:r>
      <w:r w:rsidRPr="00EE2B89">
        <w:rPr>
          <w:rFonts w:ascii="Times New Roman" w:eastAsia="Calibri" w:hAnsi="Times New Roman" w:cs="Times New Roman"/>
          <w:sz w:val="20"/>
          <w:szCs w:val="20"/>
        </w:rPr>
        <w:t>.</w:t>
      </w:r>
    </w:p>
    <w:p w14:paraId="23C914E3"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74330993"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a)     </w:t>
      </w:r>
      <w:r w:rsidRPr="00EE2B89">
        <w:rPr>
          <w:rFonts w:ascii="Times New Roman" w:eastAsia="Calibri" w:hAnsi="Times New Roman" w:cs="Times New Roman"/>
          <w:sz w:val="20"/>
          <w:szCs w:val="20"/>
          <w:u w:val="single"/>
        </w:rPr>
        <w:t>Transferability</w:t>
      </w:r>
      <w:r w:rsidRPr="00EE2B89">
        <w:rPr>
          <w:rFonts w:ascii="Times New Roman" w:eastAsia="Calibri" w:hAnsi="Times New Roman" w:cs="Times New Roman"/>
          <w:sz w:val="20"/>
          <w:szCs w:val="20"/>
        </w:rPr>
        <w:t>. This Warrant and all rights hereunder are transferable, in whole or in part, upon surrender of this Warrant at the principal office of the Company or its designated agent, together with a written assignment of this Warrant substantially in the form attached hereto duly executed by the Holder or its agent or attorney and funds sufficient to pay any transfer taxes payable upon the making of such transfer. Upon such surrender and, if required, such payment, the Company shall execute and deliver a new Warrant or Warrants in the name of the assignee or assignees, as applicable, and in the denomination or denominations specified in such instrument of assignment, and shall issue to the assignor a new Warrant evidencing the portion of this Warrant not so assigned, and this Warrant shall promptly be cancelled. In order to effectuate a transfer (in whole or in part) of this Warrant, the Holder shall surrender this Warrant to the Company or the Warrant Agent within three (3) Trading Days of the date on which the Holder delivers an assignment form to the Company assigning this Warrant in full. The Warrant, if properly assigned in accordance herewith, may be exercised by a new holder for the purchase of Warrant Shares without having a new Warrant issued.</w:t>
      </w:r>
    </w:p>
    <w:p w14:paraId="650346AF"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49BB9232"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b)     </w:t>
      </w:r>
      <w:r w:rsidRPr="00EE2B89">
        <w:rPr>
          <w:rFonts w:ascii="Times New Roman" w:eastAsia="Calibri" w:hAnsi="Times New Roman" w:cs="Times New Roman"/>
          <w:sz w:val="20"/>
          <w:szCs w:val="20"/>
          <w:u w:val="single"/>
        </w:rPr>
        <w:t>New Warrants</w:t>
      </w:r>
      <w:r w:rsidRPr="00EE2B89">
        <w:rPr>
          <w:rFonts w:ascii="Times New Roman" w:eastAsia="Calibri" w:hAnsi="Times New Roman" w:cs="Times New Roman"/>
          <w:sz w:val="20"/>
          <w:szCs w:val="20"/>
        </w:rPr>
        <w:t>. If this Warrant is not held in global form through DTC (or any successor depository), this Warrant may be divided or combined with other Warrants upon presentation hereof at the aforesaid office of the Company, together with a written notice specifying the names and denominations in which new Warrants are to be issued, signed by the Holder or its agent or attorney. Subject to compliance with Section 4(a), as to any transfer which may be involved in such division or combination, the Company shall execute and deliver a new Warrant or Warrants in exchange for the Warrant or Warrants to be divided or combined in accordance with such notice. All Warrants issued on transfers or exchanges shall be dated the initial issuance date of this Warrant and shall be identical with this Warrant except as to the number of Warrant Shares issuable pursuant thereto.</w:t>
      </w:r>
    </w:p>
    <w:p w14:paraId="3BE47436"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464B129C"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c)     </w:t>
      </w:r>
      <w:r w:rsidRPr="00EE2B89">
        <w:rPr>
          <w:rFonts w:ascii="Times New Roman" w:eastAsia="Calibri" w:hAnsi="Times New Roman" w:cs="Times New Roman"/>
          <w:sz w:val="20"/>
          <w:szCs w:val="20"/>
          <w:u w:val="single"/>
        </w:rPr>
        <w:t>Warrant Register</w:t>
      </w:r>
      <w:r w:rsidRPr="00EE2B89">
        <w:rPr>
          <w:rFonts w:ascii="Times New Roman" w:eastAsia="Calibri" w:hAnsi="Times New Roman" w:cs="Times New Roman"/>
          <w:sz w:val="20"/>
          <w:szCs w:val="20"/>
        </w:rPr>
        <w:t>. The Warrant Agent shall register this Warrant, upon records to be maintained by the Warrant Agent for that purpose (the “</w:t>
      </w:r>
      <w:r w:rsidRPr="00EE2B89">
        <w:rPr>
          <w:rFonts w:ascii="Times New Roman" w:eastAsia="Calibri" w:hAnsi="Times New Roman" w:cs="Times New Roman"/>
          <w:sz w:val="20"/>
          <w:szCs w:val="20"/>
          <w:u w:val="single"/>
        </w:rPr>
        <w:t>Warrant Register</w:t>
      </w:r>
      <w:r w:rsidRPr="00EE2B89">
        <w:rPr>
          <w:rFonts w:ascii="Times New Roman" w:eastAsia="Calibri" w:hAnsi="Times New Roman" w:cs="Times New Roman"/>
          <w:sz w:val="20"/>
          <w:szCs w:val="20"/>
        </w:rPr>
        <w:t>”), in the name of the record Holder hereof from time to time. The Company and the Warrant Agent may deem and treat the registered Holder of this Warrant as the absolute owner hereof for the purpose of any exercise hereof or any distribution to the Holder, and for all other purposes, absent actual notice to the contrary.</w:t>
      </w:r>
    </w:p>
    <w:p w14:paraId="4915C017"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62770EE4"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u w:val="single"/>
        </w:rPr>
      </w:pPr>
      <w:r w:rsidRPr="00EE2B89">
        <w:rPr>
          <w:rFonts w:ascii="Times New Roman" w:eastAsia="Calibri" w:hAnsi="Times New Roman" w:cs="Times New Roman"/>
          <w:sz w:val="20"/>
          <w:szCs w:val="20"/>
          <w:u w:val="single"/>
        </w:rPr>
        <w:t>Section 5</w:t>
      </w:r>
      <w:r w:rsidRPr="00EE2B89">
        <w:rPr>
          <w:rFonts w:ascii="Times New Roman" w:eastAsia="Calibri" w:hAnsi="Times New Roman" w:cs="Times New Roman"/>
          <w:sz w:val="20"/>
          <w:szCs w:val="20"/>
        </w:rPr>
        <w:t>.      </w:t>
      </w:r>
      <w:r w:rsidRPr="00EE2B89">
        <w:rPr>
          <w:rFonts w:ascii="Times New Roman" w:eastAsia="Calibri" w:hAnsi="Times New Roman" w:cs="Times New Roman"/>
          <w:sz w:val="20"/>
          <w:szCs w:val="20"/>
          <w:u w:val="single"/>
        </w:rPr>
        <w:t>Miscellaneous</w:t>
      </w:r>
      <w:r w:rsidRPr="00EE2B89">
        <w:rPr>
          <w:rFonts w:ascii="Times New Roman" w:eastAsia="Calibri" w:hAnsi="Times New Roman" w:cs="Times New Roman"/>
          <w:sz w:val="20"/>
          <w:szCs w:val="20"/>
        </w:rPr>
        <w:t>.</w:t>
      </w:r>
    </w:p>
    <w:p w14:paraId="0C83272F"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1E82EE33"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a)     </w:t>
      </w:r>
      <w:r w:rsidRPr="00EE2B89">
        <w:rPr>
          <w:rFonts w:ascii="Times New Roman" w:eastAsia="Calibri" w:hAnsi="Times New Roman" w:cs="Times New Roman"/>
          <w:sz w:val="20"/>
          <w:szCs w:val="20"/>
          <w:u w:val="single"/>
        </w:rPr>
        <w:t>No Rights as Stockholder Until Exercise; No Settlement in Cash</w:t>
      </w:r>
      <w:r w:rsidRPr="00EE2B89">
        <w:rPr>
          <w:rFonts w:ascii="Times New Roman" w:eastAsia="Calibri" w:hAnsi="Times New Roman" w:cs="Times New Roman"/>
          <w:sz w:val="20"/>
          <w:szCs w:val="20"/>
        </w:rPr>
        <w:t xml:space="preserve">. This Warrant does not entitle the Holder to any voting rights, </w:t>
      </w:r>
      <w:proofErr w:type="gramStart"/>
      <w:r w:rsidRPr="00EE2B89">
        <w:rPr>
          <w:rFonts w:ascii="Times New Roman" w:eastAsia="Calibri" w:hAnsi="Times New Roman" w:cs="Times New Roman"/>
          <w:sz w:val="20"/>
          <w:szCs w:val="20"/>
        </w:rPr>
        <w:t>dividends</w:t>
      </w:r>
      <w:proofErr w:type="gramEnd"/>
      <w:r w:rsidRPr="00EE2B89">
        <w:rPr>
          <w:rFonts w:ascii="Times New Roman" w:eastAsia="Calibri" w:hAnsi="Times New Roman" w:cs="Times New Roman"/>
          <w:sz w:val="20"/>
          <w:szCs w:val="20"/>
        </w:rPr>
        <w:t xml:space="preserve"> or other rights as a stockholder of the Company prior to the exercise hereof as set forth in Section 2(d)(</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except as expressly set forth in Section 3. Without limiting the rights of a Holder to receive Warrant Shares on a “cashless exercise,” and to receive the cash payments contemplated pursuant to Sections 2(d)(</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xml:space="preserve">) and 2(d)(iv), In no event, including if the Company is for any reason unable to </w:t>
      </w:r>
      <w:r w:rsidRPr="00EE2B89">
        <w:rPr>
          <w:rFonts w:ascii="Times New Roman" w:eastAsia="Calibri" w:hAnsi="Times New Roman" w:cs="Times New Roman"/>
          <w:sz w:val="20"/>
          <w:szCs w:val="20"/>
        </w:rPr>
        <w:lastRenderedPageBreak/>
        <w:t>issue and deliver Warrant Shares upon exercise of this Warrant as required pursuant to the terms hereof, shall the Company be required to net cash settle an exercise of this Warrant or cash settle in any other form.</w:t>
      </w:r>
    </w:p>
    <w:p w14:paraId="1FF8CFE1"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274BAACE"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b)     </w:t>
      </w:r>
      <w:r w:rsidRPr="00EE2B89">
        <w:rPr>
          <w:rFonts w:ascii="Times New Roman" w:eastAsia="Calibri" w:hAnsi="Times New Roman" w:cs="Times New Roman"/>
          <w:sz w:val="20"/>
          <w:szCs w:val="20"/>
          <w:u w:val="single"/>
        </w:rPr>
        <w:t>Loss, Theft, Destruction or Mutilation of Warrant</w:t>
      </w:r>
      <w:r w:rsidRPr="00EE2B89">
        <w:rPr>
          <w:rFonts w:ascii="Times New Roman" w:eastAsia="Calibri" w:hAnsi="Times New Roman" w:cs="Times New Roman"/>
          <w:sz w:val="20"/>
          <w:szCs w:val="20"/>
        </w:rPr>
        <w:t>. The Company covenants that upon receipt by the Company of evidence reasonably satisfactory to it of the loss, theft, destruction or mutilation of this Warrant or any stock certificate relating to the Warrant Shares, and in case of loss, theft or destruction, of indemnity or security reasonably satisfactory to it (which, in the case of the Warrant, shall not include the posting of any bond), and upon surrender and cancellation of such Warrant or stock certificate, if mutilated, the Company will make and deliver a new Warrant or stock certificate of like tenor and dated as of such cancellation, in lieu of such Warrant or stock certificate. The Company agrees to secure a bond on behalf of the Holder in connection with the replacement of such Warrant Certificates, if requested by the Warrant Agent.</w:t>
      </w:r>
    </w:p>
    <w:p w14:paraId="1CE45FEE"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0040DEB1"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c)     </w:t>
      </w:r>
      <w:r w:rsidRPr="00EE2B89">
        <w:rPr>
          <w:rFonts w:ascii="Times New Roman" w:eastAsia="Calibri" w:hAnsi="Times New Roman" w:cs="Times New Roman"/>
          <w:sz w:val="20"/>
          <w:szCs w:val="20"/>
          <w:u w:val="single"/>
        </w:rPr>
        <w:t>Saturdays, Sundays, Holidays, etc</w:t>
      </w:r>
      <w:r w:rsidRPr="00EE2B89">
        <w:rPr>
          <w:rFonts w:ascii="Times New Roman" w:eastAsia="Calibri" w:hAnsi="Times New Roman" w:cs="Times New Roman"/>
          <w:sz w:val="20"/>
          <w:szCs w:val="20"/>
        </w:rPr>
        <w:t>. If the last or appointed day for the taking of any action or the expiration of any right required or granted herein shall not be a Business Day, then, such action may be taken or such right may be exercised on the next succeeding Business Day.</w:t>
      </w:r>
    </w:p>
    <w:p w14:paraId="53ABECBD"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05A5F099"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d)     </w:t>
      </w:r>
      <w:r w:rsidRPr="00EE2B89">
        <w:rPr>
          <w:rFonts w:ascii="Times New Roman" w:eastAsia="Calibri" w:hAnsi="Times New Roman" w:cs="Times New Roman"/>
          <w:sz w:val="20"/>
          <w:szCs w:val="20"/>
          <w:u w:val="single"/>
        </w:rPr>
        <w:t>Authorized Shares</w:t>
      </w:r>
      <w:r w:rsidRPr="00EE2B89">
        <w:rPr>
          <w:rFonts w:ascii="Times New Roman" w:eastAsia="Calibri" w:hAnsi="Times New Roman" w:cs="Times New Roman"/>
          <w:sz w:val="20"/>
          <w:szCs w:val="20"/>
        </w:rPr>
        <w:t>.</w:t>
      </w:r>
    </w:p>
    <w:p w14:paraId="4A0BC897"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411B2CBC"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The Company covenants that, during the period the Warrant is outstanding, it will reserve from its authorized and unissued Common Stock a sufficient number of shares to provide for the issuance of the Warrant Shares upon the exercise of any purchase rights under this Warrant. The Company further covenants that its issuance of this Warrant shall constitute full authority to its officers who are charged with the duty of issuing the necessary Warrant Shares upon the exercise of the purchase rights under this Warrant. The Company will take all such reasonable action as may be necessary to assure that such Warrant Shares may be issued as provided herein without violation of any applicable law or regulation, or of any requirements of the Trading Market upon which the Common Stock may be listed. The Company covenants that all Warrant Shares which may be issued upon the exercise of the purchase rights represented by this Warrant will, upon exercise of the purchase rights represented by this Warrant and payment for such Warrant Shares in accordance herewith, be duly authorized, validly issued, fully paid and nonassessable and free from all taxes, liens and charges created by the Company in respect of the issue thereof (other than taxes in respect of any transfer occurring contemporaneously with such issue).</w:t>
      </w:r>
    </w:p>
    <w:p w14:paraId="4A900702"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1269A1FC"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Except and to the extent as waived or consented to by the Holder, the Company shall not by any action, including, without limitation, amending its certificate of incorporation or through any reorganization, transfer of assets, consolidation, merger, dissolution, issue or sale of securities or any other voluntary action, avoid or seek to avoid the observance or performance of any of the terms of this Warrant, but will at all times in good faith assist in the carrying out of all such terms and in the taking of all such actions as may be necessary or appropriate to protect the rights of Holder as set forth in this Warrant against impairment. Without limiting the generality of the foregoing, the Company will (</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not increase the par value of any Warrant Shares above the amount payable therefor upon such exercise immediately prior to such increase in par value, (ii) take all such action as may be necessary or appropriate in order that the Company may validly and legally issue fully paid and nonassessable Warrant Shares upon the exercise of this Warrant and (iii) use commercially reasonable efforts to obtain all such authorizations, exemptions or consents from any public regulatory body having jurisdiction thereof, as may be, necessary to enable the Company to perform its obligations under this Warrant.</w:t>
      </w:r>
    </w:p>
    <w:p w14:paraId="7977F43F"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09E1FB78"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Before taking any action which would result in an adjustment in the number of Warrant Shares for which this Warrant is exercisable or in the Exercise Price, the Company shall obtain all such authorizations or exemptions thereof, or consents thereto, as may be necessary from any public regulatory body or bodies having jurisdiction thereof.</w:t>
      </w:r>
    </w:p>
    <w:p w14:paraId="3D78D155"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5F038032"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e)     </w:t>
      </w:r>
      <w:r w:rsidRPr="00EE2B89">
        <w:rPr>
          <w:rFonts w:ascii="Times New Roman" w:eastAsia="Calibri" w:hAnsi="Times New Roman" w:cs="Times New Roman"/>
          <w:sz w:val="20"/>
          <w:szCs w:val="20"/>
          <w:u w:val="single"/>
        </w:rPr>
        <w:t>Governing Law</w:t>
      </w:r>
      <w:r w:rsidRPr="00EE2B89">
        <w:rPr>
          <w:rFonts w:ascii="Times New Roman" w:eastAsia="Calibri" w:hAnsi="Times New Roman" w:cs="Times New Roman"/>
          <w:sz w:val="20"/>
          <w:szCs w:val="20"/>
        </w:rPr>
        <w:t xml:space="preserve">. All questions concerning the construction, validity, enforcement and interpretation of this Warrant shall be governed by and construed and enforced in accordance with the internal laws of the State of New York, without regard to the principles of conflicts of law thereof. Each party agrees that all legal proceedings concerning the interpretations, enforcement and defense of the transactions </w:t>
      </w:r>
      <w:r w:rsidRPr="00EE2B89">
        <w:rPr>
          <w:rFonts w:ascii="Times New Roman" w:eastAsia="Calibri" w:hAnsi="Times New Roman" w:cs="Times New Roman"/>
          <w:sz w:val="20"/>
          <w:szCs w:val="20"/>
        </w:rPr>
        <w:lastRenderedPageBreak/>
        <w:t>contemplated by this Warrant (whether brought against a party hereto or their respective affiliates, directors, officers, shareholders, partners, members, employees or agents) shall be commenced exclusively in the state and federal courts sitting in the City of New York. Each party hereby irrevocably submits to the exclusive jurisdiction of the state and federal courts sitting in the City of New York, Borough of Manhattan for the adjudication of any dispute hereunder or in connection herewith or with any transaction contemplated hereby or discussed herein, and hereby irrevocably waives, and agrees not to assert in any suit, action or proceeding, any claim that it is not personally subject to the jurisdiction of any such court, that such suit, action or proceeding is improper or is an inconvenient venue for such proceeding. Each party hereby irrevocably waives personal service of process and consents to process being served in any such suit, action or proceeding by mailing a copy thereof via registered or certified mail or overnight delivery (with evidence of delivery) to such party at the address in effect for notices to it under this Warrant and agrees that such service shall constitute good and sufficient service of process and notice thereof. Nothing contained herein shall be deemed to limit in any way any right to serve process in any other manner permitted by law. If either party shall commence an action, suit or proceeding to enforce any provisions of this Warrant, the prevailing party in such action, suit or proceeding shall be reimbursed by the other party for their reasonable attorneys’ fees and other costs and expenses incurred with the investigation, preparation and prosecution of such action or proceeding.</w:t>
      </w:r>
    </w:p>
    <w:p w14:paraId="2459E199"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27305F7C"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f)     </w:t>
      </w:r>
      <w:r w:rsidRPr="00EE2B89">
        <w:rPr>
          <w:rFonts w:ascii="Times New Roman" w:eastAsia="Calibri" w:hAnsi="Times New Roman" w:cs="Times New Roman"/>
          <w:sz w:val="20"/>
          <w:szCs w:val="20"/>
          <w:u w:val="single"/>
        </w:rPr>
        <w:t>Restrictions</w:t>
      </w:r>
      <w:r w:rsidRPr="00EE2B89">
        <w:rPr>
          <w:rFonts w:ascii="Times New Roman" w:eastAsia="Calibri" w:hAnsi="Times New Roman" w:cs="Times New Roman"/>
          <w:sz w:val="20"/>
          <w:szCs w:val="20"/>
        </w:rPr>
        <w:t>. The Holder acknowledges that the Warrant Shares acquired upon the exercise of this Warrant, if not registered, and the Holder does not utilize cashless exercise, will have restrictions upon resale imposed by state and federal securities laws.</w:t>
      </w:r>
    </w:p>
    <w:p w14:paraId="05CBD4AB"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77AA5592"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g)     </w:t>
      </w:r>
      <w:r w:rsidRPr="00EE2B89">
        <w:rPr>
          <w:rFonts w:ascii="Times New Roman" w:eastAsia="Calibri" w:hAnsi="Times New Roman" w:cs="Times New Roman"/>
          <w:sz w:val="20"/>
          <w:szCs w:val="20"/>
          <w:u w:val="single"/>
        </w:rPr>
        <w:t>Nonwaiver and Expenses</w:t>
      </w:r>
      <w:r w:rsidRPr="00EE2B89">
        <w:rPr>
          <w:rFonts w:ascii="Times New Roman" w:eastAsia="Calibri" w:hAnsi="Times New Roman" w:cs="Times New Roman"/>
          <w:sz w:val="20"/>
          <w:szCs w:val="20"/>
        </w:rPr>
        <w:t xml:space="preserve">. No course of dealing or any delay or failure to exercise any right hereunder on the part of Holder shall operate as a waiver of such right or otherwise prejudice the Holder’s rights, </w:t>
      </w:r>
      <w:proofErr w:type="gramStart"/>
      <w:r w:rsidRPr="00EE2B89">
        <w:rPr>
          <w:rFonts w:ascii="Times New Roman" w:eastAsia="Calibri" w:hAnsi="Times New Roman" w:cs="Times New Roman"/>
          <w:sz w:val="20"/>
          <w:szCs w:val="20"/>
        </w:rPr>
        <w:t>powers</w:t>
      </w:r>
      <w:proofErr w:type="gramEnd"/>
      <w:r w:rsidRPr="00EE2B89">
        <w:rPr>
          <w:rFonts w:ascii="Times New Roman" w:eastAsia="Calibri" w:hAnsi="Times New Roman" w:cs="Times New Roman"/>
          <w:sz w:val="20"/>
          <w:szCs w:val="20"/>
        </w:rPr>
        <w:t xml:space="preserve"> or remedies. Without limiting any other provision of this Warrant, if the Company willfully and knowingly fails to comply with any provision of this Warrant, which results in any material damages to the Holder, the Company shall pay to the Holder such amounts as shall be sufficient to cover any costs and expenses including, but not limited to, reasonable attorneys’ fees, including those of appellate proceedings, incurred by the Holder in collecting any amounts due pursuant hereto or in otherwise enforcing any of its rights, powers or remedies hereunder.</w:t>
      </w:r>
    </w:p>
    <w:p w14:paraId="5CA1BDBF"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43F91E08"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h)     </w:t>
      </w:r>
      <w:r w:rsidRPr="00EE2B89">
        <w:rPr>
          <w:rFonts w:ascii="Times New Roman" w:eastAsia="Calibri" w:hAnsi="Times New Roman" w:cs="Times New Roman"/>
          <w:sz w:val="20"/>
          <w:szCs w:val="20"/>
          <w:u w:val="single"/>
        </w:rPr>
        <w:t>Notices</w:t>
      </w:r>
      <w:r w:rsidRPr="00EE2B89">
        <w:rPr>
          <w:rFonts w:ascii="Times New Roman" w:eastAsia="Calibri" w:hAnsi="Times New Roman" w:cs="Times New Roman"/>
          <w:sz w:val="20"/>
          <w:szCs w:val="20"/>
        </w:rPr>
        <w:t>. Any and all notices or other communications or deliveries to be provided by the Holders hereunder including, without limitation, any Notice of Exercise, shall be in writing and delivered personally, by facsimile or e-mail, or sent by a nationally recognized overnight courier service, addressed to the Company, at 1900 Lake Park Drive, Suite 380, Smyrna, Georgia 30080, Attention: Mark W. Reynolds, E-mail: MReynolds@GeoVax.com, or such other facsimile number, email address or address as the Company may specify for such purposes by notice to the Holders. Any and all notices or other communications or deliveries to be provided by the Company hereunder shall be in writing and delivered personally, by facsimile or e-mail, or sent by a nationally recognized overnight courier service addressed to each Holder at the facsimile number, e-mail address or address of such Holder appearing on the books of the Warrant Agent. Any notice or other communication or deliveries hereunder shall be deemed given and effective on the earliest of (</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the time of transmission, if such notice or communication is delivered via facsimile at the facsimile number or via e-mail at the e-mail address set forth in this Section prior to 5:30 p.m. (New York City time) on any date, (ii) the next Trading Day after the date of transmission, if such notice or communication is delivered via facsimile at the facsimile number or via e-mail at the e-mail address set forth in this Section on a day that is not a Trading Day or later than 5:30 p.m. (New York City time) on any Trading Day, (iii) the second Trading Day following the date of mailing, if sent by U.S. nationally recognized overnight courier service, or (iv) upon actual receipt by the party to whom such notice is required to be given. Notwithstanding any other provision of this Warrant, where this Warrant provides for notice of any event to the Holder, if this Warrant is held in global form by DTC (or any successor depositary), such notice shall be sufficiently given if given to DTC (or any successor depositary) pursuant to the procedures of DTC (or such successor depositary), subject to a Holder’s right to elect to receive a Warrant in certificated form pursuant to the terms of the Warrant Agent Agreement, in which case this sentence shall not apply. To the extent that any notice provided hereunder constitutes, or contains, material, non-public information regarding the Company or any subsidiaries, the Company shall simultaneously file such notice with the Commission pursuant to a Current Report on Form 8-K.</w:t>
      </w:r>
    </w:p>
    <w:p w14:paraId="4701E3FC"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lastRenderedPageBreak/>
        <w:t> </w:t>
      </w:r>
    </w:p>
    <w:p w14:paraId="2E94148A"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w:t>
      </w:r>
      <w:r w:rsidRPr="00EE2B89">
        <w:rPr>
          <w:rFonts w:ascii="Times New Roman" w:eastAsia="Calibri" w:hAnsi="Times New Roman" w:cs="Times New Roman"/>
          <w:sz w:val="20"/>
          <w:szCs w:val="20"/>
          <w:u w:val="single"/>
        </w:rPr>
        <w:t>Limitation of Liability</w:t>
      </w:r>
      <w:r w:rsidRPr="00EE2B89">
        <w:rPr>
          <w:rFonts w:ascii="Times New Roman" w:eastAsia="Calibri" w:hAnsi="Times New Roman" w:cs="Times New Roman"/>
          <w:sz w:val="20"/>
          <w:szCs w:val="20"/>
        </w:rPr>
        <w:t>. No provision hereof, in the absence of any affirmative action by the Holder to exercise this Warrant to purchase Warrant Shares, and no enumeration herein of the rights or privileges of the Holder, shall give rise to any liability of the Holder for the purchase price of any Common Stock or as a stockholder of the Company, whether such liability is asserted by the Company or by creditors of the Company.</w:t>
      </w:r>
    </w:p>
    <w:p w14:paraId="01E4AB62"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3C8F7963"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j)     </w:t>
      </w:r>
      <w:r w:rsidRPr="00EE2B89">
        <w:rPr>
          <w:rFonts w:ascii="Times New Roman" w:eastAsia="Calibri" w:hAnsi="Times New Roman" w:cs="Times New Roman"/>
          <w:sz w:val="20"/>
          <w:szCs w:val="20"/>
          <w:u w:val="single"/>
        </w:rPr>
        <w:t>Remedies</w:t>
      </w:r>
      <w:r w:rsidRPr="00EE2B89">
        <w:rPr>
          <w:rFonts w:ascii="Times New Roman" w:eastAsia="Calibri" w:hAnsi="Times New Roman" w:cs="Times New Roman"/>
          <w:sz w:val="20"/>
          <w:szCs w:val="20"/>
        </w:rPr>
        <w:t>. The Holder, in addition to being entitled to exercise all rights granted by law, including recovery of damages, will be entitled to specific performance of its rights under this Warrant. The Company agrees that monetary damages would not be adequate compensation for any loss incurred by reason of a breach by it of the provisions of this Warrant and hereby agrees to waive and not to assert the defense in any action for specific performance that a remedy at law would be adequate.</w:t>
      </w:r>
    </w:p>
    <w:p w14:paraId="673099F1"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4E8E8E43"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k)     </w:t>
      </w:r>
      <w:r w:rsidRPr="00EE2B89">
        <w:rPr>
          <w:rFonts w:ascii="Times New Roman" w:eastAsia="Calibri" w:hAnsi="Times New Roman" w:cs="Times New Roman"/>
          <w:sz w:val="20"/>
          <w:szCs w:val="20"/>
          <w:u w:val="single"/>
        </w:rPr>
        <w:t>Successors and Assigns</w:t>
      </w:r>
      <w:r w:rsidRPr="00EE2B89">
        <w:rPr>
          <w:rFonts w:ascii="Times New Roman" w:eastAsia="Calibri" w:hAnsi="Times New Roman" w:cs="Times New Roman"/>
          <w:sz w:val="20"/>
          <w:szCs w:val="20"/>
        </w:rPr>
        <w:t>. Subject to applicable securities laws, this Warrant and the rights and obligations evidenced hereby shall inure to the benefit of and be binding upon the successors and permitted assigns of the Company and the successors and permitted assigns of Holder. The provisions of this Warrant are intended to be for the benefit of any Holder from time to time of this Warrant and shall be enforceable by the Holder or holder of Warrant Shares.</w:t>
      </w:r>
    </w:p>
    <w:p w14:paraId="4DF486C4"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38E2F2A8"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l)     </w:t>
      </w:r>
      <w:r w:rsidRPr="00EE2B89">
        <w:rPr>
          <w:rFonts w:ascii="Times New Roman" w:eastAsia="Calibri" w:hAnsi="Times New Roman" w:cs="Times New Roman"/>
          <w:sz w:val="20"/>
          <w:szCs w:val="20"/>
          <w:u w:val="single"/>
        </w:rPr>
        <w:t>Amendment</w:t>
      </w:r>
      <w:r w:rsidRPr="00EE2B89">
        <w:rPr>
          <w:rFonts w:ascii="Times New Roman" w:eastAsia="Calibri" w:hAnsi="Times New Roman" w:cs="Times New Roman"/>
          <w:sz w:val="20"/>
          <w:szCs w:val="20"/>
        </w:rPr>
        <w:t>. This Warrant may be modified or amended or the provisions hereof waived with the written consent of the Company, on the one hand, and either: (</w:t>
      </w:r>
      <w:proofErr w:type="spellStart"/>
      <w:r w:rsidRPr="00EE2B89">
        <w:rPr>
          <w:rFonts w:ascii="Times New Roman" w:eastAsia="Calibri" w:hAnsi="Times New Roman" w:cs="Times New Roman"/>
          <w:sz w:val="20"/>
          <w:szCs w:val="20"/>
        </w:rPr>
        <w:t>i</w:t>
      </w:r>
      <w:proofErr w:type="spellEnd"/>
      <w:r w:rsidRPr="00EE2B89">
        <w:rPr>
          <w:rFonts w:ascii="Times New Roman" w:eastAsia="Calibri" w:hAnsi="Times New Roman" w:cs="Times New Roman"/>
          <w:sz w:val="20"/>
          <w:szCs w:val="20"/>
        </w:rPr>
        <w:t>) the Holder or the beneficial owner of this Warrant, on the other hand, or (ii) the vote or written consent of the Holders of at least 50.1% of the then outstanding Warrants issued pursuant to the Warrant Agent Agreement, on the other hand, provided that adjustments may be made to the Warrant terms and rights of this Warrant in accordance with Section 3 of this Warrant without the consent of any Holder or beneficial owner of the Warrants.</w:t>
      </w:r>
    </w:p>
    <w:p w14:paraId="7583EE9F"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61663090"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m)     </w:t>
      </w:r>
      <w:r w:rsidRPr="00EE2B89">
        <w:rPr>
          <w:rFonts w:ascii="Times New Roman" w:eastAsia="Calibri" w:hAnsi="Times New Roman" w:cs="Times New Roman"/>
          <w:sz w:val="20"/>
          <w:szCs w:val="20"/>
          <w:u w:val="single"/>
        </w:rPr>
        <w:t>Severability</w:t>
      </w:r>
      <w:r w:rsidRPr="00EE2B89">
        <w:rPr>
          <w:rFonts w:ascii="Times New Roman" w:eastAsia="Calibri" w:hAnsi="Times New Roman" w:cs="Times New Roman"/>
          <w:sz w:val="20"/>
          <w:szCs w:val="20"/>
        </w:rPr>
        <w:t>. Wherever possible, each provision of this Warrant shall be interpreted in such manner as to be effective and valid under applicable law, but if any provision of this Warrant shall be prohibited by or invalid under applicable law, such provision shall be ineffective to the extent of such prohibition or invalidity, without invalidating the remainder of such provisions or the remaining provisions of this Warrant.</w:t>
      </w:r>
    </w:p>
    <w:p w14:paraId="2861E63F"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4ECAC1DF"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n)     </w:t>
      </w:r>
      <w:r w:rsidRPr="00EE2B89">
        <w:rPr>
          <w:rFonts w:ascii="Times New Roman" w:eastAsia="Calibri" w:hAnsi="Times New Roman" w:cs="Times New Roman"/>
          <w:sz w:val="20"/>
          <w:szCs w:val="20"/>
          <w:u w:val="single"/>
        </w:rPr>
        <w:t>Headings</w:t>
      </w:r>
      <w:r w:rsidRPr="00EE2B89">
        <w:rPr>
          <w:rFonts w:ascii="Times New Roman" w:eastAsia="Calibri" w:hAnsi="Times New Roman" w:cs="Times New Roman"/>
          <w:sz w:val="20"/>
          <w:szCs w:val="20"/>
        </w:rPr>
        <w:t>. The headings used in this Warrant are for the convenience of reference only and shall not, for any purpose, be deemed a part of this Warrant.</w:t>
      </w:r>
    </w:p>
    <w:p w14:paraId="537C70B0"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67FBE042" w14:textId="77777777" w:rsidR="00EE2B89" w:rsidRPr="00EE2B89" w:rsidRDefault="00EE2B89" w:rsidP="00EE2B89">
      <w:pPr>
        <w:spacing w:after="0" w:line="240" w:lineRule="auto"/>
        <w:ind w:left="720"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o)     </w:t>
      </w:r>
      <w:r w:rsidRPr="00EE2B89">
        <w:rPr>
          <w:rFonts w:ascii="Times New Roman" w:eastAsia="Calibri" w:hAnsi="Times New Roman" w:cs="Times New Roman"/>
          <w:sz w:val="20"/>
          <w:szCs w:val="20"/>
          <w:u w:val="single"/>
        </w:rPr>
        <w:t>Warrant Agent Agreement.</w:t>
      </w:r>
      <w:r w:rsidRPr="00EE2B89">
        <w:rPr>
          <w:rFonts w:ascii="Times New Roman" w:eastAsia="Calibri" w:hAnsi="Times New Roman" w:cs="Times New Roman"/>
          <w:sz w:val="20"/>
          <w:szCs w:val="20"/>
        </w:rPr>
        <w:t xml:space="preserve"> If this Warrant is held in global form through DTC (or any successor depositary), this Warrant is issued subject to the Warrant Agent Agreement. To the extent any provision of this Warrant conflicts with the express provisions of the Warrant Agent Agreement, the provisions of this Warrant shall govern and be controlling.</w:t>
      </w:r>
    </w:p>
    <w:p w14:paraId="44D73964"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0FC17D02" w14:textId="77777777" w:rsidR="00EE2B89" w:rsidRPr="00EE2B89" w:rsidRDefault="00EE2B89" w:rsidP="00EE2B89">
      <w:pPr>
        <w:spacing w:after="0" w:line="240" w:lineRule="auto"/>
        <w:jc w:val="center"/>
        <w:rPr>
          <w:rFonts w:ascii="Times New Roman" w:eastAsia="Calibri" w:hAnsi="Times New Roman" w:cs="Times New Roman"/>
          <w:sz w:val="20"/>
          <w:szCs w:val="20"/>
        </w:rPr>
      </w:pPr>
      <w:r w:rsidRPr="00EE2B89">
        <w:rPr>
          <w:rFonts w:ascii="Times New Roman" w:eastAsia="Calibri" w:hAnsi="Times New Roman" w:cs="Times New Roman"/>
          <w:sz w:val="20"/>
          <w:szCs w:val="20"/>
        </w:rPr>
        <w:t>********************</w:t>
      </w:r>
    </w:p>
    <w:p w14:paraId="0CE57ABD" w14:textId="77777777" w:rsidR="00EE2B89" w:rsidRPr="00EE2B89" w:rsidRDefault="00EE2B89" w:rsidP="00EE2B89">
      <w:pPr>
        <w:spacing w:after="0" w:line="240" w:lineRule="auto"/>
        <w:jc w:val="center"/>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5AA2634D" w14:textId="77777777" w:rsidR="00EE2B89" w:rsidRPr="00EE2B89" w:rsidRDefault="00EE2B89" w:rsidP="00EE2B89">
      <w:pPr>
        <w:spacing w:after="0" w:line="240" w:lineRule="auto"/>
        <w:jc w:val="center"/>
        <w:rPr>
          <w:rFonts w:ascii="Times New Roman" w:eastAsia="Calibri" w:hAnsi="Times New Roman" w:cs="Times New Roman"/>
          <w:i/>
          <w:iCs/>
          <w:sz w:val="20"/>
          <w:szCs w:val="20"/>
        </w:rPr>
      </w:pPr>
      <w:r w:rsidRPr="00EE2B89">
        <w:rPr>
          <w:rFonts w:ascii="Times New Roman" w:eastAsia="Calibri" w:hAnsi="Times New Roman" w:cs="Times New Roman"/>
          <w:i/>
          <w:iCs/>
          <w:sz w:val="20"/>
          <w:szCs w:val="20"/>
        </w:rPr>
        <w:t>(Signature Page Follows)</w:t>
      </w:r>
      <w:r w:rsidRPr="00EE2B89">
        <w:rPr>
          <w:rFonts w:ascii="Times New Roman" w:eastAsia="Calibri" w:hAnsi="Times New Roman" w:cs="Times New Roman"/>
          <w:sz w:val="20"/>
          <w:szCs w:val="20"/>
        </w:rPr>
        <w:t> </w:t>
      </w:r>
    </w:p>
    <w:p w14:paraId="22C8551F"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7A76390F"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br w:type="page"/>
      </w:r>
      <w:r w:rsidRPr="00EE2B89">
        <w:rPr>
          <w:rFonts w:ascii="Times New Roman" w:eastAsia="Calibri" w:hAnsi="Times New Roman" w:cs="Times New Roman"/>
          <w:sz w:val="20"/>
          <w:szCs w:val="20"/>
        </w:rPr>
        <w:lastRenderedPageBreak/>
        <w:t>IN WITNESS WHEREOF, the Company has caused this Warrant to be executed by its officer thereunto duly authorized as of the date first above indicated.</w:t>
      </w:r>
    </w:p>
    <w:p w14:paraId="2477FA7F" w14:textId="77777777" w:rsidR="00EE2B89" w:rsidRPr="00EE2B89" w:rsidRDefault="00EE2B89" w:rsidP="00EE2B89">
      <w:pPr>
        <w:spacing w:after="0" w:line="240" w:lineRule="auto"/>
        <w:ind w:firstLine="720"/>
        <w:jc w:val="both"/>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77"/>
        <w:gridCol w:w="290"/>
        <w:gridCol w:w="3273"/>
        <w:gridCol w:w="1120"/>
      </w:tblGrid>
      <w:tr w:rsidR="00EE2B89" w:rsidRPr="00EE2B89" w14:paraId="42602B19" w14:textId="77777777" w:rsidTr="00ED7E18">
        <w:tc>
          <w:tcPr>
            <w:tcW w:w="2500" w:type="pct"/>
            <w:tcBorders>
              <w:left w:val="nil"/>
              <w:right w:val="nil"/>
            </w:tcBorders>
            <w:tcMar>
              <w:top w:w="0" w:type="dxa"/>
              <w:left w:w="0" w:type="dxa"/>
              <w:bottom w:w="0" w:type="dxa"/>
              <w:right w:w="0" w:type="dxa"/>
            </w:tcMar>
          </w:tcPr>
          <w:p w14:paraId="29D1B254"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c>
          <w:tcPr>
            <w:tcW w:w="1900" w:type="pct"/>
            <w:gridSpan w:val="2"/>
            <w:tcBorders>
              <w:top w:val="nil"/>
              <w:left w:val="nil"/>
              <w:bottom w:val="nil"/>
              <w:right w:val="nil"/>
            </w:tcBorders>
            <w:tcMar>
              <w:top w:w="0" w:type="dxa"/>
              <w:left w:w="0" w:type="dxa"/>
              <w:bottom w:w="0" w:type="dxa"/>
              <w:right w:w="0" w:type="dxa"/>
            </w:tcMar>
          </w:tcPr>
          <w:p w14:paraId="6CB31256" w14:textId="77777777" w:rsidR="00EE2B89" w:rsidRPr="00EE2B89" w:rsidRDefault="00EE2B89" w:rsidP="00EE2B89">
            <w:pPr>
              <w:spacing w:after="0" w:line="240" w:lineRule="auto"/>
              <w:rPr>
                <w:rFonts w:ascii="Times New Roman" w:eastAsia="Calibri" w:hAnsi="Times New Roman" w:cs="Times New Roman"/>
                <w:b/>
                <w:bCs/>
                <w:sz w:val="20"/>
                <w:szCs w:val="20"/>
              </w:rPr>
            </w:pPr>
            <w:r w:rsidRPr="00EE2B89">
              <w:rPr>
                <w:rFonts w:ascii="Times New Roman" w:eastAsia="Calibri" w:hAnsi="Times New Roman" w:cs="Times New Roman"/>
                <w:b/>
                <w:bCs/>
                <w:sz w:val="20"/>
                <w:szCs w:val="20"/>
              </w:rPr>
              <w:t>GEOVAX LABS, INC.</w:t>
            </w:r>
          </w:p>
        </w:tc>
        <w:tc>
          <w:tcPr>
            <w:tcW w:w="600" w:type="pct"/>
            <w:tcBorders>
              <w:left w:val="nil"/>
              <w:right w:val="nil"/>
            </w:tcBorders>
            <w:tcMar>
              <w:top w:w="0" w:type="dxa"/>
              <w:left w:w="0" w:type="dxa"/>
              <w:bottom w:w="0" w:type="dxa"/>
              <w:right w:w="0" w:type="dxa"/>
            </w:tcMar>
          </w:tcPr>
          <w:p w14:paraId="2CD35492"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r>
      <w:tr w:rsidR="00EE2B89" w:rsidRPr="00EE2B89" w14:paraId="2162D1E6" w14:textId="77777777" w:rsidTr="00ED7E18">
        <w:tc>
          <w:tcPr>
            <w:tcW w:w="2500" w:type="pct"/>
            <w:tcBorders>
              <w:left w:val="nil"/>
              <w:right w:val="nil"/>
            </w:tcBorders>
            <w:tcMar>
              <w:top w:w="0" w:type="dxa"/>
              <w:left w:w="0" w:type="dxa"/>
              <w:bottom w:w="0" w:type="dxa"/>
              <w:right w:w="0" w:type="dxa"/>
            </w:tcMar>
          </w:tcPr>
          <w:p w14:paraId="7E62318C"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c>
          <w:tcPr>
            <w:tcW w:w="150" w:type="pct"/>
            <w:tcBorders>
              <w:left w:val="nil"/>
              <w:right w:val="nil"/>
            </w:tcBorders>
            <w:tcMar>
              <w:top w:w="0" w:type="dxa"/>
              <w:left w:w="0" w:type="dxa"/>
              <w:bottom w:w="0" w:type="dxa"/>
              <w:right w:w="0" w:type="dxa"/>
            </w:tcMar>
          </w:tcPr>
          <w:p w14:paraId="1813D567"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c>
          <w:tcPr>
            <w:tcW w:w="1750" w:type="pct"/>
            <w:tcBorders>
              <w:left w:val="nil"/>
              <w:right w:val="nil"/>
            </w:tcBorders>
            <w:tcMar>
              <w:top w:w="0" w:type="dxa"/>
              <w:left w:w="0" w:type="dxa"/>
              <w:bottom w:w="0" w:type="dxa"/>
              <w:right w:w="0" w:type="dxa"/>
            </w:tcMar>
          </w:tcPr>
          <w:p w14:paraId="4BEE888A"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c>
          <w:tcPr>
            <w:tcW w:w="600" w:type="pct"/>
            <w:tcBorders>
              <w:left w:val="nil"/>
              <w:right w:val="nil"/>
            </w:tcBorders>
            <w:tcMar>
              <w:top w:w="0" w:type="dxa"/>
              <w:left w:w="0" w:type="dxa"/>
              <w:bottom w:w="0" w:type="dxa"/>
              <w:right w:w="0" w:type="dxa"/>
            </w:tcMar>
          </w:tcPr>
          <w:p w14:paraId="18F8F1D9"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r>
      <w:tr w:rsidR="00EE2B89" w:rsidRPr="00EE2B89" w14:paraId="7C808B6C" w14:textId="77777777" w:rsidTr="00ED7E18">
        <w:tc>
          <w:tcPr>
            <w:tcW w:w="2500" w:type="pct"/>
            <w:tcBorders>
              <w:left w:val="nil"/>
              <w:right w:val="nil"/>
            </w:tcBorders>
            <w:tcMar>
              <w:top w:w="0" w:type="dxa"/>
              <w:left w:w="0" w:type="dxa"/>
              <w:bottom w:w="0" w:type="dxa"/>
              <w:right w:w="0" w:type="dxa"/>
            </w:tcMar>
          </w:tcPr>
          <w:p w14:paraId="671B23A4"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c>
          <w:tcPr>
            <w:tcW w:w="150" w:type="pct"/>
            <w:tcBorders>
              <w:left w:val="nil"/>
              <w:right w:val="nil"/>
            </w:tcBorders>
            <w:tcMar>
              <w:top w:w="0" w:type="dxa"/>
              <w:left w:w="0" w:type="dxa"/>
              <w:bottom w:w="0" w:type="dxa"/>
              <w:right w:w="0" w:type="dxa"/>
            </w:tcMar>
          </w:tcPr>
          <w:p w14:paraId="17334889"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c>
          <w:tcPr>
            <w:tcW w:w="1750" w:type="pct"/>
            <w:tcBorders>
              <w:left w:val="nil"/>
              <w:right w:val="nil"/>
            </w:tcBorders>
            <w:noWrap/>
            <w:tcMar>
              <w:top w:w="0" w:type="dxa"/>
              <w:left w:w="0" w:type="dxa"/>
              <w:bottom w:w="0" w:type="dxa"/>
              <w:right w:w="0" w:type="dxa"/>
            </w:tcMar>
            <w:vAlign w:val="bottom"/>
          </w:tcPr>
          <w:p w14:paraId="25727036"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c>
          <w:tcPr>
            <w:tcW w:w="600" w:type="pct"/>
            <w:tcBorders>
              <w:left w:val="nil"/>
              <w:right w:val="nil"/>
            </w:tcBorders>
            <w:tcMar>
              <w:top w:w="0" w:type="dxa"/>
              <w:left w:w="0" w:type="dxa"/>
              <w:bottom w:w="0" w:type="dxa"/>
              <w:right w:w="0" w:type="dxa"/>
            </w:tcMar>
          </w:tcPr>
          <w:p w14:paraId="32478330"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r>
      <w:tr w:rsidR="00EE2B89" w:rsidRPr="00EE2B89" w14:paraId="2C56EE7A" w14:textId="77777777" w:rsidTr="00ED7E18">
        <w:tc>
          <w:tcPr>
            <w:tcW w:w="2500" w:type="pct"/>
            <w:tcBorders>
              <w:left w:val="nil"/>
              <w:right w:val="nil"/>
            </w:tcBorders>
            <w:tcMar>
              <w:top w:w="0" w:type="dxa"/>
              <w:left w:w="0" w:type="dxa"/>
              <w:bottom w:w="0" w:type="dxa"/>
              <w:right w:w="0" w:type="dxa"/>
            </w:tcMar>
          </w:tcPr>
          <w:p w14:paraId="6A7196E8"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c>
          <w:tcPr>
            <w:tcW w:w="150" w:type="pct"/>
            <w:tcBorders>
              <w:left w:val="nil"/>
              <w:right w:val="nil"/>
            </w:tcBorders>
            <w:tcMar>
              <w:top w:w="0" w:type="dxa"/>
              <w:left w:w="0" w:type="dxa"/>
              <w:bottom w:w="0" w:type="dxa"/>
              <w:right w:w="0" w:type="dxa"/>
            </w:tcMar>
          </w:tcPr>
          <w:p w14:paraId="22B7390B"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xml:space="preserve">By: </w:t>
            </w:r>
          </w:p>
        </w:tc>
        <w:tc>
          <w:tcPr>
            <w:tcW w:w="1750" w:type="pct"/>
            <w:tcBorders>
              <w:left w:val="nil"/>
              <w:bottom w:val="single" w:sz="6" w:space="0" w:color="000000"/>
              <w:right w:val="nil"/>
            </w:tcBorders>
            <w:noWrap/>
            <w:tcMar>
              <w:top w:w="0" w:type="dxa"/>
              <w:left w:w="0" w:type="dxa"/>
              <w:bottom w:w="0" w:type="dxa"/>
              <w:right w:w="0" w:type="dxa"/>
            </w:tcMar>
          </w:tcPr>
          <w:p w14:paraId="6A143103"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c>
          <w:tcPr>
            <w:tcW w:w="600" w:type="pct"/>
            <w:tcBorders>
              <w:left w:val="nil"/>
              <w:right w:val="nil"/>
            </w:tcBorders>
            <w:tcMar>
              <w:top w:w="0" w:type="dxa"/>
              <w:left w:w="0" w:type="dxa"/>
              <w:bottom w:w="0" w:type="dxa"/>
              <w:right w:w="0" w:type="dxa"/>
            </w:tcMar>
          </w:tcPr>
          <w:p w14:paraId="23A92E03"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r>
      <w:tr w:rsidR="00EE2B89" w:rsidRPr="00EE2B89" w14:paraId="06C719E3" w14:textId="77777777" w:rsidTr="00ED7E18">
        <w:tc>
          <w:tcPr>
            <w:tcW w:w="2500" w:type="pct"/>
            <w:tcBorders>
              <w:left w:val="nil"/>
              <w:right w:val="nil"/>
            </w:tcBorders>
            <w:tcMar>
              <w:top w:w="0" w:type="dxa"/>
              <w:left w:w="0" w:type="dxa"/>
              <w:bottom w:w="0" w:type="dxa"/>
              <w:right w:w="0" w:type="dxa"/>
            </w:tcMar>
          </w:tcPr>
          <w:p w14:paraId="1E077971"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c>
          <w:tcPr>
            <w:tcW w:w="150" w:type="pct"/>
            <w:tcBorders>
              <w:left w:val="nil"/>
              <w:right w:val="nil"/>
            </w:tcBorders>
            <w:tcMar>
              <w:top w:w="0" w:type="dxa"/>
              <w:left w:w="0" w:type="dxa"/>
              <w:bottom w:w="0" w:type="dxa"/>
              <w:right w:w="0" w:type="dxa"/>
            </w:tcMar>
          </w:tcPr>
          <w:p w14:paraId="1FCAA398"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c>
          <w:tcPr>
            <w:tcW w:w="1750" w:type="pct"/>
            <w:tcBorders>
              <w:left w:val="nil"/>
              <w:right w:val="nil"/>
            </w:tcBorders>
            <w:tcMar>
              <w:top w:w="0" w:type="dxa"/>
              <w:left w:w="0" w:type="dxa"/>
              <w:bottom w:w="0" w:type="dxa"/>
              <w:right w:w="0" w:type="dxa"/>
            </w:tcMar>
          </w:tcPr>
          <w:p w14:paraId="3BF2B2E5"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Name:</w:t>
            </w:r>
          </w:p>
        </w:tc>
        <w:tc>
          <w:tcPr>
            <w:tcW w:w="600" w:type="pct"/>
            <w:tcBorders>
              <w:left w:val="nil"/>
              <w:right w:val="nil"/>
            </w:tcBorders>
            <w:tcMar>
              <w:top w:w="0" w:type="dxa"/>
              <w:left w:w="0" w:type="dxa"/>
              <w:bottom w:w="0" w:type="dxa"/>
              <w:right w:w="0" w:type="dxa"/>
            </w:tcMar>
          </w:tcPr>
          <w:p w14:paraId="68C5C944"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r>
      <w:tr w:rsidR="00EE2B89" w:rsidRPr="00EE2B89" w14:paraId="35A97DC7" w14:textId="77777777" w:rsidTr="00ED7E18">
        <w:tc>
          <w:tcPr>
            <w:tcW w:w="2500" w:type="pct"/>
            <w:tcBorders>
              <w:left w:val="nil"/>
              <w:right w:val="nil"/>
            </w:tcBorders>
            <w:tcMar>
              <w:top w:w="0" w:type="dxa"/>
              <w:left w:w="0" w:type="dxa"/>
              <w:bottom w:w="0" w:type="dxa"/>
              <w:right w:w="0" w:type="dxa"/>
            </w:tcMar>
          </w:tcPr>
          <w:p w14:paraId="1F38C753"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c>
          <w:tcPr>
            <w:tcW w:w="150" w:type="pct"/>
            <w:tcBorders>
              <w:left w:val="nil"/>
              <w:right w:val="nil"/>
            </w:tcBorders>
            <w:tcMar>
              <w:top w:w="0" w:type="dxa"/>
              <w:left w:w="0" w:type="dxa"/>
              <w:bottom w:w="0" w:type="dxa"/>
              <w:right w:w="0" w:type="dxa"/>
            </w:tcMar>
          </w:tcPr>
          <w:p w14:paraId="604374EC"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c>
          <w:tcPr>
            <w:tcW w:w="1750" w:type="pct"/>
            <w:tcBorders>
              <w:left w:val="nil"/>
              <w:right w:val="nil"/>
            </w:tcBorders>
            <w:tcMar>
              <w:top w:w="0" w:type="dxa"/>
              <w:left w:w="0" w:type="dxa"/>
              <w:bottom w:w="0" w:type="dxa"/>
              <w:right w:w="0" w:type="dxa"/>
            </w:tcMar>
          </w:tcPr>
          <w:p w14:paraId="16E95D4D"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Title:</w:t>
            </w:r>
          </w:p>
        </w:tc>
        <w:tc>
          <w:tcPr>
            <w:tcW w:w="600" w:type="pct"/>
            <w:tcBorders>
              <w:left w:val="nil"/>
              <w:right w:val="nil"/>
            </w:tcBorders>
            <w:tcMar>
              <w:top w:w="0" w:type="dxa"/>
              <w:left w:w="0" w:type="dxa"/>
              <w:bottom w:w="0" w:type="dxa"/>
              <w:right w:w="0" w:type="dxa"/>
            </w:tcMar>
          </w:tcPr>
          <w:p w14:paraId="11AD051A"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tc>
      </w:tr>
    </w:tbl>
    <w:p w14:paraId="424B1223" w14:textId="77777777" w:rsidR="00EE2B89" w:rsidRPr="00EE2B89" w:rsidRDefault="00EE2B89" w:rsidP="00EE2B89">
      <w:pPr>
        <w:spacing w:after="0" w:line="240" w:lineRule="auto"/>
        <w:rPr>
          <w:rFonts w:ascii="Times New Roman" w:eastAsia="Calibri" w:hAnsi="Times New Roman" w:cs="Times New Roman"/>
          <w:sz w:val="20"/>
          <w:szCs w:val="20"/>
        </w:rPr>
      </w:pPr>
      <w:r w:rsidRPr="00EE2B89">
        <w:rPr>
          <w:rFonts w:ascii="Times New Roman" w:eastAsia="Calibri" w:hAnsi="Times New Roman" w:cs="Times New Roman"/>
          <w:sz w:val="20"/>
          <w:szCs w:val="20"/>
        </w:rPr>
        <w:t> </w:t>
      </w:r>
    </w:p>
    <w:p w14:paraId="55039032" w14:textId="77777777" w:rsidR="00EE2B89" w:rsidRPr="00EE2B89" w:rsidRDefault="00EE2B89" w:rsidP="00EE2B89">
      <w:pPr>
        <w:spacing w:after="0" w:line="240" w:lineRule="auto"/>
        <w:rPr>
          <w:rFonts w:ascii="Times New Roman" w:eastAsia="Calibri" w:hAnsi="Times New Roman" w:cs="Times New Roman"/>
          <w:sz w:val="20"/>
        </w:rPr>
        <w:sectPr w:rsidR="00EE2B89" w:rsidRPr="00EE2B89">
          <w:footerReference w:type="default" r:id="rId13"/>
          <w:pgSz w:w="12240" w:h="15840"/>
          <w:pgMar w:top="1440" w:right="1440" w:bottom="1440" w:left="1440" w:header="720" w:footer="720" w:gutter="0"/>
          <w:cols w:space="720"/>
          <w:docGrid w:linePitch="360"/>
        </w:sectPr>
      </w:pPr>
    </w:p>
    <w:p w14:paraId="04BFB2F2" w14:textId="77777777" w:rsidR="00EE2B89" w:rsidRPr="00EE2B89" w:rsidRDefault="00EE2B89" w:rsidP="00EE2B89">
      <w:pPr>
        <w:spacing w:after="240" w:line="240" w:lineRule="auto"/>
        <w:jc w:val="center"/>
        <w:rPr>
          <w:rFonts w:ascii="Times New Roman" w:eastAsia="Calibri" w:hAnsi="Times New Roman" w:cs="Times New Roman"/>
          <w:b/>
          <w:sz w:val="20"/>
        </w:rPr>
      </w:pPr>
      <w:r w:rsidRPr="00EE2B89">
        <w:rPr>
          <w:rFonts w:ascii="Times New Roman" w:eastAsia="Calibri" w:hAnsi="Times New Roman" w:cs="Times New Roman"/>
          <w:b/>
          <w:sz w:val="20"/>
        </w:rPr>
        <w:lastRenderedPageBreak/>
        <w:t>ANNEX D</w:t>
      </w:r>
    </w:p>
    <w:p w14:paraId="4940AD27" w14:textId="77777777" w:rsidR="00EE2B89" w:rsidRPr="00EE2B89" w:rsidRDefault="00EE2B89" w:rsidP="00EE2B89">
      <w:pPr>
        <w:spacing w:after="240" w:line="240" w:lineRule="auto"/>
        <w:jc w:val="center"/>
        <w:rPr>
          <w:rFonts w:ascii="Times New Roman" w:eastAsia="Calibri" w:hAnsi="Times New Roman" w:cs="Times New Roman"/>
          <w:b/>
          <w:sz w:val="20"/>
        </w:rPr>
      </w:pPr>
      <w:r w:rsidRPr="00EE2B89">
        <w:rPr>
          <w:rFonts w:ascii="Times New Roman" w:eastAsia="Calibri" w:hAnsi="Times New Roman" w:cs="Times New Roman"/>
          <w:b/>
          <w:sz w:val="20"/>
        </w:rPr>
        <w:t>AUTHORIZED REPRESENTATIVES</w:t>
      </w:r>
    </w:p>
    <w:p w14:paraId="513F96B2" w14:textId="77777777" w:rsidR="00EE2B89" w:rsidRPr="00EE2B89" w:rsidRDefault="00EE2B89" w:rsidP="00EE2B89">
      <w:pPr>
        <w:spacing w:after="0" w:line="240" w:lineRule="auto"/>
        <w:rPr>
          <w:rFonts w:ascii="Times New Roman" w:eastAsia="Calibri" w:hAnsi="Times New Roman" w:cs="Times New Roman"/>
          <w:sz w:val="20"/>
        </w:rPr>
      </w:pPr>
    </w:p>
    <w:p w14:paraId="0F85093A" w14:textId="77777777" w:rsidR="00EE2B89" w:rsidRPr="00EE2B89" w:rsidRDefault="00EE2B89" w:rsidP="00EE2B89">
      <w:pPr>
        <w:spacing w:after="0" w:line="240" w:lineRule="auto"/>
        <w:rPr>
          <w:rFonts w:ascii="Times New Roman" w:eastAsia="Calibri" w:hAnsi="Times New Roman" w:cs="Times New Roman"/>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70"/>
        <w:gridCol w:w="2520"/>
        <w:gridCol w:w="270"/>
        <w:gridCol w:w="3865"/>
      </w:tblGrid>
      <w:tr w:rsidR="00EE2B89" w:rsidRPr="00EE2B89" w14:paraId="30999293" w14:textId="77777777" w:rsidTr="00ED7E18">
        <w:tc>
          <w:tcPr>
            <w:tcW w:w="2425" w:type="dxa"/>
          </w:tcPr>
          <w:p w14:paraId="7DBFB262" w14:textId="77777777" w:rsidR="00EE2B89" w:rsidRPr="00EE2B89" w:rsidRDefault="00EE2B89" w:rsidP="00EE2B89">
            <w:pPr>
              <w:spacing w:after="0" w:line="240" w:lineRule="auto"/>
              <w:rPr>
                <w:rFonts w:ascii="Times New Roman" w:eastAsia="Calibri" w:hAnsi="Times New Roman" w:cs="Times New Roman"/>
                <w:b/>
                <w:sz w:val="20"/>
                <w:u w:val="single"/>
              </w:rPr>
            </w:pPr>
            <w:r w:rsidRPr="00EE2B89">
              <w:rPr>
                <w:rFonts w:ascii="Times New Roman" w:eastAsia="Calibri" w:hAnsi="Times New Roman" w:cs="Times New Roman"/>
                <w:b/>
                <w:sz w:val="20"/>
                <w:u w:val="single"/>
              </w:rPr>
              <w:t>Name</w:t>
            </w:r>
          </w:p>
        </w:tc>
        <w:tc>
          <w:tcPr>
            <w:tcW w:w="270" w:type="dxa"/>
          </w:tcPr>
          <w:p w14:paraId="3E2B6245" w14:textId="77777777" w:rsidR="00EE2B89" w:rsidRPr="00EE2B89" w:rsidRDefault="00EE2B89" w:rsidP="00EE2B89">
            <w:pPr>
              <w:spacing w:after="0" w:line="240" w:lineRule="auto"/>
              <w:rPr>
                <w:rFonts w:ascii="Times New Roman" w:eastAsia="Calibri" w:hAnsi="Times New Roman" w:cs="Times New Roman"/>
                <w:b/>
                <w:sz w:val="20"/>
                <w:u w:val="single"/>
              </w:rPr>
            </w:pPr>
          </w:p>
        </w:tc>
        <w:tc>
          <w:tcPr>
            <w:tcW w:w="2520" w:type="dxa"/>
          </w:tcPr>
          <w:p w14:paraId="2165D6E5" w14:textId="77777777" w:rsidR="00EE2B89" w:rsidRPr="00EE2B89" w:rsidRDefault="00EE2B89" w:rsidP="00EE2B89">
            <w:pPr>
              <w:spacing w:after="0" w:line="240" w:lineRule="auto"/>
              <w:rPr>
                <w:rFonts w:ascii="Times New Roman" w:eastAsia="Calibri" w:hAnsi="Times New Roman" w:cs="Times New Roman"/>
                <w:b/>
                <w:sz w:val="20"/>
                <w:u w:val="single"/>
              </w:rPr>
            </w:pPr>
            <w:r w:rsidRPr="00EE2B89">
              <w:rPr>
                <w:rFonts w:ascii="Times New Roman" w:eastAsia="Calibri" w:hAnsi="Times New Roman" w:cs="Times New Roman"/>
                <w:b/>
                <w:sz w:val="20"/>
                <w:u w:val="single"/>
              </w:rPr>
              <w:t>Title</w:t>
            </w:r>
          </w:p>
        </w:tc>
        <w:tc>
          <w:tcPr>
            <w:tcW w:w="270" w:type="dxa"/>
          </w:tcPr>
          <w:p w14:paraId="5AF1E342" w14:textId="77777777" w:rsidR="00EE2B89" w:rsidRPr="00EE2B89" w:rsidRDefault="00EE2B89" w:rsidP="00EE2B89">
            <w:pPr>
              <w:spacing w:after="0" w:line="240" w:lineRule="auto"/>
              <w:rPr>
                <w:rFonts w:ascii="Times New Roman" w:eastAsia="Calibri" w:hAnsi="Times New Roman" w:cs="Times New Roman"/>
                <w:b/>
                <w:sz w:val="20"/>
                <w:u w:val="single"/>
              </w:rPr>
            </w:pPr>
          </w:p>
        </w:tc>
        <w:tc>
          <w:tcPr>
            <w:tcW w:w="3865" w:type="dxa"/>
          </w:tcPr>
          <w:p w14:paraId="0CA8538A" w14:textId="77777777" w:rsidR="00EE2B89" w:rsidRPr="00EE2B89" w:rsidRDefault="00EE2B89" w:rsidP="00EE2B89">
            <w:pPr>
              <w:spacing w:after="0" w:line="240" w:lineRule="auto"/>
              <w:rPr>
                <w:rFonts w:ascii="Times New Roman" w:eastAsia="Calibri" w:hAnsi="Times New Roman" w:cs="Times New Roman"/>
                <w:b/>
                <w:sz w:val="20"/>
                <w:u w:val="single"/>
              </w:rPr>
            </w:pPr>
            <w:r w:rsidRPr="00EE2B89">
              <w:rPr>
                <w:rFonts w:ascii="Times New Roman" w:eastAsia="Calibri" w:hAnsi="Times New Roman" w:cs="Times New Roman"/>
                <w:b/>
                <w:sz w:val="20"/>
                <w:u w:val="single"/>
              </w:rPr>
              <w:t>Signature</w:t>
            </w:r>
          </w:p>
        </w:tc>
      </w:tr>
      <w:tr w:rsidR="00EE2B89" w:rsidRPr="00EE2B89" w14:paraId="64A3F405" w14:textId="77777777" w:rsidTr="00ED7E18">
        <w:tc>
          <w:tcPr>
            <w:tcW w:w="2425" w:type="dxa"/>
          </w:tcPr>
          <w:p w14:paraId="0E98E926" w14:textId="77777777" w:rsidR="00EE2B89" w:rsidRPr="00EE2B89" w:rsidRDefault="00EE2B89" w:rsidP="00EE2B89">
            <w:pPr>
              <w:spacing w:after="0" w:line="240" w:lineRule="auto"/>
              <w:rPr>
                <w:rFonts w:ascii="Times New Roman" w:eastAsia="Calibri" w:hAnsi="Times New Roman" w:cs="Times New Roman"/>
                <w:sz w:val="20"/>
              </w:rPr>
            </w:pPr>
          </w:p>
        </w:tc>
        <w:tc>
          <w:tcPr>
            <w:tcW w:w="270" w:type="dxa"/>
          </w:tcPr>
          <w:p w14:paraId="1B34FED2" w14:textId="77777777" w:rsidR="00EE2B89" w:rsidRPr="00EE2B89" w:rsidRDefault="00EE2B89" w:rsidP="00EE2B89">
            <w:pPr>
              <w:spacing w:after="0" w:line="240" w:lineRule="auto"/>
              <w:rPr>
                <w:rFonts w:ascii="Times New Roman" w:eastAsia="Calibri" w:hAnsi="Times New Roman" w:cs="Times New Roman"/>
                <w:sz w:val="20"/>
              </w:rPr>
            </w:pPr>
          </w:p>
        </w:tc>
        <w:tc>
          <w:tcPr>
            <w:tcW w:w="2520" w:type="dxa"/>
          </w:tcPr>
          <w:p w14:paraId="5B20719D" w14:textId="77777777" w:rsidR="00EE2B89" w:rsidRPr="00EE2B89" w:rsidRDefault="00EE2B89" w:rsidP="00EE2B89">
            <w:pPr>
              <w:spacing w:after="0" w:line="240" w:lineRule="auto"/>
              <w:rPr>
                <w:rFonts w:ascii="Times New Roman" w:eastAsia="Calibri" w:hAnsi="Times New Roman" w:cs="Times New Roman"/>
                <w:sz w:val="20"/>
              </w:rPr>
            </w:pPr>
          </w:p>
        </w:tc>
        <w:tc>
          <w:tcPr>
            <w:tcW w:w="270" w:type="dxa"/>
          </w:tcPr>
          <w:p w14:paraId="06B37E23" w14:textId="77777777" w:rsidR="00EE2B89" w:rsidRPr="00EE2B89" w:rsidRDefault="00EE2B89" w:rsidP="00EE2B89">
            <w:pPr>
              <w:spacing w:after="0" w:line="240" w:lineRule="auto"/>
              <w:rPr>
                <w:rFonts w:ascii="Times New Roman" w:eastAsia="Calibri" w:hAnsi="Times New Roman" w:cs="Times New Roman"/>
                <w:sz w:val="20"/>
              </w:rPr>
            </w:pPr>
          </w:p>
        </w:tc>
        <w:tc>
          <w:tcPr>
            <w:tcW w:w="3865" w:type="dxa"/>
          </w:tcPr>
          <w:p w14:paraId="2EFABFFC"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226DB6B6" w14:textId="77777777" w:rsidTr="00EE2B89">
        <w:tc>
          <w:tcPr>
            <w:tcW w:w="2425" w:type="dxa"/>
            <w:shd w:val="clear" w:color="auto" w:fill="BDD6EE"/>
          </w:tcPr>
          <w:p w14:paraId="00D55CFB"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David Dodd</w:t>
            </w:r>
          </w:p>
        </w:tc>
        <w:tc>
          <w:tcPr>
            <w:tcW w:w="270" w:type="dxa"/>
            <w:shd w:val="clear" w:color="auto" w:fill="BDD6EE"/>
          </w:tcPr>
          <w:p w14:paraId="145CB1A6" w14:textId="77777777" w:rsidR="00EE2B89" w:rsidRPr="00EE2B89" w:rsidRDefault="00EE2B89" w:rsidP="00EE2B89">
            <w:pPr>
              <w:spacing w:after="0" w:line="240" w:lineRule="auto"/>
              <w:rPr>
                <w:rFonts w:ascii="Times New Roman" w:eastAsia="Calibri" w:hAnsi="Times New Roman" w:cs="Times New Roman"/>
                <w:sz w:val="20"/>
              </w:rPr>
            </w:pPr>
          </w:p>
        </w:tc>
        <w:tc>
          <w:tcPr>
            <w:tcW w:w="2520" w:type="dxa"/>
            <w:shd w:val="clear" w:color="auto" w:fill="BDD6EE"/>
          </w:tcPr>
          <w:p w14:paraId="4317E414"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Chief Executive Officer</w:t>
            </w:r>
          </w:p>
        </w:tc>
        <w:tc>
          <w:tcPr>
            <w:tcW w:w="270" w:type="dxa"/>
            <w:shd w:val="clear" w:color="auto" w:fill="BDD6EE"/>
          </w:tcPr>
          <w:p w14:paraId="0695B025" w14:textId="77777777" w:rsidR="00EE2B89" w:rsidRPr="00EE2B89" w:rsidRDefault="00EE2B89" w:rsidP="00EE2B89">
            <w:pPr>
              <w:spacing w:after="0" w:line="240" w:lineRule="auto"/>
              <w:rPr>
                <w:rFonts w:ascii="Times New Roman" w:eastAsia="Calibri" w:hAnsi="Times New Roman" w:cs="Times New Roman"/>
                <w:sz w:val="20"/>
              </w:rPr>
            </w:pPr>
          </w:p>
        </w:tc>
        <w:tc>
          <w:tcPr>
            <w:tcW w:w="3865" w:type="dxa"/>
            <w:shd w:val="clear" w:color="auto" w:fill="BDD6EE"/>
          </w:tcPr>
          <w:p w14:paraId="37932135"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44C8EEC1" w14:textId="77777777" w:rsidTr="00ED7E18">
        <w:tc>
          <w:tcPr>
            <w:tcW w:w="2425" w:type="dxa"/>
          </w:tcPr>
          <w:p w14:paraId="66073064" w14:textId="77777777" w:rsidR="00EE2B89" w:rsidRPr="00EE2B89" w:rsidRDefault="00EE2B89" w:rsidP="00EE2B89">
            <w:pPr>
              <w:spacing w:after="0" w:line="240" w:lineRule="auto"/>
              <w:rPr>
                <w:rFonts w:ascii="Times New Roman" w:eastAsia="Calibri" w:hAnsi="Times New Roman" w:cs="Times New Roman"/>
                <w:sz w:val="20"/>
              </w:rPr>
            </w:pPr>
          </w:p>
        </w:tc>
        <w:tc>
          <w:tcPr>
            <w:tcW w:w="270" w:type="dxa"/>
          </w:tcPr>
          <w:p w14:paraId="3CD86916" w14:textId="77777777" w:rsidR="00EE2B89" w:rsidRPr="00EE2B89" w:rsidRDefault="00EE2B89" w:rsidP="00EE2B89">
            <w:pPr>
              <w:spacing w:after="0" w:line="240" w:lineRule="auto"/>
              <w:rPr>
                <w:rFonts w:ascii="Times New Roman" w:eastAsia="Calibri" w:hAnsi="Times New Roman" w:cs="Times New Roman"/>
                <w:sz w:val="20"/>
              </w:rPr>
            </w:pPr>
          </w:p>
        </w:tc>
        <w:tc>
          <w:tcPr>
            <w:tcW w:w="2520" w:type="dxa"/>
          </w:tcPr>
          <w:p w14:paraId="55443507" w14:textId="77777777" w:rsidR="00EE2B89" w:rsidRPr="00EE2B89" w:rsidRDefault="00EE2B89" w:rsidP="00EE2B89">
            <w:pPr>
              <w:spacing w:after="0" w:line="240" w:lineRule="auto"/>
              <w:rPr>
                <w:rFonts w:ascii="Times New Roman" w:eastAsia="Calibri" w:hAnsi="Times New Roman" w:cs="Times New Roman"/>
                <w:sz w:val="20"/>
              </w:rPr>
            </w:pPr>
          </w:p>
        </w:tc>
        <w:tc>
          <w:tcPr>
            <w:tcW w:w="270" w:type="dxa"/>
          </w:tcPr>
          <w:p w14:paraId="34B324B0" w14:textId="77777777" w:rsidR="00EE2B89" w:rsidRPr="00EE2B89" w:rsidRDefault="00EE2B89" w:rsidP="00EE2B89">
            <w:pPr>
              <w:spacing w:after="0" w:line="240" w:lineRule="auto"/>
              <w:rPr>
                <w:rFonts w:ascii="Times New Roman" w:eastAsia="Calibri" w:hAnsi="Times New Roman" w:cs="Times New Roman"/>
                <w:sz w:val="20"/>
              </w:rPr>
            </w:pPr>
          </w:p>
        </w:tc>
        <w:tc>
          <w:tcPr>
            <w:tcW w:w="3865" w:type="dxa"/>
          </w:tcPr>
          <w:p w14:paraId="579330EE"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613F3889" w14:textId="77777777" w:rsidTr="00EE2B89">
        <w:tc>
          <w:tcPr>
            <w:tcW w:w="2425" w:type="dxa"/>
            <w:shd w:val="clear" w:color="auto" w:fill="BDD6EE"/>
          </w:tcPr>
          <w:p w14:paraId="6B7C4936"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Mark Reynolds</w:t>
            </w:r>
          </w:p>
        </w:tc>
        <w:tc>
          <w:tcPr>
            <w:tcW w:w="270" w:type="dxa"/>
            <w:shd w:val="clear" w:color="auto" w:fill="BDD6EE"/>
          </w:tcPr>
          <w:p w14:paraId="1A119A6D" w14:textId="77777777" w:rsidR="00EE2B89" w:rsidRPr="00EE2B89" w:rsidRDefault="00EE2B89" w:rsidP="00EE2B89">
            <w:pPr>
              <w:spacing w:after="0" w:line="240" w:lineRule="auto"/>
              <w:rPr>
                <w:rFonts w:ascii="Times New Roman" w:eastAsia="Calibri" w:hAnsi="Times New Roman" w:cs="Times New Roman"/>
                <w:sz w:val="20"/>
              </w:rPr>
            </w:pPr>
          </w:p>
        </w:tc>
        <w:tc>
          <w:tcPr>
            <w:tcW w:w="2520" w:type="dxa"/>
            <w:shd w:val="clear" w:color="auto" w:fill="BDD6EE"/>
          </w:tcPr>
          <w:p w14:paraId="305DFA2D"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Chief Financial Officer</w:t>
            </w:r>
          </w:p>
        </w:tc>
        <w:tc>
          <w:tcPr>
            <w:tcW w:w="270" w:type="dxa"/>
            <w:shd w:val="clear" w:color="auto" w:fill="BDD6EE"/>
          </w:tcPr>
          <w:p w14:paraId="20535B21" w14:textId="77777777" w:rsidR="00EE2B89" w:rsidRPr="00EE2B89" w:rsidRDefault="00EE2B89" w:rsidP="00EE2B89">
            <w:pPr>
              <w:spacing w:after="0" w:line="240" w:lineRule="auto"/>
              <w:rPr>
                <w:rFonts w:ascii="Times New Roman" w:eastAsia="Calibri" w:hAnsi="Times New Roman" w:cs="Times New Roman"/>
                <w:sz w:val="20"/>
              </w:rPr>
            </w:pPr>
          </w:p>
        </w:tc>
        <w:tc>
          <w:tcPr>
            <w:tcW w:w="3865" w:type="dxa"/>
            <w:shd w:val="clear" w:color="auto" w:fill="BDD6EE"/>
          </w:tcPr>
          <w:p w14:paraId="38DBBF1B"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3DD89F40" w14:textId="77777777" w:rsidTr="00ED7E18">
        <w:tc>
          <w:tcPr>
            <w:tcW w:w="2425" w:type="dxa"/>
          </w:tcPr>
          <w:p w14:paraId="5168D5C8" w14:textId="77777777" w:rsidR="00EE2B89" w:rsidRPr="00EE2B89" w:rsidRDefault="00EE2B89" w:rsidP="00EE2B89">
            <w:pPr>
              <w:spacing w:after="0" w:line="240" w:lineRule="auto"/>
              <w:rPr>
                <w:rFonts w:ascii="Times New Roman" w:eastAsia="Calibri" w:hAnsi="Times New Roman" w:cs="Times New Roman"/>
                <w:sz w:val="20"/>
              </w:rPr>
            </w:pPr>
          </w:p>
        </w:tc>
        <w:tc>
          <w:tcPr>
            <w:tcW w:w="270" w:type="dxa"/>
          </w:tcPr>
          <w:p w14:paraId="3DDE36B8" w14:textId="77777777" w:rsidR="00EE2B89" w:rsidRPr="00EE2B89" w:rsidRDefault="00EE2B89" w:rsidP="00EE2B89">
            <w:pPr>
              <w:spacing w:after="0" w:line="240" w:lineRule="auto"/>
              <w:rPr>
                <w:rFonts w:ascii="Times New Roman" w:eastAsia="Calibri" w:hAnsi="Times New Roman" w:cs="Times New Roman"/>
                <w:sz w:val="20"/>
              </w:rPr>
            </w:pPr>
          </w:p>
        </w:tc>
        <w:tc>
          <w:tcPr>
            <w:tcW w:w="2520" w:type="dxa"/>
          </w:tcPr>
          <w:p w14:paraId="10E5FB40" w14:textId="77777777" w:rsidR="00EE2B89" w:rsidRPr="00EE2B89" w:rsidRDefault="00EE2B89" w:rsidP="00EE2B89">
            <w:pPr>
              <w:spacing w:after="0" w:line="240" w:lineRule="auto"/>
              <w:rPr>
                <w:rFonts w:ascii="Times New Roman" w:eastAsia="Calibri" w:hAnsi="Times New Roman" w:cs="Times New Roman"/>
                <w:sz w:val="20"/>
              </w:rPr>
            </w:pPr>
          </w:p>
        </w:tc>
        <w:tc>
          <w:tcPr>
            <w:tcW w:w="270" w:type="dxa"/>
          </w:tcPr>
          <w:p w14:paraId="61E487E3" w14:textId="77777777" w:rsidR="00EE2B89" w:rsidRPr="00EE2B89" w:rsidRDefault="00EE2B89" w:rsidP="00EE2B89">
            <w:pPr>
              <w:spacing w:after="0" w:line="240" w:lineRule="auto"/>
              <w:rPr>
                <w:rFonts w:ascii="Times New Roman" w:eastAsia="Calibri" w:hAnsi="Times New Roman" w:cs="Times New Roman"/>
                <w:sz w:val="20"/>
              </w:rPr>
            </w:pPr>
          </w:p>
        </w:tc>
        <w:tc>
          <w:tcPr>
            <w:tcW w:w="3865" w:type="dxa"/>
          </w:tcPr>
          <w:p w14:paraId="173DEDCD" w14:textId="77777777" w:rsidR="00EE2B89" w:rsidRPr="00EE2B89" w:rsidRDefault="00EE2B89" w:rsidP="00EE2B89">
            <w:pPr>
              <w:spacing w:after="0" w:line="240" w:lineRule="auto"/>
              <w:rPr>
                <w:rFonts w:ascii="Times New Roman" w:eastAsia="Calibri" w:hAnsi="Times New Roman" w:cs="Times New Roman"/>
                <w:sz w:val="20"/>
              </w:rPr>
            </w:pPr>
          </w:p>
        </w:tc>
      </w:tr>
    </w:tbl>
    <w:p w14:paraId="3A62228E"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 </w:t>
      </w:r>
    </w:p>
    <w:p w14:paraId="61D4864A" w14:textId="77777777" w:rsidR="00EE2B89" w:rsidRPr="00EE2B89" w:rsidRDefault="00EE2B89" w:rsidP="00EE2B89">
      <w:pPr>
        <w:spacing w:after="240" w:line="240" w:lineRule="auto"/>
        <w:jc w:val="both"/>
        <w:rPr>
          <w:rFonts w:ascii="Times New Roman" w:eastAsia="Calibri" w:hAnsi="Times New Roman" w:cs="Times New Roman"/>
          <w:sz w:val="20"/>
        </w:rPr>
        <w:sectPr w:rsidR="00EE2B89" w:rsidRPr="00EE2B89">
          <w:footerReference w:type="default" r:id="rId14"/>
          <w:pgSz w:w="12240" w:h="15840"/>
          <w:pgMar w:top="1440" w:right="1440" w:bottom="1440" w:left="1440" w:header="720" w:footer="720" w:gutter="0"/>
          <w:cols w:space="720"/>
          <w:docGrid w:linePitch="360"/>
        </w:sectPr>
      </w:pPr>
    </w:p>
    <w:p w14:paraId="3130A385" w14:textId="77777777" w:rsidR="00EE2B89" w:rsidRPr="00EE2B89" w:rsidRDefault="00EE2B89" w:rsidP="00EE2B89">
      <w:pPr>
        <w:spacing w:after="240" w:line="240" w:lineRule="auto"/>
        <w:jc w:val="center"/>
        <w:rPr>
          <w:rFonts w:ascii="Times New Roman" w:eastAsia="Calibri" w:hAnsi="Times New Roman" w:cs="Times New Roman"/>
          <w:b/>
          <w:sz w:val="20"/>
        </w:rPr>
      </w:pPr>
      <w:r w:rsidRPr="00EE2B89">
        <w:rPr>
          <w:rFonts w:ascii="Times New Roman" w:eastAsia="Calibri" w:hAnsi="Times New Roman" w:cs="Times New Roman"/>
          <w:b/>
          <w:sz w:val="20"/>
        </w:rPr>
        <w:lastRenderedPageBreak/>
        <w:t>ANNEX E</w:t>
      </w:r>
    </w:p>
    <w:p w14:paraId="31FDE89A" w14:textId="77777777" w:rsidR="00EE2B89" w:rsidRPr="00EE2B89" w:rsidRDefault="00EE2B89" w:rsidP="00EE2B89">
      <w:pPr>
        <w:spacing w:after="240" w:line="240" w:lineRule="auto"/>
        <w:jc w:val="center"/>
        <w:rPr>
          <w:rFonts w:ascii="Times New Roman" w:eastAsia="Calibri" w:hAnsi="Times New Roman" w:cs="Times New Roman"/>
          <w:b/>
          <w:sz w:val="20"/>
        </w:rPr>
      </w:pPr>
      <w:r w:rsidRPr="00EE2B89">
        <w:rPr>
          <w:rFonts w:ascii="Times New Roman" w:eastAsia="Calibri" w:hAnsi="Times New Roman" w:cs="Times New Roman"/>
          <w:b/>
          <w:sz w:val="20"/>
        </w:rPr>
        <w:t>Form of Warrant Certificate Request Notice</w:t>
      </w:r>
    </w:p>
    <w:p w14:paraId="74D13A21" w14:textId="77777777" w:rsidR="00EE2B89" w:rsidRPr="00EE2B89" w:rsidRDefault="00EE2B89" w:rsidP="00EE2B89">
      <w:pPr>
        <w:spacing w:after="240" w:line="240" w:lineRule="auto"/>
        <w:jc w:val="both"/>
        <w:rPr>
          <w:rFonts w:ascii="Times New Roman" w:eastAsia="Calibri" w:hAnsi="Times New Roman" w:cs="Times New Roman"/>
          <w:sz w:val="20"/>
        </w:rPr>
      </w:pPr>
      <w:r w:rsidRPr="00EE2B89">
        <w:rPr>
          <w:rFonts w:ascii="Times New Roman" w:eastAsia="Calibri" w:hAnsi="Times New Roman" w:cs="Times New Roman"/>
          <w:sz w:val="20"/>
        </w:rPr>
        <w:t>WARRANT CERTIFICATE REQUEST NOTICE</w:t>
      </w:r>
    </w:p>
    <w:p w14:paraId="19AFEA31" w14:textId="77777777" w:rsidR="00EE2B89" w:rsidRPr="00EE2B89" w:rsidRDefault="00EE2B89" w:rsidP="00EE2B89">
      <w:pPr>
        <w:spacing w:after="240" w:line="240" w:lineRule="auto"/>
        <w:ind w:left="720"/>
        <w:jc w:val="both"/>
        <w:rPr>
          <w:rFonts w:ascii="Times New Roman" w:eastAsia="Calibri" w:hAnsi="Times New Roman" w:cs="Times New Roman"/>
          <w:sz w:val="20"/>
        </w:rPr>
      </w:pPr>
      <w:r w:rsidRPr="00EE2B89">
        <w:rPr>
          <w:rFonts w:ascii="Times New Roman" w:eastAsia="Calibri" w:hAnsi="Times New Roman" w:cs="Times New Roman"/>
          <w:sz w:val="20"/>
        </w:rPr>
        <w:t>To: American Stock Transfer &amp; Trust Company, LLC, as Warrant Agent for GeoVax Labs, Inc. (the “Company”)</w:t>
      </w:r>
    </w:p>
    <w:p w14:paraId="0CB82A5A" w14:textId="77777777" w:rsidR="00EE2B89" w:rsidRPr="00EE2B89" w:rsidRDefault="00EE2B89" w:rsidP="00EE2B89">
      <w:pPr>
        <w:spacing w:after="240" w:line="240" w:lineRule="auto"/>
        <w:ind w:left="720"/>
        <w:jc w:val="both"/>
        <w:rPr>
          <w:rFonts w:ascii="Times New Roman" w:eastAsia="Calibri" w:hAnsi="Times New Roman" w:cs="Times New Roman"/>
          <w:sz w:val="20"/>
        </w:rPr>
      </w:pPr>
      <w:r w:rsidRPr="00EE2B89">
        <w:rPr>
          <w:rFonts w:ascii="Times New Roman" w:eastAsia="Calibri" w:hAnsi="Times New Roman" w:cs="Times New Roman"/>
          <w:sz w:val="20"/>
        </w:rPr>
        <w:t>The undersigned Holder of Common Stock Purchase Warrants (“Warrants”) in the form of Global Warrants issued by the Company hereby elects to receive a Definitive Certificate evidencing the Warrants held by the Holder as specified below:</w:t>
      </w:r>
    </w:p>
    <w:p w14:paraId="103D7C4A"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444"/>
        <w:gridCol w:w="2790"/>
        <w:gridCol w:w="5760"/>
      </w:tblGrid>
      <w:tr w:rsidR="00EE2B89" w:rsidRPr="00EE2B89" w14:paraId="15BFCB70" w14:textId="77777777" w:rsidTr="00ED7E18">
        <w:tc>
          <w:tcPr>
            <w:tcW w:w="366" w:type="dxa"/>
          </w:tcPr>
          <w:p w14:paraId="21D5E233" w14:textId="77777777" w:rsidR="00EE2B89" w:rsidRPr="00EE2B89" w:rsidRDefault="00EE2B89" w:rsidP="00EE2B89">
            <w:pPr>
              <w:spacing w:after="0" w:line="240" w:lineRule="auto"/>
              <w:rPr>
                <w:rFonts w:ascii="Times New Roman" w:eastAsia="Calibri" w:hAnsi="Times New Roman" w:cs="Times New Roman"/>
                <w:sz w:val="20"/>
              </w:rPr>
            </w:pPr>
          </w:p>
        </w:tc>
        <w:tc>
          <w:tcPr>
            <w:tcW w:w="444" w:type="dxa"/>
          </w:tcPr>
          <w:p w14:paraId="255384AA"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1.</w:t>
            </w:r>
          </w:p>
        </w:tc>
        <w:tc>
          <w:tcPr>
            <w:tcW w:w="8550" w:type="dxa"/>
            <w:gridSpan w:val="2"/>
          </w:tcPr>
          <w:p w14:paraId="101521D6"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Name of Holder of Warrants in form of Global Warrants: ______________________________________________________________</w:t>
            </w:r>
          </w:p>
        </w:tc>
      </w:tr>
      <w:tr w:rsidR="00EE2B89" w:rsidRPr="00EE2B89" w14:paraId="5B4DE0E0" w14:textId="77777777" w:rsidTr="00ED7E18">
        <w:tc>
          <w:tcPr>
            <w:tcW w:w="366" w:type="dxa"/>
          </w:tcPr>
          <w:p w14:paraId="79EC401B" w14:textId="77777777" w:rsidR="00EE2B89" w:rsidRPr="00EE2B89" w:rsidRDefault="00EE2B89" w:rsidP="00EE2B89">
            <w:pPr>
              <w:spacing w:after="0" w:line="240" w:lineRule="auto"/>
              <w:rPr>
                <w:rFonts w:ascii="Times New Roman" w:eastAsia="Calibri" w:hAnsi="Times New Roman" w:cs="Times New Roman"/>
                <w:sz w:val="20"/>
              </w:rPr>
            </w:pPr>
          </w:p>
        </w:tc>
        <w:tc>
          <w:tcPr>
            <w:tcW w:w="444" w:type="dxa"/>
          </w:tcPr>
          <w:p w14:paraId="77644364" w14:textId="77777777" w:rsidR="00EE2B89" w:rsidRPr="00EE2B89" w:rsidRDefault="00EE2B89" w:rsidP="00EE2B89">
            <w:pPr>
              <w:spacing w:after="0" w:line="240" w:lineRule="auto"/>
              <w:rPr>
                <w:rFonts w:ascii="Times New Roman" w:eastAsia="Calibri" w:hAnsi="Times New Roman" w:cs="Times New Roman"/>
                <w:sz w:val="20"/>
              </w:rPr>
            </w:pPr>
          </w:p>
        </w:tc>
        <w:tc>
          <w:tcPr>
            <w:tcW w:w="8550" w:type="dxa"/>
            <w:gridSpan w:val="2"/>
          </w:tcPr>
          <w:p w14:paraId="5C7A4FA2"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703E6A24" w14:textId="77777777" w:rsidTr="00ED7E18">
        <w:tc>
          <w:tcPr>
            <w:tcW w:w="366" w:type="dxa"/>
          </w:tcPr>
          <w:p w14:paraId="55B8E836" w14:textId="77777777" w:rsidR="00EE2B89" w:rsidRPr="00EE2B89" w:rsidRDefault="00EE2B89" w:rsidP="00EE2B89">
            <w:pPr>
              <w:spacing w:after="0" w:line="240" w:lineRule="auto"/>
              <w:rPr>
                <w:rFonts w:ascii="Times New Roman" w:eastAsia="Calibri" w:hAnsi="Times New Roman" w:cs="Times New Roman"/>
                <w:sz w:val="20"/>
              </w:rPr>
            </w:pPr>
          </w:p>
        </w:tc>
        <w:tc>
          <w:tcPr>
            <w:tcW w:w="444" w:type="dxa"/>
          </w:tcPr>
          <w:p w14:paraId="31B13C9B"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2.</w:t>
            </w:r>
          </w:p>
        </w:tc>
        <w:tc>
          <w:tcPr>
            <w:tcW w:w="8550" w:type="dxa"/>
            <w:gridSpan w:val="2"/>
          </w:tcPr>
          <w:p w14:paraId="776EC9BE"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Name of Holder in Definitive Certificate (if different from name of Holder of Warrants in form of Global Warrants): ________________________________</w:t>
            </w:r>
          </w:p>
        </w:tc>
      </w:tr>
      <w:tr w:rsidR="00EE2B89" w:rsidRPr="00EE2B89" w14:paraId="3D93F567" w14:textId="77777777" w:rsidTr="00ED7E18">
        <w:tc>
          <w:tcPr>
            <w:tcW w:w="366" w:type="dxa"/>
          </w:tcPr>
          <w:p w14:paraId="257AEB7A" w14:textId="77777777" w:rsidR="00EE2B89" w:rsidRPr="00EE2B89" w:rsidRDefault="00EE2B89" w:rsidP="00EE2B89">
            <w:pPr>
              <w:spacing w:after="0" w:line="240" w:lineRule="auto"/>
              <w:rPr>
                <w:rFonts w:ascii="Times New Roman" w:eastAsia="Calibri" w:hAnsi="Times New Roman" w:cs="Times New Roman"/>
                <w:sz w:val="20"/>
              </w:rPr>
            </w:pPr>
          </w:p>
        </w:tc>
        <w:tc>
          <w:tcPr>
            <w:tcW w:w="444" w:type="dxa"/>
          </w:tcPr>
          <w:p w14:paraId="77A87FA8" w14:textId="77777777" w:rsidR="00EE2B89" w:rsidRPr="00EE2B89" w:rsidRDefault="00EE2B89" w:rsidP="00EE2B89">
            <w:pPr>
              <w:spacing w:after="0" w:line="240" w:lineRule="auto"/>
              <w:rPr>
                <w:rFonts w:ascii="Times New Roman" w:eastAsia="Calibri" w:hAnsi="Times New Roman" w:cs="Times New Roman"/>
                <w:sz w:val="20"/>
              </w:rPr>
            </w:pPr>
          </w:p>
        </w:tc>
        <w:tc>
          <w:tcPr>
            <w:tcW w:w="8550" w:type="dxa"/>
            <w:gridSpan w:val="2"/>
          </w:tcPr>
          <w:p w14:paraId="16365628"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7A2B80C4" w14:textId="77777777" w:rsidTr="00ED7E18">
        <w:tc>
          <w:tcPr>
            <w:tcW w:w="366" w:type="dxa"/>
          </w:tcPr>
          <w:p w14:paraId="703A4516" w14:textId="77777777" w:rsidR="00EE2B89" w:rsidRPr="00EE2B89" w:rsidRDefault="00EE2B89" w:rsidP="00EE2B89">
            <w:pPr>
              <w:spacing w:after="0" w:line="240" w:lineRule="auto"/>
              <w:rPr>
                <w:rFonts w:ascii="Times New Roman" w:eastAsia="Calibri" w:hAnsi="Times New Roman" w:cs="Times New Roman"/>
                <w:sz w:val="20"/>
              </w:rPr>
            </w:pPr>
          </w:p>
        </w:tc>
        <w:tc>
          <w:tcPr>
            <w:tcW w:w="444" w:type="dxa"/>
          </w:tcPr>
          <w:p w14:paraId="06794093"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3.</w:t>
            </w:r>
          </w:p>
        </w:tc>
        <w:tc>
          <w:tcPr>
            <w:tcW w:w="8550" w:type="dxa"/>
            <w:gridSpan w:val="2"/>
          </w:tcPr>
          <w:p w14:paraId="74AF0A4F"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Number of Warrants in name of Holder in form of Global Warrants: ______________________________________________________________</w:t>
            </w:r>
          </w:p>
        </w:tc>
      </w:tr>
      <w:tr w:rsidR="00EE2B89" w:rsidRPr="00EE2B89" w14:paraId="3A1893CB" w14:textId="77777777" w:rsidTr="00ED7E18">
        <w:tc>
          <w:tcPr>
            <w:tcW w:w="366" w:type="dxa"/>
          </w:tcPr>
          <w:p w14:paraId="71F7DA02" w14:textId="77777777" w:rsidR="00EE2B89" w:rsidRPr="00EE2B89" w:rsidRDefault="00EE2B89" w:rsidP="00EE2B89">
            <w:pPr>
              <w:spacing w:after="0" w:line="240" w:lineRule="auto"/>
              <w:rPr>
                <w:rFonts w:ascii="Times New Roman" w:eastAsia="Calibri" w:hAnsi="Times New Roman" w:cs="Times New Roman"/>
                <w:sz w:val="20"/>
              </w:rPr>
            </w:pPr>
          </w:p>
        </w:tc>
        <w:tc>
          <w:tcPr>
            <w:tcW w:w="444" w:type="dxa"/>
          </w:tcPr>
          <w:p w14:paraId="4C7373D7" w14:textId="77777777" w:rsidR="00EE2B89" w:rsidRPr="00EE2B89" w:rsidRDefault="00EE2B89" w:rsidP="00EE2B89">
            <w:pPr>
              <w:spacing w:after="0" w:line="240" w:lineRule="auto"/>
              <w:rPr>
                <w:rFonts w:ascii="Times New Roman" w:eastAsia="Calibri" w:hAnsi="Times New Roman" w:cs="Times New Roman"/>
                <w:sz w:val="20"/>
              </w:rPr>
            </w:pPr>
          </w:p>
        </w:tc>
        <w:tc>
          <w:tcPr>
            <w:tcW w:w="8550" w:type="dxa"/>
            <w:gridSpan w:val="2"/>
          </w:tcPr>
          <w:p w14:paraId="042FD55A"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3448F989" w14:textId="77777777" w:rsidTr="00ED7E18">
        <w:tc>
          <w:tcPr>
            <w:tcW w:w="366" w:type="dxa"/>
          </w:tcPr>
          <w:p w14:paraId="5BEAB221" w14:textId="77777777" w:rsidR="00EE2B89" w:rsidRPr="00EE2B89" w:rsidRDefault="00EE2B89" w:rsidP="00EE2B89">
            <w:pPr>
              <w:spacing w:after="0" w:line="240" w:lineRule="auto"/>
              <w:rPr>
                <w:rFonts w:ascii="Times New Roman" w:eastAsia="Calibri" w:hAnsi="Times New Roman" w:cs="Times New Roman"/>
                <w:sz w:val="20"/>
              </w:rPr>
            </w:pPr>
          </w:p>
        </w:tc>
        <w:tc>
          <w:tcPr>
            <w:tcW w:w="444" w:type="dxa"/>
          </w:tcPr>
          <w:p w14:paraId="55C07E98"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4.</w:t>
            </w:r>
          </w:p>
        </w:tc>
        <w:tc>
          <w:tcPr>
            <w:tcW w:w="8550" w:type="dxa"/>
            <w:gridSpan w:val="2"/>
          </w:tcPr>
          <w:p w14:paraId="54C5688E"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Number of Warrants for which Definitive Certificate shall be issued: ______________________________________________________________</w:t>
            </w:r>
          </w:p>
        </w:tc>
      </w:tr>
      <w:tr w:rsidR="00EE2B89" w:rsidRPr="00EE2B89" w14:paraId="52FA9C05" w14:textId="77777777" w:rsidTr="00ED7E18">
        <w:tc>
          <w:tcPr>
            <w:tcW w:w="366" w:type="dxa"/>
          </w:tcPr>
          <w:p w14:paraId="6E99D076" w14:textId="77777777" w:rsidR="00EE2B89" w:rsidRPr="00EE2B89" w:rsidRDefault="00EE2B89" w:rsidP="00EE2B89">
            <w:pPr>
              <w:spacing w:after="0" w:line="240" w:lineRule="auto"/>
              <w:rPr>
                <w:rFonts w:ascii="Times New Roman" w:eastAsia="Calibri" w:hAnsi="Times New Roman" w:cs="Times New Roman"/>
                <w:sz w:val="20"/>
              </w:rPr>
            </w:pPr>
          </w:p>
        </w:tc>
        <w:tc>
          <w:tcPr>
            <w:tcW w:w="444" w:type="dxa"/>
          </w:tcPr>
          <w:p w14:paraId="1DDF3AF3" w14:textId="77777777" w:rsidR="00EE2B89" w:rsidRPr="00EE2B89" w:rsidRDefault="00EE2B89" w:rsidP="00EE2B89">
            <w:pPr>
              <w:spacing w:after="0" w:line="240" w:lineRule="auto"/>
              <w:rPr>
                <w:rFonts w:ascii="Times New Roman" w:eastAsia="Calibri" w:hAnsi="Times New Roman" w:cs="Times New Roman"/>
                <w:sz w:val="20"/>
              </w:rPr>
            </w:pPr>
          </w:p>
        </w:tc>
        <w:tc>
          <w:tcPr>
            <w:tcW w:w="8550" w:type="dxa"/>
            <w:gridSpan w:val="2"/>
          </w:tcPr>
          <w:p w14:paraId="17E54E54"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24C38883" w14:textId="77777777" w:rsidTr="00ED7E18">
        <w:tc>
          <w:tcPr>
            <w:tcW w:w="366" w:type="dxa"/>
          </w:tcPr>
          <w:p w14:paraId="73404BCC" w14:textId="77777777" w:rsidR="00EE2B89" w:rsidRPr="00EE2B89" w:rsidRDefault="00EE2B89" w:rsidP="00EE2B89">
            <w:pPr>
              <w:spacing w:after="0" w:line="240" w:lineRule="auto"/>
              <w:rPr>
                <w:rFonts w:ascii="Times New Roman" w:eastAsia="Calibri" w:hAnsi="Times New Roman" w:cs="Times New Roman"/>
                <w:sz w:val="20"/>
              </w:rPr>
            </w:pPr>
          </w:p>
        </w:tc>
        <w:tc>
          <w:tcPr>
            <w:tcW w:w="444" w:type="dxa"/>
          </w:tcPr>
          <w:p w14:paraId="04A8C51A"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5.</w:t>
            </w:r>
          </w:p>
        </w:tc>
        <w:tc>
          <w:tcPr>
            <w:tcW w:w="8550" w:type="dxa"/>
            <w:gridSpan w:val="2"/>
          </w:tcPr>
          <w:p w14:paraId="599E30D0"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Number of Warrants in name of Holder in form of Global Warrants after issuance of Definitive Certificate, if any: ___________</w:t>
            </w:r>
          </w:p>
        </w:tc>
      </w:tr>
      <w:tr w:rsidR="00EE2B89" w:rsidRPr="00EE2B89" w14:paraId="6ABA1FF4" w14:textId="77777777" w:rsidTr="00ED7E18">
        <w:tc>
          <w:tcPr>
            <w:tcW w:w="366" w:type="dxa"/>
          </w:tcPr>
          <w:p w14:paraId="7C58C11C" w14:textId="77777777" w:rsidR="00EE2B89" w:rsidRPr="00EE2B89" w:rsidRDefault="00EE2B89" w:rsidP="00EE2B89">
            <w:pPr>
              <w:spacing w:after="0" w:line="240" w:lineRule="auto"/>
              <w:rPr>
                <w:rFonts w:ascii="Times New Roman" w:eastAsia="Calibri" w:hAnsi="Times New Roman" w:cs="Times New Roman"/>
                <w:sz w:val="20"/>
              </w:rPr>
            </w:pPr>
          </w:p>
        </w:tc>
        <w:tc>
          <w:tcPr>
            <w:tcW w:w="444" w:type="dxa"/>
          </w:tcPr>
          <w:p w14:paraId="73F53FDC" w14:textId="77777777" w:rsidR="00EE2B89" w:rsidRPr="00EE2B89" w:rsidRDefault="00EE2B89" w:rsidP="00EE2B89">
            <w:pPr>
              <w:spacing w:after="0" w:line="240" w:lineRule="auto"/>
              <w:rPr>
                <w:rFonts w:ascii="Times New Roman" w:eastAsia="Calibri" w:hAnsi="Times New Roman" w:cs="Times New Roman"/>
                <w:sz w:val="20"/>
              </w:rPr>
            </w:pPr>
          </w:p>
        </w:tc>
        <w:tc>
          <w:tcPr>
            <w:tcW w:w="8550" w:type="dxa"/>
            <w:gridSpan w:val="2"/>
          </w:tcPr>
          <w:p w14:paraId="229FE252"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0CFF4B86" w14:textId="77777777" w:rsidTr="00ED7E18">
        <w:tc>
          <w:tcPr>
            <w:tcW w:w="366" w:type="dxa"/>
          </w:tcPr>
          <w:p w14:paraId="0168CE61" w14:textId="77777777" w:rsidR="00EE2B89" w:rsidRPr="00EE2B89" w:rsidRDefault="00EE2B89" w:rsidP="00EE2B89">
            <w:pPr>
              <w:spacing w:after="0" w:line="240" w:lineRule="auto"/>
              <w:rPr>
                <w:rFonts w:ascii="Times New Roman" w:eastAsia="Calibri" w:hAnsi="Times New Roman" w:cs="Times New Roman"/>
                <w:sz w:val="20"/>
              </w:rPr>
            </w:pPr>
          </w:p>
        </w:tc>
        <w:tc>
          <w:tcPr>
            <w:tcW w:w="444" w:type="dxa"/>
          </w:tcPr>
          <w:p w14:paraId="2CC20095" w14:textId="77777777" w:rsidR="00EE2B89" w:rsidRPr="00EE2B89" w:rsidRDefault="00EE2B89" w:rsidP="00EE2B89">
            <w:pPr>
              <w:spacing w:after="0" w:line="240" w:lineRule="auto"/>
              <w:rPr>
                <w:rFonts w:ascii="Times New Roman" w:eastAsia="Calibri" w:hAnsi="Times New Roman" w:cs="Times New Roman"/>
                <w:sz w:val="20"/>
              </w:rPr>
            </w:pPr>
          </w:p>
        </w:tc>
        <w:tc>
          <w:tcPr>
            <w:tcW w:w="8550" w:type="dxa"/>
            <w:gridSpan w:val="2"/>
          </w:tcPr>
          <w:p w14:paraId="299D2774"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66E379D0" w14:textId="77777777" w:rsidTr="00ED7E18">
        <w:tc>
          <w:tcPr>
            <w:tcW w:w="366" w:type="dxa"/>
          </w:tcPr>
          <w:p w14:paraId="3900FC41" w14:textId="77777777" w:rsidR="00EE2B89" w:rsidRPr="00EE2B89" w:rsidRDefault="00EE2B89" w:rsidP="00EE2B89">
            <w:pPr>
              <w:spacing w:after="0" w:line="240" w:lineRule="auto"/>
              <w:rPr>
                <w:rFonts w:ascii="Times New Roman" w:eastAsia="Calibri" w:hAnsi="Times New Roman" w:cs="Times New Roman"/>
                <w:sz w:val="20"/>
              </w:rPr>
            </w:pPr>
          </w:p>
        </w:tc>
        <w:tc>
          <w:tcPr>
            <w:tcW w:w="444" w:type="dxa"/>
          </w:tcPr>
          <w:p w14:paraId="75DA1E04"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6.</w:t>
            </w:r>
          </w:p>
        </w:tc>
        <w:tc>
          <w:tcPr>
            <w:tcW w:w="8550" w:type="dxa"/>
            <w:gridSpan w:val="2"/>
          </w:tcPr>
          <w:p w14:paraId="4BBE843A"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Definitive Certificate shall be delivered to the following address:</w:t>
            </w:r>
          </w:p>
        </w:tc>
      </w:tr>
      <w:tr w:rsidR="00EE2B89" w:rsidRPr="00EE2B89" w14:paraId="0F0574D5" w14:textId="77777777" w:rsidTr="00ED7E18">
        <w:tc>
          <w:tcPr>
            <w:tcW w:w="366" w:type="dxa"/>
          </w:tcPr>
          <w:p w14:paraId="3FC50B1C" w14:textId="77777777" w:rsidR="00EE2B89" w:rsidRPr="00EE2B89" w:rsidRDefault="00EE2B89" w:rsidP="00EE2B89">
            <w:pPr>
              <w:spacing w:after="0" w:line="240" w:lineRule="auto"/>
              <w:rPr>
                <w:rFonts w:ascii="Times New Roman" w:eastAsia="Calibri" w:hAnsi="Times New Roman" w:cs="Times New Roman"/>
                <w:sz w:val="20"/>
              </w:rPr>
            </w:pPr>
          </w:p>
        </w:tc>
        <w:tc>
          <w:tcPr>
            <w:tcW w:w="3234" w:type="dxa"/>
            <w:gridSpan w:val="2"/>
          </w:tcPr>
          <w:p w14:paraId="05481641" w14:textId="77777777" w:rsidR="00EE2B89" w:rsidRPr="00EE2B89" w:rsidRDefault="00EE2B89" w:rsidP="00EE2B89">
            <w:pPr>
              <w:spacing w:after="0" w:line="240" w:lineRule="auto"/>
              <w:rPr>
                <w:rFonts w:ascii="Times New Roman" w:eastAsia="Calibri" w:hAnsi="Times New Roman" w:cs="Times New Roman"/>
                <w:sz w:val="20"/>
              </w:rPr>
            </w:pPr>
          </w:p>
        </w:tc>
        <w:tc>
          <w:tcPr>
            <w:tcW w:w="5760" w:type="dxa"/>
          </w:tcPr>
          <w:p w14:paraId="398A705D"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738622B4" w14:textId="77777777" w:rsidTr="00ED7E18">
        <w:tc>
          <w:tcPr>
            <w:tcW w:w="366" w:type="dxa"/>
          </w:tcPr>
          <w:p w14:paraId="5F5FC912" w14:textId="77777777" w:rsidR="00EE2B89" w:rsidRPr="00EE2B89" w:rsidRDefault="00EE2B89" w:rsidP="00EE2B89">
            <w:pPr>
              <w:spacing w:after="0" w:line="240" w:lineRule="auto"/>
              <w:rPr>
                <w:rFonts w:ascii="Times New Roman" w:eastAsia="Calibri" w:hAnsi="Times New Roman" w:cs="Times New Roman"/>
                <w:sz w:val="20"/>
              </w:rPr>
            </w:pPr>
          </w:p>
        </w:tc>
        <w:tc>
          <w:tcPr>
            <w:tcW w:w="3234" w:type="dxa"/>
            <w:gridSpan w:val="2"/>
            <w:tcBorders>
              <w:bottom w:val="single" w:sz="4" w:space="0" w:color="auto"/>
            </w:tcBorders>
          </w:tcPr>
          <w:p w14:paraId="78B1B27E" w14:textId="77777777" w:rsidR="00EE2B89" w:rsidRPr="00EE2B89" w:rsidRDefault="00EE2B89" w:rsidP="00EE2B89">
            <w:pPr>
              <w:spacing w:after="0" w:line="240" w:lineRule="auto"/>
              <w:rPr>
                <w:rFonts w:ascii="Times New Roman" w:eastAsia="Calibri" w:hAnsi="Times New Roman" w:cs="Times New Roman"/>
                <w:sz w:val="20"/>
              </w:rPr>
            </w:pPr>
          </w:p>
        </w:tc>
        <w:tc>
          <w:tcPr>
            <w:tcW w:w="5760" w:type="dxa"/>
          </w:tcPr>
          <w:p w14:paraId="54198EBF"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6D1182A4" w14:textId="77777777" w:rsidTr="00ED7E18">
        <w:tc>
          <w:tcPr>
            <w:tcW w:w="366" w:type="dxa"/>
          </w:tcPr>
          <w:p w14:paraId="7BEE541D" w14:textId="77777777" w:rsidR="00EE2B89" w:rsidRPr="00EE2B89" w:rsidRDefault="00EE2B89" w:rsidP="00EE2B89">
            <w:pPr>
              <w:spacing w:after="0" w:line="240" w:lineRule="auto"/>
              <w:rPr>
                <w:rFonts w:ascii="Times New Roman" w:eastAsia="Calibri" w:hAnsi="Times New Roman" w:cs="Times New Roman"/>
                <w:sz w:val="20"/>
              </w:rPr>
            </w:pPr>
          </w:p>
        </w:tc>
        <w:tc>
          <w:tcPr>
            <w:tcW w:w="3234" w:type="dxa"/>
            <w:gridSpan w:val="2"/>
            <w:tcBorders>
              <w:top w:val="single" w:sz="4" w:space="0" w:color="auto"/>
            </w:tcBorders>
          </w:tcPr>
          <w:p w14:paraId="011DDF24" w14:textId="77777777" w:rsidR="00EE2B89" w:rsidRPr="00EE2B89" w:rsidRDefault="00EE2B89" w:rsidP="00EE2B89">
            <w:pPr>
              <w:spacing w:after="0" w:line="240" w:lineRule="auto"/>
              <w:rPr>
                <w:rFonts w:ascii="Times New Roman" w:eastAsia="Calibri" w:hAnsi="Times New Roman" w:cs="Times New Roman"/>
                <w:sz w:val="20"/>
              </w:rPr>
            </w:pPr>
          </w:p>
        </w:tc>
        <w:tc>
          <w:tcPr>
            <w:tcW w:w="5760" w:type="dxa"/>
          </w:tcPr>
          <w:p w14:paraId="72060C44"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6A7517AB" w14:textId="77777777" w:rsidTr="00ED7E18">
        <w:tc>
          <w:tcPr>
            <w:tcW w:w="366" w:type="dxa"/>
          </w:tcPr>
          <w:p w14:paraId="53CDAF35" w14:textId="77777777" w:rsidR="00EE2B89" w:rsidRPr="00EE2B89" w:rsidRDefault="00EE2B89" w:rsidP="00EE2B89">
            <w:pPr>
              <w:spacing w:after="0" w:line="240" w:lineRule="auto"/>
              <w:rPr>
                <w:rFonts w:ascii="Times New Roman" w:eastAsia="Calibri" w:hAnsi="Times New Roman" w:cs="Times New Roman"/>
                <w:sz w:val="20"/>
              </w:rPr>
            </w:pPr>
          </w:p>
        </w:tc>
        <w:tc>
          <w:tcPr>
            <w:tcW w:w="3234" w:type="dxa"/>
            <w:gridSpan w:val="2"/>
            <w:tcBorders>
              <w:bottom w:val="single" w:sz="4" w:space="0" w:color="auto"/>
            </w:tcBorders>
          </w:tcPr>
          <w:p w14:paraId="14C7782C" w14:textId="77777777" w:rsidR="00EE2B89" w:rsidRPr="00EE2B89" w:rsidRDefault="00EE2B89" w:rsidP="00EE2B89">
            <w:pPr>
              <w:spacing w:after="0" w:line="240" w:lineRule="auto"/>
              <w:rPr>
                <w:rFonts w:ascii="Times New Roman" w:eastAsia="Calibri" w:hAnsi="Times New Roman" w:cs="Times New Roman"/>
                <w:sz w:val="20"/>
              </w:rPr>
            </w:pPr>
          </w:p>
        </w:tc>
        <w:tc>
          <w:tcPr>
            <w:tcW w:w="5760" w:type="dxa"/>
          </w:tcPr>
          <w:p w14:paraId="4359E363"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026BEE58" w14:textId="77777777" w:rsidTr="00ED7E18">
        <w:tc>
          <w:tcPr>
            <w:tcW w:w="366" w:type="dxa"/>
          </w:tcPr>
          <w:p w14:paraId="2919D8A2" w14:textId="77777777" w:rsidR="00EE2B89" w:rsidRPr="00EE2B89" w:rsidRDefault="00EE2B89" w:rsidP="00EE2B89">
            <w:pPr>
              <w:spacing w:after="0" w:line="240" w:lineRule="auto"/>
              <w:rPr>
                <w:rFonts w:ascii="Times New Roman" w:eastAsia="Calibri" w:hAnsi="Times New Roman" w:cs="Times New Roman"/>
                <w:sz w:val="20"/>
              </w:rPr>
            </w:pPr>
          </w:p>
        </w:tc>
        <w:tc>
          <w:tcPr>
            <w:tcW w:w="3234" w:type="dxa"/>
            <w:gridSpan w:val="2"/>
            <w:tcBorders>
              <w:top w:val="single" w:sz="4" w:space="0" w:color="auto"/>
            </w:tcBorders>
          </w:tcPr>
          <w:p w14:paraId="5F988CB3" w14:textId="77777777" w:rsidR="00EE2B89" w:rsidRPr="00EE2B89" w:rsidRDefault="00EE2B89" w:rsidP="00EE2B89">
            <w:pPr>
              <w:spacing w:after="0" w:line="240" w:lineRule="auto"/>
              <w:rPr>
                <w:rFonts w:ascii="Times New Roman" w:eastAsia="Calibri" w:hAnsi="Times New Roman" w:cs="Times New Roman"/>
                <w:sz w:val="20"/>
              </w:rPr>
            </w:pPr>
          </w:p>
        </w:tc>
        <w:tc>
          <w:tcPr>
            <w:tcW w:w="5760" w:type="dxa"/>
          </w:tcPr>
          <w:p w14:paraId="7A5AA4A9"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778537EB" w14:textId="77777777" w:rsidTr="00ED7E18">
        <w:tc>
          <w:tcPr>
            <w:tcW w:w="366" w:type="dxa"/>
          </w:tcPr>
          <w:p w14:paraId="01A35EB2" w14:textId="77777777" w:rsidR="00EE2B89" w:rsidRPr="00EE2B89" w:rsidRDefault="00EE2B89" w:rsidP="00EE2B89">
            <w:pPr>
              <w:spacing w:after="0" w:line="240" w:lineRule="auto"/>
              <w:rPr>
                <w:rFonts w:ascii="Times New Roman" w:eastAsia="Calibri" w:hAnsi="Times New Roman" w:cs="Times New Roman"/>
                <w:sz w:val="20"/>
              </w:rPr>
            </w:pPr>
          </w:p>
        </w:tc>
        <w:tc>
          <w:tcPr>
            <w:tcW w:w="3234" w:type="dxa"/>
            <w:gridSpan w:val="2"/>
            <w:tcBorders>
              <w:bottom w:val="single" w:sz="4" w:space="0" w:color="auto"/>
            </w:tcBorders>
          </w:tcPr>
          <w:p w14:paraId="73747308" w14:textId="77777777" w:rsidR="00EE2B89" w:rsidRPr="00EE2B89" w:rsidRDefault="00EE2B89" w:rsidP="00EE2B89">
            <w:pPr>
              <w:spacing w:after="0" w:line="240" w:lineRule="auto"/>
              <w:rPr>
                <w:rFonts w:ascii="Times New Roman" w:eastAsia="Calibri" w:hAnsi="Times New Roman" w:cs="Times New Roman"/>
                <w:sz w:val="20"/>
              </w:rPr>
            </w:pPr>
          </w:p>
        </w:tc>
        <w:tc>
          <w:tcPr>
            <w:tcW w:w="5760" w:type="dxa"/>
          </w:tcPr>
          <w:p w14:paraId="556DFCB9"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40249DC8" w14:textId="77777777" w:rsidTr="00ED7E18">
        <w:tc>
          <w:tcPr>
            <w:tcW w:w="366" w:type="dxa"/>
          </w:tcPr>
          <w:p w14:paraId="4CBF3618" w14:textId="77777777" w:rsidR="00EE2B89" w:rsidRPr="00EE2B89" w:rsidRDefault="00EE2B89" w:rsidP="00EE2B89">
            <w:pPr>
              <w:spacing w:after="0" w:line="240" w:lineRule="auto"/>
              <w:rPr>
                <w:rFonts w:ascii="Times New Roman" w:eastAsia="Calibri" w:hAnsi="Times New Roman" w:cs="Times New Roman"/>
                <w:sz w:val="20"/>
              </w:rPr>
            </w:pPr>
          </w:p>
        </w:tc>
        <w:tc>
          <w:tcPr>
            <w:tcW w:w="3234" w:type="dxa"/>
            <w:gridSpan w:val="2"/>
            <w:tcBorders>
              <w:top w:val="single" w:sz="4" w:space="0" w:color="auto"/>
            </w:tcBorders>
          </w:tcPr>
          <w:p w14:paraId="5E8B1D25" w14:textId="77777777" w:rsidR="00EE2B89" w:rsidRPr="00EE2B89" w:rsidRDefault="00EE2B89" w:rsidP="00EE2B89">
            <w:pPr>
              <w:spacing w:after="0" w:line="240" w:lineRule="auto"/>
              <w:rPr>
                <w:rFonts w:ascii="Times New Roman" w:eastAsia="Calibri" w:hAnsi="Times New Roman" w:cs="Times New Roman"/>
                <w:sz w:val="20"/>
              </w:rPr>
            </w:pPr>
          </w:p>
        </w:tc>
        <w:tc>
          <w:tcPr>
            <w:tcW w:w="5760" w:type="dxa"/>
          </w:tcPr>
          <w:p w14:paraId="19E9F9E6" w14:textId="77777777" w:rsidR="00EE2B89" w:rsidRPr="00EE2B89" w:rsidRDefault="00EE2B89" w:rsidP="00EE2B89">
            <w:pPr>
              <w:spacing w:after="0" w:line="240" w:lineRule="auto"/>
              <w:rPr>
                <w:rFonts w:ascii="Times New Roman" w:eastAsia="Calibri" w:hAnsi="Times New Roman" w:cs="Times New Roman"/>
                <w:sz w:val="20"/>
              </w:rPr>
            </w:pPr>
          </w:p>
        </w:tc>
      </w:tr>
      <w:tr w:rsidR="00EE2B89" w:rsidRPr="00EE2B89" w14:paraId="38C4F029" w14:textId="77777777" w:rsidTr="00ED7E18">
        <w:tc>
          <w:tcPr>
            <w:tcW w:w="366" w:type="dxa"/>
          </w:tcPr>
          <w:p w14:paraId="57C5E875" w14:textId="77777777" w:rsidR="00EE2B89" w:rsidRPr="00EE2B89" w:rsidRDefault="00EE2B89" w:rsidP="00EE2B89">
            <w:pPr>
              <w:spacing w:after="0" w:line="240" w:lineRule="auto"/>
              <w:rPr>
                <w:rFonts w:ascii="Times New Roman" w:eastAsia="Calibri" w:hAnsi="Times New Roman" w:cs="Times New Roman"/>
                <w:sz w:val="20"/>
              </w:rPr>
            </w:pPr>
          </w:p>
        </w:tc>
        <w:tc>
          <w:tcPr>
            <w:tcW w:w="3234" w:type="dxa"/>
            <w:gridSpan w:val="2"/>
            <w:tcBorders>
              <w:bottom w:val="single" w:sz="4" w:space="0" w:color="auto"/>
            </w:tcBorders>
          </w:tcPr>
          <w:p w14:paraId="5E73B26F" w14:textId="77777777" w:rsidR="00EE2B89" w:rsidRPr="00EE2B89" w:rsidRDefault="00EE2B89" w:rsidP="00EE2B89">
            <w:pPr>
              <w:spacing w:after="0" w:line="240" w:lineRule="auto"/>
              <w:rPr>
                <w:rFonts w:ascii="Times New Roman" w:eastAsia="Calibri" w:hAnsi="Times New Roman" w:cs="Times New Roman"/>
                <w:sz w:val="20"/>
              </w:rPr>
            </w:pPr>
          </w:p>
        </w:tc>
        <w:tc>
          <w:tcPr>
            <w:tcW w:w="5760" w:type="dxa"/>
          </w:tcPr>
          <w:p w14:paraId="179135AD" w14:textId="77777777" w:rsidR="00EE2B89" w:rsidRPr="00EE2B89" w:rsidRDefault="00EE2B89" w:rsidP="00EE2B89">
            <w:pPr>
              <w:spacing w:after="0" w:line="240" w:lineRule="auto"/>
              <w:rPr>
                <w:rFonts w:ascii="Times New Roman" w:eastAsia="Calibri" w:hAnsi="Times New Roman" w:cs="Times New Roman"/>
                <w:sz w:val="20"/>
              </w:rPr>
            </w:pPr>
          </w:p>
        </w:tc>
      </w:tr>
    </w:tbl>
    <w:p w14:paraId="763E2537" w14:textId="77777777" w:rsidR="00EE2B89" w:rsidRPr="00EE2B89" w:rsidRDefault="00EE2B89" w:rsidP="00EE2B89">
      <w:pPr>
        <w:spacing w:after="0" w:line="240" w:lineRule="auto"/>
        <w:rPr>
          <w:rFonts w:ascii="Times New Roman" w:eastAsia="Calibri" w:hAnsi="Times New Roman" w:cs="Times New Roman"/>
          <w:sz w:val="20"/>
        </w:rPr>
      </w:pPr>
    </w:p>
    <w:p w14:paraId="4926A465" w14:textId="77777777" w:rsidR="00EE2B89" w:rsidRPr="00EE2B89" w:rsidRDefault="00EE2B89" w:rsidP="00EE2B89">
      <w:pPr>
        <w:spacing w:after="0" w:line="240" w:lineRule="auto"/>
        <w:ind w:left="720"/>
        <w:rPr>
          <w:rFonts w:ascii="Times New Roman" w:eastAsia="Calibri" w:hAnsi="Times New Roman" w:cs="Times New Roman"/>
          <w:sz w:val="20"/>
        </w:rPr>
      </w:pPr>
      <w:r w:rsidRPr="00EE2B89">
        <w:rPr>
          <w:rFonts w:ascii="Times New Roman" w:eastAsia="Calibri" w:hAnsi="Times New Roman" w:cs="Times New Roman"/>
          <w:sz w:val="20"/>
        </w:rPr>
        <w:t>The undersigned hereby acknowledges and agrees that, in connection with this Warrant Exchange and the issuance of the Definitive Certificate, the Holder is deemed to have surrendered the number of Warrants in form of Global Warrants in the name of the Holder equal to the number of Warrants evidenced by the Definitive Certificate.</w:t>
      </w:r>
    </w:p>
    <w:p w14:paraId="6A7D8271" w14:textId="77777777" w:rsidR="00EE2B89" w:rsidRPr="00EE2B89" w:rsidRDefault="00EE2B89" w:rsidP="00EE2B89">
      <w:pPr>
        <w:spacing w:after="0" w:line="240" w:lineRule="auto"/>
        <w:rPr>
          <w:rFonts w:ascii="Times New Roman" w:eastAsia="Calibri" w:hAnsi="Times New Roman" w:cs="Times New Roman"/>
          <w:sz w:val="20"/>
        </w:rPr>
      </w:pPr>
    </w:p>
    <w:p w14:paraId="6C021B64" w14:textId="77777777" w:rsidR="00EE2B89" w:rsidRPr="00EE2B89" w:rsidRDefault="00EE2B89" w:rsidP="00EE2B89">
      <w:pPr>
        <w:spacing w:after="0" w:line="240" w:lineRule="auto"/>
        <w:jc w:val="center"/>
        <w:rPr>
          <w:rFonts w:ascii="Times New Roman" w:eastAsia="Calibri" w:hAnsi="Times New Roman" w:cs="Times New Roman"/>
          <w:sz w:val="20"/>
        </w:rPr>
      </w:pPr>
      <w:r w:rsidRPr="00EE2B89">
        <w:rPr>
          <w:rFonts w:ascii="Times New Roman" w:eastAsia="Calibri" w:hAnsi="Times New Roman" w:cs="Times New Roman"/>
          <w:sz w:val="20"/>
        </w:rPr>
        <w:t>[SIGNATURE OF HOLDER]</w:t>
      </w:r>
    </w:p>
    <w:p w14:paraId="27E1AC36" w14:textId="77777777" w:rsidR="00EE2B89" w:rsidRPr="00EE2B89" w:rsidRDefault="00EE2B89" w:rsidP="00EE2B89">
      <w:pPr>
        <w:spacing w:after="0" w:line="240" w:lineRule="auto"/>
        <w:jc w:val="center"/>
        <w:rPr>
          <w:rFonts w:ascii="Times New Roman" w:eastAsia="Calibri" w:hAnsi="Times New Roman" w:cs="Times New Roman"/>
          <w:sz w:val="20"/>
        </w:rPr>
      </w:pPr>
    </w:p>
    <w:p w14:paraId="17986837"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Name of Investing Entity:</w:t>
      </w:r>
    </w:p>
    <w:p w14:paraId="4CE2BC3A" w14:textId="77777777" w:rsidR="00EE2B89" w:rsidRPr="00EE2B89" w:rsidRDefault="00EE2B89" w:rsidP="00EE2B89">
      <w:pPr>
        <w:spacing w:after="0" w:line="240" w:lineRule="auto"/>
        <w:rPr>
          <w:rFonts w:ascii="Times New Roman" w:eastAsia="Calibri" w:hAnsi="Times New Roman" w:cs="Times New Roman"/>
          <w:sz w:val="20"/>
        </w:rPr>
      </w:pPr>
    </w:p>
    <w:p w14:paraId="315BEA64"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____________________________________________________</w:t>
      </w:r>
    </w:p>
    <w:p w14:paraId="2E3BD8B1" w14:textId="77777777" w:rsidR="00EE2B89" w:rsidRPr="00EE2B89" w:rsidRDefault="00EE2B89" w:rsidP="00EE2B89">
      <w:pPr>
        <w:spacing w:after="0" w:line="240" w:lineRule="auto"/>
        <w:rPr>
          <w:rFonts w:ascii="Times New Roman" w:eastAsia="Calibri" w:hAnsi="Times New Roman" w:cs="Times New Roman"/>
          <w:sz w:val="20"/>
        </w:rPr>
      </w:pPr>
    </w:p>
    <w:p w14:paraId="48F4DA63" w14:textId="77777777" w:rsidR="00EE2B89" w:rsidRPr="00EE2B89" w:rsidRDefault="00EE2B89" w:rsidP="00EE2B89">
      <w:pPr>
        <w:spacing w:after="0" w:line="240" w:lineRule="auto"/>
        <w:rPr>
          <w:rFonts w:ascii="Times New Roman" w:eastAsia="Calibri" w:hAnsi="Times New Roman" w:cs="Times New Roman"/>
          <w:i/>
          <w:sz w:val="20"/>
        </w:rPr>
      </w:pPr>
      <w:r w:rsidRPr="00EE2B89">
        <w:rPr>
          <w:rFonts w:ascii="Times New Roman" w:eastAsia="Calibri" w:hAnsi="Times New Roman" w:cs="Times New Roman"/>
          <w:i/>
          <w:sz w:val="20"/>
        </w:rPr>
        <w:t>Signature of Authorized Signatory of Investing Entity:</w:t>
      </w:r>
    </w:p>
    <w:p w14:paraId="746AEADE" w14:textId="77777777" w:rsidR="00EE2B89" w:rsidRPr="00EE2B89" w:rsidRDefault="00EE2B89" w:rsidP="00EE2B89">
      <w:pPr>
        <w:spacing w:after="0" w:line="240" w:lineRule="auto"/>
        <w:rPr>
          <w:rFonts w:ascii="Times New Roman" w:eastAsia="Calibri" w:hAnsi="Times New Roman" w:cs="Times New Roman"/>
          <w:sz w:val="20"/>
        </w:rPr>
      </w:pPr>
    </w:p>
    <w:p w14:paraId="44C13DDC"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____________________________________________________</w:t>
      </w:r>
    </w:p>
    <w:p w14:paraId="446EFA76" w14:textId="77777777" w:rsidR="00EE2B89" w:rsidRPr="00EE2B89" w:rsidRDefault="00EE2B89" w:rsidP="00EE2B89">
      <w:pPr>
        <w:spacing w:after="0" w:line="240" w:lineRule="auto"/>
        <w:rPr>
          <w:rFonts w:ascii="Times New Roman" w:eastAsia="Calibri" w:hAnsi="Times New Roman" w:cs="Times New Roman"/>
          <w:sz w:val="20"/>
        </w:rPr>
      </w:pPr>
    </w:p>
    <w:p w14:paraId="708B5D07"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lastRenderedPageBreak/>
        <w:t>Name of Authorized Signatory:</w:t>
      </w:r>
    </w:p>
    <w:p w14:paraId="2D7CBF6B" w14:textId="77777777" w:rsidR="00EE2B89" w:rsidRPr="00EE2B89" w:rsidRDefault="00EE2B89" w:rsidP="00EE2B89">
      <w:pPr>
        <w:spacing w:after="0" w:line="240" w:lineRule="auto"/>
        <w:rPr>
          <w:rFonts w:ascii="Times New Roman" w:eastAsia="Calibri" w:hAnsi="Times New Roman" w:cs="Times New Roman"/>
          <w:sz w:val="20"/>
        </w:rPr>
      </w:pPr>
    </w:p>
    <w:p w14:paraId="25C838AD"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____________________________________________________</w:t>
      </w:r>
    </w:p>
    <w:p w14:paraId="0D32FF4C" w14:textId="77777777" w:rsidR="00EE2B89" w:rsidRPr="00EE2B89" w:rsidRDefault="00EE2B89" w:rsidP="00EE2B89">
      <w:pPr>
        <w:spacing w:after="0" w:line="240" w:lineRule="auto"/>
        <w:rPr>
          <w:rFonts w:ascii="Times New Roman" w:eastAsia="Calibri" w:hAnsi="Times New Roman" w:cs="Times New Roman"/>
          <w:sz w:val="20"/>
        </w:rPr>
      </w:pPr>
    </w:p>
    <w:p w14:paraId="7878ADCB"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Title of Authorized Signatory:</w:t>
      </w:r>
    </w:p>
    <w:p w14:paraId="48B044E0" w14:textId="77777777" w:rsidR="00EE2B89" w:rsidRPr="00EE2B89" w:rsidRDefault="00EE2B89" w:rsidP="00EE2B89">
      <w:pPr>
        <w:spacing w:after="0" w:line="240" w:lineRule="auto"/>
        <w:rPr>
          <w:rFonts w:ascii="Times New Roman" w:eastAsia="Calibri" w:hAnsi="Times New Roman" w:cs="Times New Roman"/>
          <w:sz w:val="20"/>
        </w:rPr>
      </w:pPr>
    </w:p>
    <w:p w14:paraId="2D4F103B"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____________________________________________________</w:t>
      </w:r>
    </w:p>
    <w:p w14:paraId="4D2E6C84" w14:textId="77777777" w:rsidR="00EE2B89" w:rsidRPr="00EE2B89" w:rsidRDefault="00EE2B89" w:rsidP="00EE2B89">
      <w:pPr>
        <w:spacing w:after="0" w:line="240" w:lineRule="auto"/>
        <w:rPr>
          <w:rFonts w:ascii="Times New Roman" w:eastAsia="Calibri" w:hAnsi="Times New Roman" w:cs="Times New Roman"/>
          <w:sz w:val="20"/>
        </w:rPr>
      </w:pPr>
    </w:p>
    <w:p w14:paraId="0905EFEE" w14:textId="77777777" w:rsidR="00EE2B89" w:rsidRPr="00EE2B89" w:rsidRDefault="00EE2B89" w:rsidP="00EE2B89">
      <w:pPr>
        <w:spacing w:after="0" w:line="240" w:lineRule="auto"/>
        <w:rPr>
          <w:rFonts w:ascii="Times New Roman" w:eastAsia="Calibri" w:hAnsi="Times New Roman" w:cs="Times New Roman"/>
          <w:sz w:val="20"/>
        </w:rPr>
      </w:pPr>
      <w:r w:rsidRPr="00EE2B89">
        <w:rPr>
          <w:rFonts w:ascii="Times New Roman" w:eastAsia="Calibri" w:hAnsi="Times New Roman" w:cs="Times New Roman"/>
          <w:sz w:val="20"/>
        </w:rPr>
        <w:t>Date: _______________________________________________</w:t>
      </w:r>
    </w:p>
    <w:p w14:paraId="43D2271F" w14:textId="77777777" w:rsidR="00EE2B89" w:rsidRPr="00EE2B89" w:rsidRDefault="00EE2B89" w:rsidP="00EE2B89">
      <w:pPr>
        <w:spacing w:after="0" w:line="240" w:lineRule="auto"/>
        <w:rPr>
          <w:rFonts w:ascii="Times New Roman" w:eastAsia="Calibri" w:hAnsi="Times New Roman" w:cs="Times New Roman"/>
          <w:sz w:val="20"/>
        </w:rPr>
      </w:pPr>
    </w:p>
    <w:p w14:paraId="708C44F4" w14:textId="77777777" w:rsidR="00EE2B89" w:rsidRDefault="00EE2B89">
      <w:pPr>
        <w:rPr>
          <w:rFonts w:cs="Times New Roman"/>
          <w:szCs w:val="24"/>
        </w:rPr>
        <w:sectPr w:rsidR="00EE2B89">
          <w:footerReference w:type="default" r:id="rId15"/>
          <w:pgSz w:w="12240" w:h="15840"/>
          <w:pgMar w:top="1440" w:right="1440" w:bottom="1440" w:left="1440" w:header="720" w:footer="720" w:gutter="0"/>
          <w:cols w:space="720"/>
          <w:docGrid w:linePitch="360"/>
        </w:sectPr>
      </w:pPr>
    </w:p>
    <w:p w14:paraId="230DA706" w14:textId="77777777" w:rsidR="00EE2B89" w:rsidRPr="00EE2B89" w:rsidRDefault="00EE2B89" w:rsidP="00EE2B89">
      <w:pPr>
        <w:spacing w:after="0" w:line="240" w:lineRule="auto"/>
        <w:jc w:val="right"/>
        <w:rPr>
          <w:rFonts w:ascii="Times New Roman" w:eastAsia="Times New Roman" w:hAnsi="Times New Roman" w:cs="Times New Roman"/>
          <w:b/>
          <w:sz w:val="24"/>
          <w:szCs w:val="24"/>
        </w:rPr>
      </w:pPr>
      <w:r w:rsidRPr="00EE2B89">
        <w:rPr>
          <w:rFonts w:ascii="Times New Roman" w:eastAsia="Times New Roman" w:hAnsi="Times New Roman" w:cs="Times New Roman"/>
          <w:b/>
          <w:sz w:val="24"/>
          <w:szCs w:val="24"/>
        </w:rPr>
        <w:lastRenderedPageBreak/>
        <w:t>Exhibit 4.4.2</w:t>
      </w:r>
    </w:p>
    <w:p w14:paraId="5DCD4999" w14:textId="77777777" w:rsidR="00EE2B89" w:rsidRPr="00EE2B89" w:rsidRDefault="00EE2B89" w:rsidP="00EE2B89">
      <w:pPr>
        <w:spacing w:after="0" w:line="240" w:lineRule="auto"/>
        <w:jc w:val="both"/>
        <w:rPr>
          <w:rFonts w:ascii="Times New Roman" w:eastAsia="Times New Roman" w:hAnsi="Times New Roman" w:cs="Times New Roman"/>
          <w:sz w:val="24"/>
          <w:szCs w:val="24"/>
        </w:rPr>
      </w:pPr>
    </w:p>
    <w:p w14:paraId="278D6A2B" w14:textId="77777777" w:rsidR="00EE2B89" w:rsidRPr="00EE2B89" w:rsidRDefault="00EE2B89" w:rsidP="00EE2B89">
      <w:pPr>
        <w:spacing w:after="0" w:line="240" w:lineRule="auto"/>
        <w:jc w:val="both"/>
        <w:rPr>
          <w:rFonts w:ascii="Times New Roman" w:eastAsia="Times New Roman" w:hAnsi="Times New Roman" w:cs="Times New Roman"/>
          <w:sz w:val="24"/>
          <w:szCs w:val="24"/>
        </w:rPr>
      </w:pPr>
      <w:r w:rsidRPr="00EE2B89">
        <w:rPr>
          <w:rFonts w:ascii="Times New Roman" w:eastAsia="Times New Roman" w:hAnsi="Times New Roman" w:cs="Times New Roman"/>
          <w:sz w:val="24"/>
          <w:szCs w:val="24"/>
        </w:rPr>
        <w:t>NEITHER THIS SECURITY NOR THE SECURITIES FOR WHICH THIS SECURITY IS EXERCISABLE HAVE BEEN REGISTERED WITH THE SECURITIES AND EXCHANGE COMMISSION OR THE SECURITIES COMMISSION OF ANY STATE IN RELIANCE UPON AN EXEMPTION FROM REGISTRATION UNDER THE SECURITIES ACT OF 1933, AS AMENDED (THE “SECURITIES ACT”), AND, ACCORDINGLY, MAY NOT BE OFFERED OR SOLD EXCEPT PURSUANT TO AN EFFECTIVE REGISTRATION STATEMENT UNDER THE SECURITIES ACT OR PURSUANT TO AN AVAILABLE EXEMPTION FROM, OR IN A TRANSACTION NOT SUBJECT TO, THE REGISTRATION REQUIREMENTS OF THE SECURITIES ACT AND IN ACCORDANCE WITH APPLICABLE STATE SECURITIES LAWS.  THIS SECURITY AND THE SECURITIES ISSUABLE UPON EXERCISE OF THIS SECURITY MAY BE PLEDGED IN CONNECTION WITH A BONA FIDE MARGIN ACCOUNT OR OTHER LOAN SECURED BY SUCH SECURITIES.</w:t>
      </w:r>
    </w:p>
    <w:p w14:paraId="772EC990" w14:textId="77777777" w:rsidR="00EE2B89" w:rsidRPr="00EE2B89" w:rsidRDefault="00EE2B89" w:rsidP="00EE2B89">
      <w:pPr>
        <w:spacing w:after="0" w:line="240" w:lineRule="auto"/>
        <w:rPr>
          <w:rFonts w:ascii="Times New Roman" w:eastAsia="Times New Roman" w:hAnsi="Times New Roman" w:cs="Times New Roman"/>
          <w:sz w:val="24"/>
          <w:szCs w:val="24"/>
        </w:rPr>
      </w:pPr>
    </w:p>
    <w:p w14:paraId="58F78043" w14:textId="77777777" w:rsidR="00EE2B89" w:rsidRPr="00EE2B89" w:rsidRDefault="00EE2B89" w:rsidP="00EE2B89">
      <w:pPr>
        <w:spacing w:after="0" w:line="240" w:lineRule="auto"/>
        <w:rPr>
          <w:rFonts w:ascii="Times New Roman" w:eastAsia="Times New Roman" w:hAnsi="Times New Roman" w:cs="Times New Roman"/>
          <w:sz w:val="24"/>
          <w:szCs w:val="24"/>
        </w:rPr>
      </w:pPr>
    </w:p>
    <w:p w14:paraId="2A007A5C" w14:textId="77777777" w:rsidR="00EE2B89" w:rsidRPr="00EE2B89" w:rsidRDefault="00EE2B89" w:rsidP="00EE2B89">
      <w:pPr>
        <w:spacing w:after="0" w:line="240" w:lineRule="auto"/>
        <w:jc w:val="center"/>
        <w:rPr>
          <w:rFonts w:ascii="Times New Roman" w:eastAsia="Times New Roman" w:hAnsi="Times New Roman" w:cs="Times New Roman"/>
          <w:b/>
          <w:bCs/>
          <w:sz w:val="20"/>
          <w:szCs w:val="20"/>
        </w:rPr>
      </w:pPr>
      <w:r w:rsidRPr="00EE2B89">
        <w:rPr>
          <w:rFonts w:ascii="Times New Roman" w:eastAsia="Times New Roman" w:hAnsi="Times New Roman" w:cs="Times New Roman"/>
          <w:b/>
          <w:bCs/>
          <w:sz w:val="20"/>
          <w:szCs w:val="20"/>
        </w:rPr>
        <w:t>PRE-FUNDED COMMON STOCK PURCHASE WARRANT</w:t>
      </w:r>
    </w:p>
    <w:p w14:paraId="6F62E41A" w14:textId="77777777" w:rsidR="00EE2B89" w:rsidRPr="00EE2B89" w:rsidRDefault="00EE2B89" w:rsidP="00EE2B89">
      <w:pPr>
        <w:spacing w:after="0" w:line="240" w:lineRule="auto"/>
        <w:jc w:val="center"/>
        <w:rPr>
          <w:rFonts w:ascii="Times New Roman" w:eastAsia="Times New Roman" w:hAnsi="Times New Roman" w:cs="Times New Roman"/>
          <w:b/>
          <w:bCs/>
          <w:caps/>
          <w:sz w:val="20"/>
          <w:szCs w:val="20"/>
        </w:rPr>
      </w:pPr>
      <w:r w:rsidRPr="00EE2B89">
        <w:rPr>
          <w:rFonts w:ascii="Times New Roman" w:eastAsia="Times New Roman" w:hAnsi="Times New Roman" w:cs="Times New Roman"/>
          <w:b/>
          <w:bCs/>
          <w:caps/>
          <w:sz w:val="20"/>
          <w:szCs w:val="20"/>
        </w:rPr>
        <w:t>GEOVAX LABS, INC.</w:t>
      </w:r>
    </w:p>
    <w:p w14:paraId="3FD59AA1" w14:textId="77777777" w:rsidR="00EE2B89" w:rsidRPr="00EE2B89" w:rsidRDefault="00EE2B89" w:rsidP="00EE2B89">
      <w:pPr>
        <w:spacing w:after="0" w:line="240" w:lineRule="auto"/>
        <w:jc w:val="center"/>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80"/>
        <w:gridCol w:w="4680"/>
      </w:tblGrid>
      <w:tr w:rsidR="00EE2B89" w:rsidRPr="00EE2B89" w14:paraId="731241C9" w14:textId="77777777" w:rsidTr="00ED7E18">
        <w:tc>
          <w:tcPr>
            <w:tcW w:w="2500" w:type="pct"/>
            <w:tcBorders>
              <w:left w:val="nil"/>
              <w:right w:val="nil"/>
            </w:tcBorders>
            <w:tcMar>
              <w:top w:w="0" w:type="dxa"/>
              <w:left w:w="0" w:type="dxa"/>
              <w:bottom w:w="0" w:type="dxa"/>
              <w:right w:w="0" w:type="dxa"/>
            </w:tcMar>
          </w:tcPr>
          <w:p w14:paraId="0099DC99"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Warrant Shares: [_______]</w:t>
            </w:r>
          </w:p>
        </w:tc>
        <w:tc>
          <w:tcPr>
            <w:tcW w:w="2500" w:type="pct"/>
            <w:tcBorders>
              <w:left w:val="nil"/>
              <w:right w:val="nil"/>
            </w:tcBorders>
            <w:tcMar>
              <w:top w:w="0" w:type="dxa"/>
              <w:left w:w="0" w:type="dxa"/>
              <w:bottom w:w="0" w:type="dxa"/>
              <w:right w:w="0" w:type="dxa"/>
            </w:tcMar>
          </w:tcPr>
          <w:p w14:paraId="29B07F59" w14:textId="77777777" w:rsidR="00EE2B89" w:rsidRPr="00EE2B89" w:rsidRDefault="00EE2B89" w:rsidP="00EE2B89">
            <w:pPr>
              <w:spacing w:after="0" w:line="240" w:lineRule="auto"/>
              <w:jc w:val="right"/>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Original Issuance Date: [_______], 2020</w:t>
            </w:r>
          </w:p>
        </w:tc>
      </w:tr>
    </w:tbl>
    <w:p w14:paraId="1E72BA2A"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25C9BF9"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THIS PRE-FUNDED COMMON STOCK PURCHASE WARRANT (this “</w:t>
      </w:r>
      <w:r w:rsidRPr="00EE2B89">
        <w:rPr>
          <w:rFonts w:ascii="Times New Roman" w:eastAsia="Times New Roman" w:hAnsi="Times New Roman" w:cs="Times New Roman"/>
          <w:sz w:val="20"/>
          <w:szCs w:val="20"/>
          <w:u w:val="single"/>
        </w:rPr>
        <w:t>Warrant</w:t>
      </w:r>
      <w:r w:rsidRPr="00EE2B89">
        <w:rPr>
          <w:rFonts w:ascii="Times New Roman" w:eastAsia="Times New Roman" w:hAnsi="Times New Roman" w:cs="Times New Roman"/>
          <w:sz w:val="20"/>
          <w:szCs w:val="20"/>
        </w:rPr>
        <w:t>”) certifies that, for value received, [*] or its assigns (the “</w:t>
      </w:r>
      <w:r w:rsidRPr="00EE2B89">
        <w:rPr>
          <w:rFonts w:ascii="Times New Roman" w:eastAsia="Times New Roman" w:hAnsi="Times New Roman" w:cs="Times New Roman"/>
          <w:sz w:val="20"/>
          <w:szCs w:val="20"/>
          <w:u w:val="single"/>
        </w:rPr>
        <w:t>Holder</w:t>
      </w:r>
      <w:r w:rsidRPr="00EE2B89">
        <w:rPr>
          <w:rFonts w:ascii="Times New Roman" w:eastAsia="Times New Roman" w:hAnsi="Times New Roman" w:cs="Times New Roman"/>
          <w:sz w:val="20"/>
          <w:szCs w:val="20"/>
        </w:rPr>
        <w:t>”) is entitled, upon the terms and subject to the limitations on exercise and the conditions hereinafter set forth, at any time on or after the date hereof (the “</w:t>
      </w:r>
      <w:r w:rsidRPr="00EE2B89">
        <w:rPr>
          <w:rFonts w:ascii="Times New Roman" w:eastAsia="Times New Roman" w:hAnsi="Times New Roman" w:cs="Times New Roman"/>
          <w:sz w:val="20"/>
          <w:szCs w:val="20"/>
          <w:u w:val="single"/>
        </w:rPr>
        <w:t>Original Issuance Date</w:t>
      </w:r>
      <w:r w:rsidRPr="00EE2B89">
        <w:rPr>
          <w:rFonts w:ascii="Times New Roman" w:eastAsia="Times New Roman" w:hAnsi="Times New Roman" w:cs="Times New Roman"/>
          <w:sz w:val="20"/>
          <w:szCs w:val="20"/>
        </w:rPr>
        <w:t>”) until this Warrant is exercised in full (the “</w:t>
      </w:r>
      <w:r w:rsidRPr="00EE2B89">
        <w:rPr>
          <w:rFonts w:ascii="Times New Roman" w:eastAsia="Times New Roman" w:hAnsi="Times New Roman" w:cs="Times New Roman"/>
          <w:sz w:val="20"/>
          <w:szCs w:val="20"/>
          <w:u w:val="single"/>
        </w:rPr>
        <w:t>Termination Date</w:t>
      </w:r>
      <w:r w:rsidRPr="00EE2B89">
        <w:rPr>
          <w:rFonts w:ascii="Times New Roman" w:eastAsia="Times New Roman" w:hAnsi="Times New Roman" w:cs="Times New Roman"/>
          <w:sz w:val="20"/>
          <w:szCs w:val="20"/>
        </w:rPr>
        <w:t>”) but not thereafter, to subscribe for and purchase from GeoVax Labs, Inc., a Delaware corporation (the “</w:t>
      </w:r>
      <w:r w:rsidRPr="00EE2B89">
        <w:rPr>
          <w:rFonts w:ascii="Times New Roman" w:eastAsia="Times New Roman" w:hAnsi="Times New Roman" w:cs="Times New Roman"/>
          <w:sz w:val="20"/>
          <w:szCs w:val="20"/>
          <w:u w:val="single"/>
        </w:rPr>
        <w:t>Company</w:t>
      </w:r>
      <w:r w:rsidRPr="00EE2B89">
        <w:rPr>
          <w:rFonts w:ascii="Times New Roman" w:eastAsia="Times New Roman" w:hAnsi="Times New Roman" w:cs="Times New Roman"/>
          <w:sz w:val="20"/>
          <w:szCs w:val="20"/>
        </w:rPr>
        <w:t>”), up to [___] shares (as subject to adjustment hereunder, the “</w:t>
      </w:r>
      <w:r w:rsidRPr="00EE2B89">
        <w:rPr>
          <w:rFonts w:ascii="Times New Roman" w:eastAsia="Times New Roman" w:hAnsi="Times New Roman" w:cs="Times New Roman"/>
          <w:sz w:val="20"/>
          <w:szCs w:val="20"/>
          <w:u w:val="single"/>
        </w:rPr>
        <w:t>Warrant Shares</w:t>
      </w:r>
      <w:r w:rsidRPr="00EE2B89">
        <w:rPr>
          <w:rFonts w:ascii="Times New Roman" w:eastAsia="Times New Roman" w:hAnsi="Times New Roman" w:cs="Times New Roman"/>
          <w:sz w:val="20"/>
          <w:szCs w:val="20"/>
        </w:rPr>
        <w:t>”) of common stock of the Company, par value $0.001 per share (“</w:t>
      </w:r>
      <w:r w:rsidRPr="00EE2B89">
        <w:rPr>
          <w:rFonts w:ascii="Times New Roman" w:eastAsia="Times New Roman" w:hAnsi="Times New Roman" w:cs="Times New Roman"/>
          <w:sz w:val="20"/>
          <w:szCs w:val="20"/>
          <w:u w:val="single"/>
        </w:rPr>
        <w:t>Common Stock</w:t>
      </w:r>
      <w:r w:rsidRPr="00EE2B89">
        <w:rPr>
          <w:rFonts w:ascii="Times New Roman" w:eastAsia="Times New Roman" w:hAnsi="Times New Roman" w:cs="Times New Roman"/>
          <w:sz w:val="20"/>
          <w:szCs w:val="20"/>
        </w:rPr>
        <w:t>”). The purchase price of one share of Common Stock under this Warrant shall be equal to the Exercise Price, as defined in Section 2(b). The Company and the Holder each acknowledge and agree that in accordance with Section 3(a)(9) of the Securities Act, this Warrant shall take on certain characteristics of the Company’s 5% Original Issue Discount Senior Secured Convertible Debentures (the “</w:t>
      </w:r>
      <w:r w:rsidRPr="00EE2B89">
        <w:rPr>
          <w:rFonts w:ascii="Times New Roman" w:eastAsia="Times New Roman" w:hAnsi="Times New Roman" w:cs="Times New Roman"/>
          <w:sz w:val="20"/>
          <w:szCs w:val="20"/>
          <w:u w:val="single"/>
        </w:rPr>
        <w:t>Debentures</w:t>
      </w:r>
      <w:r w:rsidRPr="00EE2B89">
        <w:rPr>
          <w:rFonts w:ascii="Times New Roman" w:eastAsia="Times New Roman" w:hAnsi="Times New Roman" w:cs="Times New Roman"/>
          <w:sz w:val="20"/>
          <w:szCs w:val="20"/>
        </w:rPr>
        <w:t xml:space="preserve">”) as provided in SEC Rule 144 (d)(3)(ii), and the holding period of this Warrant may be tacked on to the holding period of the Debentures which such Debentures, for the avoidance of doubt, were issued on June 26, 2020.  </w:t>
      </w:r>
    </w:p>
    <w:p w14:paraId="25D87A9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7CE30814"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u w:val="single"/>
        </w:rPr>
      </w:pPr>
      <w:r w:rsidRPr="00EE2B89">
        <w:rPr>
          <w:rFonts w:ascii="Times New Roman" w:eastAsia="Times New Roman" w:hAnsi="Times New Roman" w:cs="Times New Roman"/>
          <w:sz w:val="20"/>
          <w:szCs w:val="20"/>
          <w:u w:val="single"/>
        </w:rPr>
        <w:t>Section 1</w:t>
      </w:r>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Definitions</w:t>
      </w:r>
      <w:r w:rsidRPr="00EE2B89">
        <w:rPr>
          <w:rFonts w:ascii="Times New Roman" w:eastAsia="Times New Roman" w:hAnsi="Times New Roman" w:cs="Times New Roman"/>
          <w:sz w:val="20"/>
          <w:szCs w:val="20"/>
        </w:rPr>
        <w:t>. In addition to the terms defined elsewhere in this Warrant, the following terms have the meanings indicated in this Section 1:</w:t>
      </w:r>
    </w:p>
    <w:p w14:paraId="2CB9EDB0"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73E04DAE"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Affiliate</w:t>
      </w:r>
      <w:r w:rsidRPr="00EE2B89">
        <w:rPr>
          <w:rFonts w:ascii="Times New Roman" w:eastAsia="Times New Roman" w:hAnsi="Times New Roman" w:cs="Times New Roman"/>
          <w:sz w:val="20"/>
          <w:szCs w:val="20"/>
        </w:rPr>
        <w:t>” means any Person that, directly or indirectly through one or more intermediaries, controls or is controlled by or is under common control with a Person, as such terms are used in and construed under Rule 405 under the Securities Act.</w:t>
      </w:r>
    </w:p>
    <w:p w14:paraId="7F10F6C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8D755B4"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Business Day</w:t>
      </w:r>
      <w:r w:rsidRPr="00EE2B89">
        <w:rPr>
          <w:rFonts w:ascii="Times New Roman" w:eastAsia="Times New Roman" w:hAnsi="Times New Roman" w:cs="Times New Roman"/>
          <w:sz w:val="20"/>
          <w:szCs w:val="20"/>
        </w:rPr>
        <w:t>” means any day other than Saturday, Sunday or other day on which commercial banks in The City of New York are authorized or required by law to remain closed; provided that banks shall not be deemed to be authorized or obligated to be closed due to a “shelter in place,” “non-essential employee” or similar closure of physical branch locations at the direction of any governmental authority if such banks’ electronic funds transfer systems (including for wire transfers) are open for use by customers on such day.</w:t>
      </w:r>
    </w:p>
    <w:p w14:paraId="07FFC38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79FC72B8"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Commission</w:t>
      </w:r>
      <w:r w:rsidRPr="00EE2B89">
        <w:rPr>
          <w:rFonts w:ascii="Times New Roman" w:eastAsia="Times New Roman" w:hAnsi="Times New Roman" w:cs="Times New Roman"/>
          <w:sz w:val="20"/>
          <w:szCs w:val="20"/>
        </w:rPr>
        <w:t>” means the United States Securities and Exchange Commission.</w:t>
      </w:r>
    </w:p>
    <w:p w14:paraId="64C9FFE4"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46AC231"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Common Stock Equivalents</w:t>
      </w:r>
      <w:r w:rsidRPr="00EE2B89">
        <w:rPr>
          <w:rFonts w:ascii="Times New Roman" w:eastAsia="Times New Roman" w:hAnsi="Times New Roman" w:cs="Times New Roman"/>
          <w:sz w:val="20"/>
          <w:szCs w:val="20"/>
        </w:rPr>
        <w:t>” means any securities of the Company or the Subsidiaries which would entitle the holder thereof to acquire at any time Common Stock, including, without limitation, any debt, preferred stock, right, option, warrant or other instrument that is at any time convertible into or exercisable or exchangeable for, or otherwise entitles the holder thereof to receive, Common Stock.</w:t>
      </w:r>
    </w:p>
    <w:p w14:paraId="7EA8AF0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lastRenderedPageBreak/>
        <w:t> </w:t>
      </w:r>
    </w:p>
    <w:p w14:paraId="284EDE6F"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Exchange Act</w:t>
      </w:r>
      <w:r w:rsidRPr="00EE2B89">
        <w:rPr>
          <w:rFonts w:ascii="Times New Roman" w:eastAsia="Times New Roman" w:hAnsi="Times New Roman" w:cs="Times New Roman"/>
          <w:sz w:val="20"/>
          <w:szCs w:val="20"/>
        </w:rPr>
        <w:t>” means the Securities Exchange Act of 1934, as amended, and the rules and regulations promulgated thereunder.</w:t>
      </w:r>
    </w:p>
    <w:p w14:paraId="74B801C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229AECC"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Person</w:t>
      </w:r>
      <w:r w:rsidRPr="00EE2B89">
        <w:rPr>
          <w:rFonts w:ascii="Times New Roman" w:eastAsia="Times New Roman" w:hAnsi="Times New Roman" w:cs="Times New Roman"/>
          <w:sz w:val="20"/>
          <w:szCs w:val="20"/>
        </w:rPr>
        <w:t>” means an individual or corporation, partnership, trust, incorporated or unincorporated association, joint venture, limited liability company, joint stock company, government (or an agency or subdivision thereof) or other entity of any kind.</w:t>
      </w:r>
    </w:p>
    <w:p w14:paraId="2423B13C"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8531E92"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Securities Act</w:t>
      </w:r>
      <w:r w:rsidRPr="00EE2B89">
        <w:rPr>
          <w:rFonts w:ascii="Times New Roman" w:eastAsia="Times New Roman" w:hAnsi="Times New Roman" w:cs="Times New Roman"/>
          <w:sz w:val="20"/>
          <w:szCs w:val="20"/>
        </w:rPr>
        <w:t>” means the Securities Act of 1933, as amended, and the rules and regulations promulgated thereunder.</w:t>
      </w:r>
    </w:p>
    <w:p w14:paraId="77C87D5C"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17E26B5"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Trading Day</w:t>
      </w:r>
      <w:r w:rsidRPr="00EE2B89">
        <w:rPr>
          <w:rFonts w:ascii="Times New Roman" w:eastAsia="Times New Roman" w:hAnsi="Times New Roman" w:cs="Times New Roman"/>
          <w:sz w:val="20"/>
          <w:szCs w:val="20"/>
        </w:rPr>
        <w:t>” means a day on which the Common Stock is traded on a Trading Market.</w:t>
      </w:r>
    </w:p>
    <w:p w14:paraId="3F9FEA5C"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74EEA7E1"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Trading Market</w:t>
      </w:r>
      <w:r w:rsidRPr="00EE2B89">
        <w:rPr>
          <w:rFonts w:ascii="Times New Roman" w:eastAsia="Times New Roman" w:hAnsi="Times New Roman" w:cs="Times New Roman"/>
          <w:sz w:val="20"/>
          <w:szCs w:val="20"/>
        </w:rPr>
        <w:t>” means any of the following markets or exchanges on which the Common Stock is listed or quoted for trading on the date in question: the NYSE American, the Nasdaq Capital Market, the Nasdaq Global Market, the Nasdaq Global Select Market or the New York Stock Exchange (or any successors to any of the foregoing).</w:t>
      </w:r>
    </w:p>
    <w:p w14:paraId="02AB687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4D43FBB"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Transfer Agent</w:t>
      </w:r>
      <w:r w:rsidRPr="00EE2B89">
        <w:rPr>
          <w:rFonts w:ascii="Times New Roman" w:eastAsia="Times New Roman" w:hAnsi="Times New Roman" w:cs="Times New Roman"/>
          <w:sz w:val="20"/>
          <w:szCs w:val="20"/>
        </w:rPr>
        <w:t>” means American Stock Transfer &amp; Trust Company, LLC, the current transfer agent of the Company, with a mailing address of 6201 15th Avenue, Brooklyn, NY 11219 and a facsimile number of 718-765-8717, and any successor transfer agent of the Company.</w:t>
      </w:r>
    </w:p>
    <w:p w14:paraId="5D9DA4E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3CB2233"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VWAP</w:t>
      </w:r>
      <w:r w:rsidRPr="00EE2B89">
        <w:rPr>
          <w:rFonts w:ascii="Times New Roman" w:eastAsia="Times New Roman" w:hAnsi="Times New Roman" w:cs="Times New Roman"/>
          <w:sz w:val="20"/>
          <w:szCs w:val="20"/>
        </w:rPr>
        <w:t>” means, for any date, the price determined by the first of the following clauses that applies: (a) if the Common Stock is then listed or quoted on a Trading Market, the daily volume weighted average price of the Common Stock for such date (or the nearest preceding date) on the Trading Market on which the Common Stock is then listed or quoted as reported by Bloomberg L.P. (based on a Trading Day from 9:30 a.m. (New York City time) to 4:02 p.m. (New York City time)), (b) if the Common Stock is traded on OTCQB or OTCQX, the volume weighted average price of the Common Stock for such date (or the nearest preceding date) on OTCQB or OTCQX as applicable, (c) if the Common Stock is not then listed or quoted for trading on OTCQB or OTCQX and if prices for the Common Stock are then reported on the OTC Pink Open Market (or a similar organization or agency succeeding to its functions of reporting prices), the most recent bid price per share of the Common Stock so reported, or (d) in all other cases, the fair market value of a share of Common Stock as determined by an independent appraiser selected in good faith by the holders of a majority in interest of the Warrants then outstanding and reasonably acceptable to the Company, the fees and expenses of which shall be paid by the Company.</w:t>
      </w:r>
    </w:p>
    <w:p w14:paraId="22EBBA3F"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854D3CF"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Warrants</w:t>
      </w:r>
      <w:r w:rsidRPr="00EE2B89">
        <w:rPr>
          <w:rFonts w:ascii="Times New Roman" w:eastAsia="Times New Roman" w:hAnsi="Times New Roman" w:cs="Times New Roman"/>
          <w:sz w:val="20"/>
          <w:szCs w:val="20"/>
        </w:rPr>
        <w:t>” means this Warrant and other Common Stock purchase warrants issued by the Company and delivered to the Holder pursuant to the terms of the Debentures.</w:t>
      </w:r>
    </w:p>
    <w:p w14:paraId="794E8CA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575F3EC"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u w:val="single"/>
        </w:rPr>
      </w:pPr>
      <w:r w:rsidRPr="00EE2B89">
        <w:rPr>
          <w:rFonts w:ascii="Times New Roman" w:eastAsia="Times New Roman" w:hAnsi="Times New Roman" w:cs="Times New Roman"/>
          <w:sz w:val="20"/>
          <w:szCs w:val="20"/>
          <w:u w:val="single"/>
        </w:rPr>
        <w:t>Section 2</w:t>
      </w:r>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Exercise</w:t>
      </w:r>
      <w:r w:rsidRPr="00EE2B89">
        <w:rPr>
          <w:rFonts w:ascii="Times New Roman" w:eastAsia="Times New Roman" w:hAnsi="Times New Roman" w:cs="Times New Roman"/>
          <w:sz w:val="20"/>
          <w:szCs w:val="20"/>
        </w:rPr>
        <w:t>.</w:t>
      </w:r>
    </w:p>
    <w:p w14:paraId="291B934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1ECFB62"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a)     </w:t>
      </w:r>
      <w:r w:rsidRPr="00EE2B89">
        <w:rPr>
          <w:rFonts w:ascii="Times New Roman" w:eastAsia="Times New Roman" w:hAnsi="Times New Roman" w:cs="Times New Roman"/>
          <w:sz w:val="20"/>
          <w:szCs w:val="20"/>
          <w:u w:val="single"/>
        </w:rPr>
        <w:t>Exercise of Warrant</w:t>
      </w:r>
      <w:r w:rsidRPr="00EE2B89">
        <w:rPr>
          <w:rFonts w:ascii="Times New Roman" w:eastAsia="Times New Roman" w:hAnsi="Times New Roman" w:cs="Times New Roman"/>
          <w:sz w:val="20"/>
          <w:szCs w:val="20"/>
        </w:rPr>
        <w:t>. Subject to the provisions of Section 2(e) herein, exercise of the purchase rights represented by this Warrant may be made, in whole or in part, at any time or times on or after the Original Issuance Date and on or before the Termination Date by delivery to the Company of a duly executed facsimile copy or PDF copy submitted by e-mail (or e-mail attachment) of the Notice of Exercise in the form annexed hereto (the “</w:t>
      </w:r>
      <w:r w:rsidRPr="00EE2B89">
        <w:rPr>
          <w:rFonts w:ascii="Times New Roman" w:eastAsia="Times New Roman" w:hAnsi="Times New Roman" w:cs="Times New Roman"/>
          <w:sz w:val="20"/>
          <w:szCs w:val="20"/>
          <w:u w:val="single"/>
        </w:rPr>
        <w:t>Notice of Exercise</w:t>
      </w:r>
      <w:r w:rsidRPr="00EE2B89">
        <w:rPr>
          <w:rFonts w:ascii="Times New Roman" w:eastAsia="Times New Roman" w:hAnsi="Times New Roman" w:cs="Times New Roman"/>
          <w:sz w:val="20"/>
          <w:szCs w:val="20"/>
        </w:rPr>
        <w:t>”). Within the earlier of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two (2) Trading Days and (ii) the number of Trading Days comprising the Standard Settlement Period (as defined in Section 2(d)(</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xml:space="preserve">) herein) following the date of exercise as aforesaid, the Holder shall deliver the aggregate Exercise Price for the Warrant Shares specified in the applicable Notice of Exercise by wire transfer or cashier’s check drawn on a United States bank unless the cashless exercise procedure specified in Section 2(c) below is specified in the applicable Notice of Exercise. No ink-original Notice of Exercise shall be required, nor shall any medallion guarantee (or other type of guarantee or notarization) of any Notice of Exercise be required. Notwithstanding anything herein to the contrary, the Holder shall not be required to physically surrender this Warrant to the Company until the Holder has purchased all of the Warrant Shares available hereunder and the Warrant has been exercised in full, in which case, the Holder shall surrender this Warrant to the Company for cancellation within three (3) Trading Days of the date on which the final Notice of Exercise is delivered to the Company. Partial exercises of this Warrant resulting in purchases of a portion of the total number of Warrant Shares available hereunder shall have the effect of lowering the outstanding number of Warrant Shares purchasable </w:t>
      </w:r>
      <w:r w:rsidRPr="00EE2B89">
        <w:rPr>
          <w:rFonts w:ascii="Times New Roman" w:eastAsia="Times New Roman" w:hAnsi="Times New Roman" w:cs="Times New Roman"/>
          <w:sz w:val="20"/>
          <w:szCs w:val="20"/>
        </w:rPr>
        <w:lastRenderedPageBreak/>
        <w:t>hereunder in an amount equal to the applicable number of Warrant Shares purchased. The Holder and the Company shall maintain records showing the number of Warrant Shares purchased and the date of such purchases. The Company shall deliver any objection to any Notice of Exercise within one (1) Trading Day of receipt of such notice. </w:t>
      </w:r>
      <w:r w:rsidRPr="00EE2B89">
        <w:rPr>
          <w:rFonts w:ascii="Times New Roman" w:eastAsia="Times New Roman" w:hAnsi="Times New Roman" w:cs="Times New Roman"/>
          <w:b/>
          <w:bCs/>
          <w:sz w:val="20"/>
          <w:szCs w:val="20"/>
        </w:rPr>
        <w:t>The Holder and any assignee, by acceptance of this Warrant, acknowledge and agree that, by reason of the provisions of this paragraph, following the purchase of a portion of the Warrant Shares hereunder, the number of Warrant Shares available for purchase hereunder at any given time may be less than the amount stated on the face hereof.</w:t>
      </w:r>
    </w:p>
    <w:p w14:paraId="1B749F1E"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409046F"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b)     </w:t>
      </w:r>
      <w:r w:rsidRPr="00EE2B89">
        <w:rPr>
          <w:rFonts w:ascii="Times New Roman" w:eastAsia="Times New Roman" w:hAnsi="Times New Roman" w:cs="Times New Roman"/>
          <w:sz w:val="20"/>
          <w:szCs w:val="20"/>
          <w:u w:val="single"/>
        </w:rPr>
        <w:t>Exercise Price</w:t>
      </w:r>
      <w:r w:rsidRPr="00EE2B89">
        <w:rPr>
          <w:rFonts w:ascii="Times New Roman" w:eastAsia="Times New Roman" w:hAnsi="Times New Roman" w:cs="Times New Roman"/>
          <w:sz w:val="20"/>
          <w:szCs w:val="20"/>
        </w:rPr>
        <w:t>. The aggregate exercise price of this Warrant, except for a nominal exercise price of $0.01 per Warrant Share, was pre-funded to the Company on or prior to the Original Issue Date and, consequently, no additional consideration (other than the nominal exercise price of $0.01 per Warrant Share) shall be required to be paid by the Holder to any Person to effect the exercise of this Warrant. The Holder shall not be entitled to the return or refund of all, or any portion, of such pre-paid aggregate exercise price under any circumstance or for any reason whatsoever, including in the even this Warrant shall not have been exercised prior to the Termination Date. The remaining unpaid exercise price per share of Common Stock under this Warrant shall be $0.01, subject to adjustment hereunder (the “</w:t>
      </w:r>
      <w:r w:rsidRPr="00EE2B89">
        <w:rPr>
          <w:rFonts w:ascii="Times New Roman" w:eastAsia="Times New Roman" w:hAnsi="Times New Roman" w:cs="Times New Roman"/>
          <w:sz w:val="20"/>
          <w:szCs w:val="20"/>
          <w:u w:val="single"/>
        </w:rPr>
        <w:t>Exercise Price</w:t>
      </w:r>
      <w:r w:rsidRPr="00EE2B89">
        <w:rPr>
          <w:rFonts w:ascii="Times New Roman" w:eastAsia="Times New Roman" w:hAnsi="Times New Roman" w:cs="Times New Roman"/>
          <w:sz w:val="20"/>
          <w:szCs w:val="20"/>
        </w:rPr>
        <w:t>”).</w:t>
      </w:r>
    </w:p>
    <w:p w14:paraId="48FBFB8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5EE3947"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c)     </w:t>
      </w:r>
      <w:r w:rsidRPr="00EE2B89">
        <w:rPr>
          <w:rFonts w:ascii="Times New Roman" w:eastAsia="Times New Roman" w:hAnsi="Times New Roman" w:cs="Times New Roman"/>
          <w:sz w:val="20"/>
          <w:szCs w:val="20"/>
          <w:u w:val="single"/>
        </w:rPr>
        <w:t>Cashless Exercise</w:t>
      </w:r>
      <w:r w:rsidRPr="00EE2B89">
        <w:rPr>
          <w:rFonts w:ascii="Times New Roman" w:eastAsia="Times New Roman" w:hAnsi="Times New Roman" w:cs="Times New Roman"/>
          <w:sz w:val="20"/>
          <w:szCs w:val="20"/>
        </w:rPr>
        <w:t>. This Warrant may be exercised, in whole or in part, at such time by means of a “cashless exercise” in which the Holder shall be entitled to receive a number of Warrant Shares equal to the quotient obtained by dividing [(A-B) (X)] by (A), where:</w:t>
      </w:r>
    </w:p>
    <w:p w14:paraId="1F17FF3C"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440"/>
        <w:gridCol w:w="540"/>
        <w:gridCol w:w="7380"/>
      </w:tblGrid>
      <w:tr w:rsidR="00EE2B89" w:rsidRPr="00EE2B89" w14:paraId="51B693B2" w14:textId="77777777" w:rsidTr="00ED7E18">
        <w:tc>
          <w:tcPr>
            <w:tcW w:w="1440" w:type="dxa"/>
            <w:tcBorders>
              <w:left w:val="nil"/>
              <w:right w:val="nil"/>
            </w:tcBorders>
            <w:tcMar>
              <w:top w:w="0" w:type="dxa"/>
              <w:left w:w="0" w:type="dxa"/>
              <w:bottom w:w="0" w:type="dxa"/>
              <w:right w:w="0" w:type="dxa"/>
            </w:tcMar>
            <w:vAlign w:val="center"/>
          </w:tcPr>
          <w:p w14:paraId="76A75B3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540" w:type="dxa"/>
            <w:tcBorders>
              <w:left w:val="nil"/>
              <w:right w:val="nil"/>
            </w:tcBorders>
            <w:tcMar>
              <w:top w:w="0" w:type="dxa"/>
              <w:left w:w="0" w:type="dxa"/>
              <w:bottom w:w="0" w:type="dxa"/>
              <w:right w:w="0" w:type="dxa"/>
            </w:tcMar>
          </w:tcPr>
          <w:p w14:paraId="0D642714"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(A) =</w:t>
            </w:r>
          </w:p>
        </w:tc>
        <w:tc>
          <w:tcPr>
            <w:tcW w:w="0" w:type="auto"/>
            <w:tcBorders>
              <w:left w:val="nil"/>
              <w:right w:val="nil"/>
            </w:tcBorders>
            <w:tcMar>
              <w:top w:w="0" w:type="dxa"/>
              <w:left w:w="0" w:type="dxa"/>
              <w:bottom w:w="0" w:type="dxa"/>
              <w:right w:w="0" w:type="dxa"/>
            </w:tcMar>
          </w:tcPr>
          <w:p w14:paraId="563BDDBE"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the last VWAP immediately preceding the time of delivery of the Notice of Exercise giving rise to the applicable “cashless exercise”, as set forth in the applicable Notice of Exercise (to clarify, the “last VWAP” will be the last VWAP as calculated over an entire Trading Day such that, in the event that this Warrant is exercised at a time that the Trading Market is open, the prior Trading Day’s VWAP shall be used in this calculation);</w:t>
            </w:r>
          </w:p>
        </w:tc>
      </w:tr>
    </w:tbl>
    <w:p w14:paraId="644CED0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762F004F" w14:textId="77777777" w:rsidR="00EE2B89" w:rsidRPr="00EE2B89" w:rsidRDefault="00EE2B89" w:rsidP="00EE2B89">
      <w:pPr>
        <w:spacing w:after="0" w:line="240" w:lineRule="auto"/>
        <w:ind w:left="2160" w:hanging="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(B) = the Exercise Price of this Warrant, as adjusted hereunder; and</w:t>
      </w:r>
    </w:p>
    <w:p w14:paraId="042BC8D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440"/>
        <w:gridCol w:w="640"/>
        <w:gridCol w:w="7280"/>
      </w:tblGrid>
      <w:tr w:rsidR="00EE2B89" w:rsidRPr="00EE2B89" w14:paraId="4923D91E" w14:textId="77777777" w:rsidTr="00ED7E18">
        <w:tc>
          <w:tcPr>
            <w:tcW w:w="1440" w:type="dxa"/>
            <w:tcBorders>
              <w:left w:val="nil"/>
              <w:right w:val="nil"/>
            </w:tcBorders>
            <w:tcMar>
              <w:top w:w="0" w:type="dxa"/>
              <w:left w:w="0" w:type="dxa"/>
              <w:bottom w:w="0" w:type="dxa"/>
              <w:right w:w="0" w:type="dxa"/>
            </w:tcMar>
            <w:vAlign w:val="center"/>
          </w:tcPr>
          <w:p w14:paraId="1EC3C5F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640" w:type="dxa"/>
            <w:tcBorders>
              <w:left w:val="nil"/>
              <w:right w:val="nil"/>
            </w:tcBorders>
            <w:tcMar>
              <w:top w:w="0" w:type="dxa"/>
              <w:left w:w="0" w:type="dxa"/>
              <w:bottom w:w="0" w:type="dxa"/>
              <w:right w:w="0" w:type="dxa"/>
            </w:tcMar>
          </w:tcPr>
          <w:p w14:paraId="578EEFAB"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(X) =</w:t>
            </w:r>
          </w:p>
        </w:tc>
        <w:tc>
          <w:tcPr>
            <w:tcW w:w="0" w:type="auto"/>
            <w:tcBorders>
              <w:left w:val="nil"/>
              <w:right w:val="nil"/>
            </w:tcBorders>
            <w:tcMar>
              <w:top w:w="0" w:type="dxa"/>
              <w:left w:w="0" w:type="dxa"/>
              <w:bottom w:w="0" w:type="dxa"/>
              <w:right w:w="0" w:type="dxa"/>
            </w:tcMar>
          </w:tcPr>
          <w:p w14:paraId="218D69E2"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the number of Warrant Shares that would be issuable upon exercise of this Warrant in accordance with the terms of this Warrant if such exercise were by means of a cash exercise rather than a cashless exercise.</w:t>
            </w:r>
          </w:p>
        </w:tc>
      </w:tr>
    </w:tbl>
    <w:p w14:paraId="7F4D41D1" w14:textId="77777777" w:rsidR="00EE2B89" w:rsidRPr="00EE2B89" w:rsidRDefault="00EE2B89" w:rsidP="00EE2B89">
      <w:pPr>
        <w:spacing w:after="0" w:line="240" w:lineRule="auto"/>
        <w:ind w:left="2070" w:hanging="63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1E2DAAC"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If Warrant Shares are issued in such a cashless exercise, the parties acknowledge and agree that in accordance with Section 3(a)(9) of the Securities Act, the Warrant Shares shall take on certain characteristics of the Warrants being exercised, as provided in SEC Rule 144 (d)(3)(ii), and the holding period of the Warrant Shares being issued may be tacked on to the holding period of this Warrant.  The Company agrees not to take any position contrary to this Section 2(c).</w:t>
      </w:r>
    </w:p>
    <w:p w14:paraId="06EBDA1F"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p>
    <w:p w14:paraId="211B7E60"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Notwithstanding anything herein to the contrary, on the Termination Date, this Warrant shall be automatically exercised via cashless exercise pursuant to this Section 2(c).</w:t>
      </w:r>
    </w:p>
    <w:p w14:paraId="36CBFBAC"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A82C44F"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d)     </w:t>
      </w:r>
      <w:r w:rsidRPr="00EE2B89">
        <w:rPr>
          <w:rFonts w:ascii="Times New Roman" w:eastAsia="Times New Roman" w:hAnsi="Times New Roman" w:cs="Times New Roman"/>
          <w:sz w:val="20"/>
          <w:szCs w:val="20"/>
          <w:u w:val="single"/>
        </w:rPr>
        <w:t>Mechanics of Exercise</w:t>
      </w:r>
      <w:r w:rsidRPr="00EE2B89">
        <w:rPr>
          <w:rFonts w:ascii="Times New Roman" w:eastAsia="Times New Roman" w:hAnsi="Times New Roman" w:cs="Times New Roman"/>
          <w:sz w:val="20"/>
          <w:szCs w:val="20"/>
        </w:rPr>
        <w:t>.</w:t>
      </w:r>
    </w:p>
    <w:p w14:paraId="15B1E7D7"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517CE1D" w14:textId="77777777" w:rsidR="00EE2B89" w:rsidRPr="00EE2B89" w:rsidRDefault="00EE2B89" w:rsidP="00EE2B89">
      <w:pPr>
        <w:spacing w:after="0" w:line="240" w:lineRule="auto"/>
        <w:ind w:left="1440" w:firstLine="540"/>
        <w:jc w:val="both"/>
        <w:rPr>
          <w:rFonts w:ascii="Times New Roman" w:eastAsia="Times New Roman" w:hAnsi="Times New Roman" w:cs="Times New Roman"/>
          <w:sz w:val="20"/>
          <w:szCs w:val="20"/>
        </w:rPr>
      </w:pP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Delivery of Warrant Shares Upon Exercise</w:t>
      </w:r>
      <w:r w:rsidRPr="00EE2B89">
        <w:rPr>
          <w:rFonts w:ascii="Times New Roman" w:eastAsia="Times New Roman" w:hAnsi="Times New Roman" w:cs="Times New Roman"/>
          <w:sz w:val="20"/>
          <w:szCs w:val="20"/>
        </w:rPr>
        <w:t>. The Company shall cause the Warrant Shares purchased hereunder to be transmitted by the Transfer Agent to the Holder by crediting the account of the Holder’s or its designee’s balance account with The Depository Trust Company through its Deposit or Withdrawal at Custodian system (“</w:t>
      </w:r>
      <w:r w:rsidRPr="00EE2B89">
        <w:rPr>
          <w:rFonts w:ascii="Times New Roman" w:eastAsia="Times New Roman" w:hAnsi="Times New Roman" w:cs="Times New Roman"/>
          <w:sz w:val="20"/>
          <w:szCs w:val="20"/>
          <w:u w:val="single"/>
        </w:rPr>
        <w:t>DWAC</w:t>
      </w:r>
      <w:r w:rsidRPr="00EE2B89">
        <w:rPr>
          <w:rFonts w:ascii="Times New Roman" w:eastAsia="Times New Roman" w:hAnsi="Times New Roman" w:cs="Times New Roman"/>
          <w:sz w:val="20"/>
          <w:szCs w:val="20"/>
        </w:rPr>
        <w:t>”) if the Company is then a participant in such system and either (A) there is an effective registration statement permitting the issuance of the Warrant Shares to or resale of the Warrant Shares by the Holder or (B) this Warrant is being exercised via cashless exercise, and otherwise by physical delivery of a certificate, registered in the Company’s share register in the name of the Holder or its designee, for the number of Warrant Shares to which the Holder is entitled pursuant to such exercise to the address specified by the Holder in the Notice of Exercise by the date that is the earlier of: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xml:space="preserve">) two (2) Trading Days after the delivery to the Company of the Notice of Exercise, and (ii) the number of Trading Days comprising the Standard Settlement Period after the delivery to the Company of the Notice of </w:t>
      </w:r>
      <w:r w:rsidRPr="00EE2B89">
        <w:rPr>
          <w:rFonts w:ascii="Times New Roman" w:eastAsia="Times New Roman" w:hAnsi="Times New Roman" w:cs="Times New Roman"/>
          <w:sz w:val="20"/>
          <w:szCs w:val="20"/>
        </w:rPr>
        <w:lastRenderedPageBreak/>
        <w:t>Exercise, all subject to receipt of any cash payments required by the Holder (such date, the “</w:t>
      </w:r>
      <w:r w:rsidRPr="00EE2B89">
        <w:rPr>
          <w:rFonts w:ascii="Times New Roman" w:eastAsia="Times New Roman" w:hAnsi="Times New Roman" w:cs="Times New Roman"/>
          <w:sz w:val="20"/>
          <w:szCs w:val="20"/>
          <w:u w:val="single"/>
        </w:rPr>
        <w:t>Warrant Share Delivery Date</w:t>
      </w:r>
      <w:r w:rsidRPr="00EE2B89">
        <w:rPr>
          <w:rFonts w:ascii="Times New Roman" w:eastAsia="Times New Roman" w:hAnsi="Times New Roman" w:cs="Times New Roman"/>
          <w:sz w:val="20"/>
          <w:szCs w:val="20"/>
        </w:rPr>
        <w:t>”). Upon delivery of the Notice of Exercise, the Holder shall be deemed for all corporate purposes to have become the holder of record of the Warrant Shares with respect to which this Warrant has been exercised, irrespective of the date of delivery of the Warrant Shares, provided that payment of the aggregate Exercise Price (other than in the case of a cashless exercise) is received within the earlier of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two (2) Trading Days and (ii) the number of Trading Days comprising the Standard Settlement Period following delivery of the Notice of Exercise. If the Company fails for any reason to deliver to the Holder the Warrant Shares subject to a Notice of Exercise by the Warrant Share Delivery Date, the Company shall pay to the Holder, in cash, as liquidated damages and not as a penalty, for each $1,000 of Warrant Shares subject to such exercise (based on the VWAP of the Common Stock on the date of the applicable Notice of Exercise), $10 per Trading Day (increasing to $20 per Trading Day on the fifth (5</w:t>
      </w:r>
      <w:r w:rsidRPr="00EE2B89">
        <w:rPr>
          <w:rFonts w:ascii="Times New Roman" w:eastAsia="Times New Roman" w:hAnsi="Times New Roman" w:cs="Times New Roman"/>
          <w:sz w:val="17"/>
          <w:szCs w:val="17"/>
        </w:rPr>
        <w:t>th</w:t>
      </w:r>
      <w:r w:rsidRPr="00EE2B89">
        <w:rPr>
          <w:rFonts w:ascii="Times New Roman" w:eastAsia="Times New Roman" w:hAnsi="Times New Roman" w:cs="Times New Roman"/>
          <w:sz w:val="20"/>
          <w:szCs w:val="20"/>
        </w:rPr>
        <w:t>) Trading Day after such liquidated damages begin to accrue) for each Trading Day after such Warrant Share Delivery Date until such Warrant Shares are delivered or Holder rescinds such exercise. The Company agrees to maintain a transfer agent that is a participant in the FAST program so long as this Warrant remains outstanding and exercisable. As used herein, “</w:t>
      </w:r>
      <w:r w:rsidRPr="00EE2B89">
        <w:rPr>
          <w:rFonts w:ascii="Times New Roman" w:eastAsia="Times New Roman" w:hAnsi="Times New Roman" w:cs="Times New Roman"/>
          <w:sz w:val="20"/>
          <w:szCs w:val="20"/>
          <w:u w:val="single"/>
        </w:rPr>
        <w:t>Standard Settlement Period</w:t>
      </w:r>
      <w:r w:rsidRPr="00EE2B89">
        <w:rPr>
          <w:rFonts w:ascii="Times New Roman" w:eastAsia="Times New Roman" w:hAnsi="Times New Roman" w:cs="Times New Roman"/>
          <w:sz w:val="20"/>
          <w:szCs w:val="20"/>
        </w:rPr>
        <w:t>” means the standard settlement period, expressed in a number of Trading Days, on the Company’s primary Trading Market with respect to the Common Stock as in effect on the date of delivery of the Notice of Exercise.</w:t>
      </w:r>
    </w:p>
    <w:p w14:paraId="5D4B126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40E4B38" w14:textId="77777777" w:rsidR="00EE2B89" w:rsidRPr="00EE2B89" w:rsidRDefault="00EE2B89" w:rsidP="00EE2B89">
      <w:pPr>
        <w:spacing w:after="0" w:line="240" w:lineRule="auto"/>
        <w:ind w:left="1440" w:firstLine="5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ii.     </w:t>
      </w:r>
      <w:r w:rsidRPr="00EE2B89">
        <w:rPr>
          <w:rFonts w:ascii="Times New Roman" w:eastAsia="Times New Roman" w:hAnsi="Times New Roman" w:cs="Times New Roman"/>
          <w:sz w:val="20"/>
          <w:szCs w:val="20"/>
          <w:u w:val="single"/>
        </w:rPr>
        <w:t>Delivery of New Warrants Upon Exercise</w:t>
      </w:r>
      <w:r w:rsidRPr="00EE2B89">
        <w:rPr>
          <w:rFonts w:ascii="Times New Roman" w:eastAsia="Times New Roman" w:hAnsi="Times New Roman" w:cs="Times New Roman"/>
          <w:sz w:val="20"/>
          <w:szCs w:val="20"/>
        </w:rPr>
        <w:t>. If this Warrant shall have been exercised in part, the Company shall, at the request of a Holder and upon surrender of this Warrant certificate, at the time of delivery of the Warrant Shares, deliver to the Holder a new Warrant evidencing the rights of the Holder to purchase the unpurchased Warrant Shares called for by this Warrant, which new Warrant shall in all other respects be identical with this Warrant.</w:t>
      </w:r>
    </w:p>
    <w:p w14:paraId="53686D99"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84160A5" w14:textId="77777777" w:rsidR="00EE2B89" w:rsidRPr="00EE2B89" w:rsidRDefault="00EE2B89" w:rsidP="00EE2B89">
      <w:pPr>
        <w:spacing w:after="0" w:line="240" w:lineRule="auto"/>
        <w:ind w:left="1440" w:firstLine="5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iii.     </w:t>
      </w:r>
      <w:r w:rsidRPr="00EE2B89">
        <w:rPr>
          <w:rFonts w:ascii="Times New Roman" w:eastAsia="Times New Roman" w:hAnsi="Times New Roman" w:cs="Times New Roman"/>
          <w:sz w:val="20"/>
          <w:szCs w:val="20"/>
          <w:u w:val="single"/>
        </w:rPr>
        <w:t>Rescission Rights</w:t>
      </w:r>
      <w:r w:rsidRPr="00EE2B89">
        <w:rPr>
          <w:rFonts w:ascii="Times New Roman" w:eastAsia="Times New Roman" w:hAnsi="Times New Roman" w:cs="Times New Roman"/>
          <w:sz w:val="20"/>
          <w:szCs w:val="20"/>
        </w:rPr>
        <w:t>. If the Company fails to cause the Transfer Agent to transmit to the Holder the Warrant Shares pursuant to Section 2(d)(</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by the Warrant Share Delivery Date, then the Holder will have the right to rescind such exercise.</w:t>
      </w:r>
    </w:p>
    <w:p w14:paraId="2F25808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CC03B58" w14:textId="77777777" w:rsidR="00EE2B89" w:rsidRPr="00EE2B89" w:rsidRDefault="00EE2B89" w:rsidP="00EE2B89">
      <w:pPr>
        <w:spacing w:after="0" w:line="240" w:lineRule="auto"/>
        <w:ind w:left="1440" w:firstLine="5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iv.     </w:t>
      </w:r>
      <w:r w:rsidRPr="00EE2B89">
        <w:rPr>
          <w:rFonts w:ascii="Times New Roman" w:eastAsia="Times New Roman" w:hAnsi="Times New Roman" w:cs="Times New Roman"/>
          <w:sz w:val="20"/>
          <w:szCs w:val="20"/>
          <w:u w:val="single"/>
        </w:rPr>
        <w:t>Compensation for Buy-In on Failure to Timely Deliver Warrant Shares Upon Exercise</w:t>
      </w:r>
      <w:r w:rsidRPr="00EE2B89">
        <w:rPr>
          <w:rFonts w:ascii="Times New Roman" w:eastAsia="Times New Roman" w:hAnsi="Times New Roman" w:cs="Times New Roman"/>
          <w:sz w:val="20"/>
          <w:szCs w:val="20"/>
        </w:rPr>
        <w:t>. In addition to any other rights available to the Holder, if the Company fails to cause the Transfer Agent to transmit to the Holder the Warrant Shares in accordance with the provisions of Section 2(d)(</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above pursuant to an exercise on or before the Warrant Share Delivery Date (other than any such failure that is solely due to any action or inaction by the Holder with respect to such exercise), and if after such date the Holder is required by its broker to purchase (in an open market transaction or otherwise) or the Holder’s brokerage firm otherwise purchases, shares of Common Stock to deliver in satisfaction of a sale by the Holder of the Warrant Shares which the Holder anticipated receiving upon such exercise (a “</w:t>
      </w:r>
      <w:r w:rsidRPr="00EE2B89">
        <w:rPr>
          <w:rFonts w:ascii="Times New Roman" w:eastAsia="Times New Roman" w:hAnsi="Times New Roman" w:cs="Times New Roman"/>
          <w:sz w:val="20"/>
          <w:szCs w:val="20"/>
          <w:u w:val="single"/>
        </w:rPr>
        <w:t>Buy-In</w:t>
      </w:r>
      <w:r w:rsidRPr="00EE2B89">
        <w:rPr>
          <w:rFonts w:ascii="Times New Roman" w:eastAsia="Times New Roman" w:hAnsi="Times New Roman" w:cs="Times New Roman"/>
          <w:sz w:val="20"/>
          <w:szCs w:val="20"/>
        </w:rPr>
        <w:t xml:space="preserve">”), then the Company shall (A) pay in cash to the Holder the amount, if any, by which (x) the Holder’s total purchase price (including brokerage commissions, if any) for the shares of Common Stock so purchased exceeds (y) the amount obtained by multiplying (1) the number of Warrant Shares that the Company was required to deliver to the Holder in connection with the exercise at issue times (2) the price at which the sell order giving rise to such purchase obligation was executed, and (B) at the option of the Holder, either reinstate the portion of the Warrant and equivalent number of Warrant Shares for which such exercise was not honored (in which case such exercise shall be deemed rescinded) or deliver to the Holder the number of shares of Common Stock that would have been issued had the Company timely complied with its exercise and delivery obligations hereunder. For example, if the Holder purchases Common Stock having a total purchase price of $11,000 to cover a Buy-In with respect to an attempted exercise of shares of Common Stock with an aggregate sale price giving rise to such purchase obligation of $10,000, under clause (A) of the immediately preceding sentence the Company shall be required to pay the Holder $1,000. The Holder shall provide the Company written notice indicating the amounts payable to the Holder in respect of the Buy-In and, upon request of the Company, evidence of the amount of such loss. Nothing herein shall limit a Holder’s right to pursue any other remedies available to it hereunder, at law or in equity including, without limitation, a decree of specific </w:t>
      </w:r>
      <w:r w:rsidRPr="00EE2B89">
        <w:rPr>
          <w:rFonts w:ascii="Times New Roman" w:eastAsia="Times New Roman" w:hAnsi="Times New Roman" w:cs="Times New Roman"/>
          <w:sz w:val="20"/>
          <w:szCs w:val="20"/>
        </w:rPr>
        <w:lastRenderedPageBreak/>
        <w:t xml:space="preserve">performance and/or injunctive relief with respect to the Company’s failure to timely deliver shares of Common Stock upon exercise of the Warrant as required pursuant to the terms hereof. </w:t>
      </w:r>
    </w:p>
    <w:p w14:paraId="05B16E5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2E200FB" w14:textId="77777777" w:rsidR="00EE2B89" w:rsidRPr="00EE2B89" w:rsidRDefault="00EE2B89" w:rsidP="00EE2B89">
      <w:pPr>
        <w:spacing w:after="0" w:line="240" w:lineRule="auto"/>
        <w:ind w:left="1440" w:firstLine="5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v.     </w:t>
      </w:r>
      <w:r w:rsidRPr="00EE2B89">
        <w:rPr>
          <w:rFonts w:ascii="Times New Roman" w:eastAsia="Times New Roman" w:hAnsi="Times New Roman" w:cs="Times New Roman"/>
          <w:sz w:val="20"/>
          <w:szCs w:val="20"/>
          <w:u w:val="single"/>
        </w:rPr>
        <w:t>No Fractional Shares or Scrip</w:t>
      </w:r>
      <w:r w:rsidRPr="00EE2B89">
        <w:rPr>
          <w:rFonts w:ascii="Times New Roman" w:eastAsia="Times New Roman" w:hAnsi="Times New Roman" w:cs="Times New Roman"/>
          <w:sz w:val="20"/>
          <w:szCs w:val="20"/>
        </w:rPr>
        <w:t>. No fractional shares or scrip representing fractional shares shall be issued upon the exercise of this Warrant. As to any fraction of a share which the Holder would otherwise be entitled to purchase upon such exercise, the Company shall round up or down, as applicable, to the nearest whole share.</w:t>
      </w:r>
    </w:p>
    <w:p w14:paraId="334C51B6"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11E77343" w14:textId="77777777" w:rsidR="00EE2B89" w:rsidRPr="00EE2B89" w:rsidRDefault="00EE2B89" w:rsidP="00EE2B89">
      <w:pPr>
        <w:spacing w:after="0" w:line="240" w:lineRule="auto"/>
        <w:ind w:left="1440" w:firstLine="5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vi.     </w:t>
      </w:r>
      <w:r w:rsidRPr="00EE2B89">
        <w:rPr>
          <w:rFonts w:ascii="Times New Roman" w:eastAsia="Times New Roman" w:hAnsi="Times New Roman" w:cs="Times New Roman"/>
          <w:sz w:val="20"/>
          <w:szCs w:val="20"/>
          <w:u w:val="single"/>
        </w:rPr>
        <w:t>Charges, Taxes and Expenses</w:t>
      </w:r>
      <w:r w:rsidRPr="00EE2B89">
        <w:rPr>
          <w:rFonts w:ascii="Times New Roman" w:eastAsia="Times New Roman" w:hAnsi="Times New Roman" w:cs="Times New Roman"/>
          <w:sz w:val="20"/>
          <w:szCs w:val="20"/>
        </w:rPr>
        <w:t xml:space="preserve">. Issuance of Warrant Shares shall be made without charge to the Holder for any issue or transfer tax or other incidental expense in respect of the issuance of such Warrant Shares, all of which taxes and expenses shall be paid by the Company, and such Warrant Shares shall be issued in the name of the Holder or in such name or names as may be directed by the Holder; </w:t>
      </w:r>
      <w:r w:rsidRPr="00EE2B89">
        <w:rPr>
          <w:rFonts w:ascii="Times New Roman" w:eastAsia="Times New Roman" w:hAnsi="Times New Roman" w:cs="Times New Roman"/>
          <w:sz w:val="20"/>
          <w:szCs w:val="20"/>
          <w:u w:val="single"/>
        </w:rPr>
        <w:t>provided</w:t>
      </w:r>
      <w:r w:rsidRPr="00EE2B89">
        <w:rPr>
          <w:rFonts w:ascii="Times New Roman" w:eastAsia="Times New Roman" w:hAnsi="Times New Roman" w:cs="Times New Roman"/>
          <w:sz w:val="20"/>
          <w:szCs w:val="20"/>
        </w:rPr>
        <w:t xml:space="preserve">, </w:t>
      </w:r>
      <w:r w:rsidRPr="00EE2B89">
        <w:rPr>
          <w:rFonts w:ascii="Times New Roman" w:eastAsia="Times New Roman" w:hAnsi="Times New Roman" w:cs="Times New Roman"/>
          <w:sz w:val="20"/>
          <w:szCs w:val="20"/>
          <w:u w:val="single"/>
        </w:rPr>
        <w:t>however</w:t>
      </w:r>
      <w:r w:rsidRPr="00EE2B89">
        <w:rPr>
          <w:rFonts w:ascii="Times New Roman" w:eastAsia="Times New Roman" w:hAnsi="Times New Roman" w:cs="Times New Roman"/>
          <w:sz w:val="20"/>
          <w:szCs w:val="20"/>
        </w:rPr>
        <w:t>, that in the event that Warrant Shares are to be issued in a name other than the name of the Holder, this Warrant when surrendered for exercise shall be accompanied by the Assignment Form attached hereto duly executed by the Holder and the Company may require, as a condition thereto, the payment of a sum sufficient to reimburse it for any transfer tax incidental thereto. The Company shall pay all Transfer Agent fees required for same-day processing of any Notice of Exercise and all fees to the Depository Trust Company (or another established clearing corporation performing similar functions) required for same-day electronic delivery of the Warrant Shares.</w:t>
      </w:r>
    </w:p>
    <w:p w14:paraId="773D8809"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E98B20A" w14:textId="77777777" w:rsidR="00EE2B89" w:rsidRPr="00EE2B89" w:rsidRDefault="00EE2B89" w:rsidP="00EE2B89">
      <w:pPr>
        <w:spacing w:after="0" w:line="240" w:lineRule="auto"/>
        <w:ind w:left="1440" w:firstLine="5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vii.     </w:t>
      </w:r>
      <w:r w:rsidRPr="00EE2B89">
        <w:rPr>
          <w:rFonts w:ascii="Times New Roman" w:eastAsia="Times New Roman" w:hAnsi="Times New Roman" w:cs="Times New Roman"/>
          <w:sz w:val="20"/>
          <w:szCs w:val="20"/>
          <w:u w:val="single"/>
        </w:rPr>
        <w:t>Closing of Books</w:t>
      </w:r>
      <w:r w:rsidRPr="00EE2B89">
        <w:rPr>
          <w:rFonts w:ascii="Times New Roman" w:eastAsia="Times New Roman" w:hAnsi="Times New Roman" w:cs="Times New Roman"/>
          <w:sz w:val="20"/>
          <w:szCs w:val="20"/>
        </w:rPr>
        <w:t>. The Company will not close its stockholder books or records in any manner which prevents the timely exercise of this Warrant, pursuant to the terms hereof.</w:t>
      </w:r>
    </w:p>
    <w:p w14:paraId="12F2EB59"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C3B7446"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e)     </w:t>
      </w:r>
      <w:r w:rsidRPr="00EE2B89">
        <w:rPr>
          <w:rFonts w:ascii="Times New Roman" w:eastAsia="Times New Roman" w:hAnsi="Times New Roman" w:cs="Times New Roman"/>
          <w:sz w:val="20"/>
          <w:szCs w:val="20"/>
          <w:u w:val="single"/>
        </w:rPr>
        <w:t>Holder’s Exercise Limitations</w:t>
      </w:r>
      <w:r w:rsidRPr="00EE2B89">
        <w:rPr>
          <w:rFonts w:ascii="Times New Roman" w:eastAsia="Times New Roman" w:hAnsi="Times New Roman" w:cs="Times New Roman"/>
          <w:sz w:val="20"/>
          <w:szCs w:val="20"/>
        </w:rPr>
        <w:t xml:space="preserve">. The Company shall not </w:t>
      </w:r>
      <w:proofErr w:type="spellStart"/>
      <w:r w:rsidRPr="00EE2B89">
        <w:rPr>
          <w:rFonts w:ascii="Times New Roman" w:eastAsia="Times New Roman" w:hAnsi="Times New Roman" w:cs="Times New Roman"/>
          <w:sz w:val="20"/>
          <w:szCs w:val="20"/>
        </w:rPr>
        <w:t>effect</w:t>
      </w:r>
      <w:proofErr w:type="spellEnd"/>
      <w:r w:rsidRPr="00EE2B89">
        <w:rPr>
          <w:rFonts w:ascii="Times New Roman" w:eastAsia="Times New Roman" w:hAnsi="Times New Roman" w:cs="Times New Roman"/>
          <w:sz w:val="20"/>
          <w:szCs w:val="20"/>
        </w:rPr>
        <w:t xml:space="preserve"> any exercise of this Warrant, and a Holder shall not have the right to exercise any portion of this Warrant, pursuant to Section 2 or otherwise, to the extent that after giving effect to such issuance after exercise as set forth on the applicable Notice of Exercise, the Holder (together with the Holder’s Affiliates, and any other Persons acting as a group together with the Holder or any of the Holder’s Affiliates (such Persons, “Attribution Parties”)), would beneficially own in excess of the Beneficial Ownership Limitation (as defined below). For purposes of the foregoing sentence, the number of shares of Common Stock beneficially owned by the Holder and its Affiliates and Attribution Parties shall include the number of shares of Common Stock issuable upon exercise of this Warrant with respect to which such determination is being made, but shall exclude the number of shares of Common Stock which would be issuable upon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xml:space="preserve">) exercise of the remaining, nonexercised portion of this Warrant beneficially owned by the Holder or any of its Affiliates or Attribution Parties and (ii) exercise or conversion of the unexercised or nonconverted portion of any other securities of the Company (including, without limitation, any other Common Stock Equivalents) subject to a limitation on conversion or exercise analogous to the limitation contained herein beneficially owned by the Holder or any of its Affiliates or Attribution Parties. Except as set forth in the preceding sentence, for purposes of this Section 2(e), beneficial ownership shall be calculated in accordance with Section 13(d) of the Exchange Act and the rules and regulations promulgated thereunder, it being acknowledged by the Holder that the Company is not representing to the Holder that such calculation is in compliance with Section 13(d) of the Exchange Act and the Holder is solely responsible for any schedules required to be filed in accordance therewith. To the extent that the limitation contained in this Section 2(e) applies, the determination of whether this Warrant is exercisable (in relation to other securities owned by the Holder together with any Affiliates and Attribution Parties) and of which portion of this Warrant is exercisable shall be in the sole discretion of the Holder, and the submission of a Notice of Exercise shall be deemed to be the Holder’s determination of whether this Warrant is exercisable (in relation to other securities owned by the Holder together with any Affiliates and Attribution Parties) and of which portion of this Warrant is exercisable, in each case subject to the Beneficial Ownership Limitation, and the Company shall have no obligation to verify or confirm the accuracy of such determination. In addition, a determination as to any group status as contemplated above shall be determined in accordance with Section 13(d) of the Exchange Act and the rules and regulations promulgated thereunder. For purposes of this Section 2(e), in determining the number of outstanding shares of Common Stock, a Holder may rely on the number of outstanding shares of Common Stock as reflected in (A) the Company’s most recent periodic or annual report filed with the Commission, as the case may be, (B) a more recent public announcement by the Company or (C) a more recent written notice by the Company or the Transfer Agent </w:t>
      </w:r>
      <w:r w:rsidRPr="00EE2B89">
        <w:rPr>
          <w:rFonts w:ascii="Times New Roman" w:eastAsia="Times New Roman" w:hAnsi="Times New Roman" w:cs="Times New Roman"/>
          <w:sz w:val="20"/>
          <w:szCs w:val="20"/>
        </w:rPr>
        <w:lastRenderedPageBreak/>
        <w:t>setting forth the number of shares of Common Stock outstanding. Upon the written or oral request of a Holder, the Company shall within two Trading Days confirm orally and in writing to the Holder the number of shares of Common Stock then outstanding. In any case, the number of outstanding shares of Common Stock shall be determined after giving effect to the conversion or exercise of securities of the Company, including this Warrant, by the Holder or its Affiliates or Attribution Parties since the date as of which such number of outstanding shares of Common Stock was reported. The “</w:t>
      </w:r>
      <w:r w:rsidRPr="00EE2B89">
        <w:rPr>
          <w:rFonts w:ascii="Times New Roman" w:eastAsia="Times New Roman" w:hAnsi="Times New Roman" w:cs="Times New Roman"/>
          <w:sz w:val="20"/>
          <w:szCs w:val="20"/>
          <w:u w:val="single"/>
        </w:rPr>
        <w:t>Beneficial Ownership Limitation</w:t>
      </w:r>
      <w:r w:rsidRPr="00EE2B89">
        <w:rPr>
          <w:rFonts w:ascii="Times New Roman" w:eastAsia="Times New Roman" w:hAnsi="Times New Roman" w:cs="Times New Roman"/>
          <w:sz w:val="20"/>
          <w:szCs w:val="20"/>
        </w:rPr>
        <w:t>” shall be 4.99% (or, upon election by a Holder prior to the issuance of any Warrants, 9.99%) of the number of shares of the Common Stock outstanding immediately after giving effect to the issuance of shares of Common Stock issuable upon exercise of this Warrant. The Holder, upon at least sixty-one (61) days’ prior notice to the Company, may increase or decrease the Beneficial Ownership Limitation provisions of this Section 2(e), provided that the Beneficial Ownership Limitation in no event exceeds 9.99% of the number of shares of the Common Stock outstanding immediately after giving effect to the issuance of shares of Common Stock upon exercise of this Warrant held by the Holder and the provisions of this Section 2(e) shall continue to apply. Any increase in the Beneficial Ownership Limitation will not be effective until the 61</w:t>
      </w:r>
      <w:r w:rsidRPr="00EE2B89">
        <w:rPr>
          <w:rFonts w:ascii="Times New Roman" w:eastAsia="Times New Roman" w:hAnsi="Times New Roman" w:cs="Times New Roman"/>
          <w:sz w:val="17"/>
          <w:szCs w:val="17"/>
        </w:rPr>
        <w:t>st</w:t>
      </w:r>
      <w:r w:rsidRPr="00EE2B89">
        <w:rPr>
          <w:rFonts w:ascii="Times New Roman" w:eastAsia="Times New Roman" w:hAnsi="Times New Roman" w:cs="Times New Roman"/>
          <w:sz w:val="20"/>
          <w:szCs w:val="20"/>
        </w:rPr>
        <w:t xml:space="preserve"> day after such notice is delivered to the Company. The provisions of this paragraph shall be construed and implemented in a manner otherwise than in strict conformity with the terms of this Section 2(e) to correct this paragraph (or any portion hereof) which may be defective or inconsistent with the intended Beneficial Ownership Limitation herein contained or to make changes or supplements necessary or desirable to properly give effect to such limitation. The limitations contained in this paragraph shall apply to a successor holder of this Warrant.</w:t>
      </w:r>
    </w:p>
    <w:p w14:paraId="5FE86B1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7260F3AB"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u w:val="single"/>
        </w:rPr>
      </w:pPr>
      <w:r w:rsidRPr="00EE2B89">
        <w:rPr>
          <w:rFonts w:ascii="Times New Roman" w:eastAsia="Times New Roman" w:hAnsi="Times New Roman" w:cs="Times New Roman"/>
          <w:sz w:val="20"/>
          <w:szCs w:val="20"/>
          <w:u w:val="single"/>
        </w:rPr>
        <w:t>Section 3.</w:t>
      </w:r>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Certain Adjustments</w:t>
      </w:r>
      <w:r w:rsidRPr="00EE2B89">
        <w:rPr>
          <w:rFonts w:ascii="Times New Roman" w:eastAsia="Times New Roman" w:hAnsi="Times New Roman" w:cs="Times New Roman"/>
          <w:sz w:val="20"/>
          <w:szCs w:val="20"/>
        </w:rPr>
        <w:t>.</w:t>
      </w:r>
    </w:p>
    <w:p w14:paraId="0C70EEA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380E039"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a)     </w:t>
      </w:r>
      <w:r w:rsidRPr="00EE2B89">
        <w:rPr>
          <w:rFonts w:ascii="Times New Roman" w:eastAsia="Times New Roman" w:hAnsi="Times New Roman" w:cs="Times New Roman"/>
          <w:sz w:val="20"/>
          <w:szCs w:val="20"/>
          <w:u w:val="single"/>
        </w:rPr>
        <w:t>Stock Dividends and Splits</w:t>
      </w:r>
      <w:r w:rsidRPr="00EE2B89">
        <w:rPr>
          <w:rFonts w:ascii="Times New Roman" w:eastAsia="Times New Roman" w:hAnsi="Times New Roman" w:cs="Times New Roman"/>
          <w:sz w:val="20"/>
          <w:szCs w:val="20"/>
        </w:rPr>
        <w:t>. If the Company, at any time while this Warrant is outstanding: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pays a stock dividend or otherwise makes a distribution or distributions on shares of its Common Stock or any other equity or equity equivalent securities payable in shares of Common Stock (which, for avoidance of doubt, shall not include any shares of Common Stock issued by the Company upon exercise of this Warrant), (ii) subdivides outstanding shares of Common Stock into a larger number of shares, (iii) combines (including by way of reverse stock split) outstanding shares of Common Stock into a smaller number of shares, or (iv) issues by reclassification of shares of the Common Stock any shares of capital stock of the Company, then in each case the Exercise Price shall be multiplied by a fraction of which the numerator shall be the number of shares of Common Stock (excluding treasury shares, if any) outstanding immediately before such event and of which the denominator shall be the number of shares of Common Stock outstanding immediately after such event, and the number of shares issuable upon exercise of this Warrant shall be proportionately adjusted such that the aggregate Exercise Price of this Warrant shall remain unchanged. Any adjustment made pursuant to this Section 3(a) shall become effective immediately after the record date for the determination of stockholders entitled to receive such dividend or distribution and shall become effective immediately after the effective date in the case of a subdivision, combination or re-classification.</w:t>
      </w:r>
    </w:p>
    <w:p w14:paraId="6226DD3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800B5FD"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b)     </w:t>
      </w:r>
      <w:r w:rsidRPr="00EE2B89">
        <w:rPr>
          <w:rFonts w:ascii="Times New Roman" w:eastAsia="Times New Roman" w:hAnsi="Times New Roman" w:cs="Times New Roman"/>
          <w:sz w:val="20"/>
          <w:szCs w:val="20"/>
          <w:u w:val="single"/>
        </w:rPr>
        <w:t>Subsequent Rights Offerings</w:t>
      </w:r>
      <w:r w:rsidRPr="00EE2B89">
        <w:rPr>
          <w:rFonts w:ascii="Times New Roman" w:eastAsia="Times New Roman" w:hAnsi="Times New Roman" w:cs="Times New Roman"/>
          <w:sz w:val="20"/>
          <w:szCs w:val="20"/>
        </w:rPr>
        <w:t>. In addition to any adjustments pursuant to Section 3(a) above, if at any time after the issuance of this Warrant the Company grants, issues or sells any Common Stock Equivalents or rights to purchase stock, warrants, securities or other property pro rata to all of the record holders of any class of shares of Common Stock (the “</w:t>
      </w:r>
      <w:r w:rsidRPr="00EE2B89">
        <w:rPr>
          <w:rFonts w:ascii="Times New Roman" w:eastAsia="Times New Roman" w:hAnsi="Times New Roman" w:cs="Times New Roman"/>
          <w:sz w:val="20"/>
          <w:szCs w:val="20"/>
          <w:u w:val="single"/>
        </w:rPr>
        <w:t>Purchase Rights</w:t>
      </w:r>
      <w:r w:rsidRPr="00EE2B89">
        <w:rPr>
          <w:rFonts w:ascii="Times New Roman" w:eastAsia="Times New Roman" w:hAnsi="Times New Roman" w:cs="Times New Roman"/>
          <w:sz w:val="20"/>
          <w:szCs w:val="20"/>
        </w:rPr>
        <w:t>”), then the Holder will be entitled to acquire, upon the terms applicable to such Purchase Rights, the aggregate Purchase Rights which the Holder could have acquired if the Holder had held the number of shares of Common Stock acquirable upon complete exercise of this Warrant (without regard to any limitations on exercise hereof, including without limitation, the Beneficial Ownership Limitation) immediately before the date on which a record is taken for the grant, issuance or sale of such Purchase Rights, or, if no such record is taken, the date as of which the record holders of shares of Common Stock are to be determined for the grant, issue or sale of such Purchase Rights (provided, however, to the extent that the Holder’s right to participate in any such Purchase Right would result in the Holder exceeding the Beneficial Ownership Limitation, then the Holder shall not be entitled to participate in such Purchase Right to such extent (or beneficial ownership of such shares of Common Stock as a result of such Purchase Right to such extent) and such Purchase Right to such extent shall be held in abeyance for the Holder until such time, if ever, as its right thereto would not result in the Holder exceeding the Beneficial Ownership Limitation).</w:t>
      </w:r>
    </w:p>
    <w:p w14:paraId="1E5250D4"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6F3850B"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lastRenderedPageBreak/>
        <w:t>c)     </w:t>
      </w:r>
      <w:r w:rsidRPr="00EE2B89">
        <w:rPr>
          <w:rFonts w:ascii="Times New Roman" w:eastAsia="Times New Roman" w:hAnsi="Times New Roman" w:cs="Times New Roman"/>
          <w:sz w:val="20"/>
          <w:szCs w:val="20"/>
          <w:u w:val="single"/>
        </w:rPr>
        <w:t>Pro Rata Distributions</w:t>
      </w:r>
      <w:r w:rsidRPr="00EE2B89">
        <w:rPr>
          <w:rFonts w:ascii="Times New Roman" w:eastAsia="Times New Roman" w:hAnsi="Times New Roman" w:cs="Times New Roman"/>
          <w:sz w:val="20"/>
          <w:szCs w:val="20"/>
        </w:rPr>
        <w:t>. During such time as this Warrant is outstanding, if the Company shall declare or make any dividend or other distribution of its assets (or rights to acquire its assets) to all of the holders of shares of Common Stock, by way of return of capital or otherwise (including, without limitation, any distribution of cash, stock or other securities, property or options by way of a dividend, spin off, reclassification, corporate rearrangement, scheme of arrangement or other similar transaction) (a "</w:t>
      </w:r>
      <w:r w:rsidRPr="00EE2B89">
        <w:rPr>
          <w:rFonts w:ascii="Times New Roman" w:eastAsia="Times New Roman" w:hAnsi="Times New Roman" w:cs="Times New Roman"/>
          <w:sz w:val="20"/>
          <w:szCs w:val="20"/>
          <w:u w:val="single"/>
        </w:rPr>
        <w:t>Distribution</w:t>
      </w:r>
      <w:r w:rsidRPr="00EE2B89">
        <w:rPr>
          <w:rFonts w:ascii="Times New Roman" w:eastAsia="Times New Roman" w:hAnsi="Times New Roman" w:cs="Times New Roman"/>
          <w:sz w:val="20"/>
          <w:szCs w:val="20"/>
        </w:rPr>
        <w:t>"), at any time after the issuance of this Warrant, then, in each such case, the Holder shall be entitled to participate in such Distribution to the same extent that the Holder would have participated therein if the Holder had held the number of shares of Common Stock acquirable upon complete exercise of this Warrant (without regard to any limitations on exercise hereof, including without limitation, the Beneficial Ownership Limitation) immediately before the date of which a record is taken for such Distribution, or, if no such record is taken, the date as of which the record holders of shares of Common Stock are to be determined for the participation in such Distribution (</w:t>
      </w:r>
      <w:r w:rsidRPr="00EE2B89">
        <w:rPr>
          <w:rFonts w:ascii="Times New Roman" w:eastAsia="Times New Roman" w:hAnsi="Times New Roman" w:cs="Times New Roman"/>
          <w:sz w:val="20"/>
          <w:szCs w:val="20"/>
          <w:u w:val="single"/>
        </w:rPr>
        <w:t>provided</w:t>
      </w:r>
      <w:r w:rsidRPr="00EE2B89">
        <w:rPr>
          <w:rFonts w:ascii="Times New Roman" w:eastAsia="Times New Roman" w:hAnsi="Times New Roman" w:cs="Times New Roman"/>
          <w:sz w:val="20"/>
          <w:szCs w:val="20"/>
        </w:rPr>
        <w:t xml:space="preserve">, </w:t>
      </w:r>
      <w:r w:rsidRPr="00EE2B89">
        <w:rPr>
          <w:rFonts w:ascii="Times New Roman" w:eastAsia="Times New Roman" w:hAnsi="Times New Roman" w:cs="Times New Roman"/>
          <w:sz w:val="20"/>
          <w:szCs w:val="20"/>
          <w:u w:val="single"/>
        </w:rPr>
        <w:t>however</w:t>
      </w:r>
      <w:r w:rsidRPr="00EE2B89">
        <w:rPr>
          <w:rFonts w:ascii="Times New Roman" w:eastAsia="Times New Roman" w:hAnsi="Times New Roman" w:cs="Times New Roman"/>
          <w:sz w:val="20"/>
          <w:szCs w:val="20"/>
        </w:rPr>
        <w:t>, to the extent that the Holder's right to participate in any such Distribution would result in the Holder exceeding the Beneficial Ownership Limitation, then the Holder shall not be entitled to participate in such Distribution to such extent (or in the beneficial ownership of any shares of Common Stock as a result of such Distribution to such extent) and the portion of such Distribution shall be held in abeyance for the benefit of the Holder until such time, if ever, as its right thereto would not result in the Holder exceeding the Beneficial Ownership Limitation). To the extent that this Warrant has not been partially or completely exercised at the time of such Distribution, such portion of the Distribution shall be held in abeyance for the benefit of the Holder until the Holder has exercised this Warrant.</w:t>
      </w:r>
    </w:p>
    <w:p w14:paraId="5743E16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22AB6D5"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d)     </w:t>
      </w:r>
      <w:r w:rsidRPr="00EE2B89">
        <w:rPr>
          <w:rFonts w:ascii="Times New Roman" w:eastAsia="Times New Roman" w:hAnsi="Times New Roman" w:cs="Times New Roman"/>
          <w:sz w:val="20"/>
          <w:szCs w:val="20"/>
          <w:u w:val="single"/>
        </w:rPr>
        <w:t>Fundamental Transaction</w:t>
      </w:r>
      <w:r w:rsidRPr="00EE2B89">
        <w:rPr>
          <w:rFonts w:ascii="Times New Roman" w:eastAsia="Times New Roman" w:hAnsi="Times New Roman" w:cs="Times New Roman"/>
          <w:sz w:val="20"/>
          <w:szCs w:val="20"/>
        </w:rPr>
        <w:t>. If, at any time while this Warrant is outstanding,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the Company, directly or indirectly, in one or more related transactions effects any merger or consolidation of the Company with or into another Person, (ii) the Company, directly or indirectly, effects any sale, lease, license, assignment, transfer, conveyance or other disposition of all or substantially all of its assets in one or a series of related transactions, (iii) any, direct or indirect, purchase offer, tender offer or exchange offer (whether by the Company or another Person) is completed pursuant to which holders of Common Stock are permitted to sell, tender or exchange their shares for other securities, cash or property and has been accepted by the holders of 50% or more of the outstanding Common Stock, (iv) the Company, directly or indirectly, in one or more related transactions effects any reclassification, reorganization or recapitalization of the Common Stock or any compulsory share exchange pursuant to which the Common Stock is effectively converted into or exchanged for other securities, cash or property, or (v) the Company, directly or indirectly, in one or more related transactions consummates a stock or share purchase agreement or other business combination (including, without limitation, a reorganization, recapitalization, spin-off, merger or scheme of arrangement) with another Person or group of Persons whereby such other Person or group acquires more than 50% of the outstanding shares of Common Stock (not including any shares of Common Stock held by the other Person or other Persons making or party to, or associated or affiliated with the other Persons making or party to, such stock or share purchase agreement or other business combination) (each a “</w:t>
      </w:r>
      <w:r w:rsidRPr="00EE2B89">
        <w:rPr>
          <w:rFonts w:ascii="Times New Roman" w:eastAsia="Times New Roman" w:hAnsi="Times New Roman" w:cs="Times New Roman"/>
          <w:sz w:val="20"/>
          <w:szCs w:val="20"/>
          <w:u w:val="single"/>
        </w:rPr>
        <w:t>Fundamental Transaction</w:t>
      </w:r>
      <w:r w:rsidRPr="00EE2B89">
        <w:rPr>
          <w:rFonts w:ascii="Times New Roman" w:eastAsia="Times New Roman" w:hAnsi="Times New Roman" w:cs="Times New Roman"/>
          <w:sz w:val="20"/>
          <w:szCs w:val="20"/>
        </w:rPr>
        <w:t>”), then, upon any subsequent exercise of this Warrant, the Holder shall have the right to receive, for each Warrant Share that would have been issuable upon such exercise immediately prior to the occurrence of such Fundamental Transaction, at the option of the Holder (without regard to any limitation in Section 2(e) on the exercise of this Warrant), the number of shares of Common Stock of the successor or acquiring corporation or of the Company, if it is the surviving corporation, and any additional consideration (the “</w:t>
      </w:r>
      <w:r w:rsidRPr="00EE2B89">
        <w:rPr>
          <w:rFonts w:ascii="Times New Roman" w:eastAsia="Times New Roman" w:hAnsi="Times New Roman" w:cs="Times New Roman"/>
          <w:sz w:val="20"/>
          <w:szCs w:val="20"/>
          <w:u w:val="single"/>
        </w:rPr>
        <w:t>Alternate Consideration</w:t>
      </w:r>
      <w:r w:rsidRPr="00EE2B89">
        <w:rPr>
          <w:rFonts w:ascii="Times New Roman" w:eastAsia="Times New Roman" w:hAnsi="Times New Roman" w:cs="Times New Roman"/>
          <w:sz w:val="20"/>
          <w:szCs w:val="20"/>
        </w:rPr>
        <w:t>”) receivable as a result of such Fundamental Transaction by a holder of the number of shares of Common Stock for which this Warrant is exercisable immediately prior to such Fundamental Transaction (without regard to any limitation in Section 2(e) on the exercise of this Warrant). For purposes of any such exercise, the determination of the Exercise Price shall be appropriately adjusted to apply to such Alternate Consideration based on the amount of Alternate Consideration issuable in respect of one share of Common Stock in such Fundamental Transaction, and the Company shall apportion the Exercise Price among the Alternate Consideration in a reasonable manner reflecting the relative value of any different components of the Alternate Consideration. If holders of Common Stock are given any choice as to the securities, cash or property to be received in a Fundamental Transaction, then the Holder shall be given the same choice as to the Alternate Consideration it receives upon any exercise of this Warrant following such Fundamental Transaction. The Company shall cause any successor entity in a Fundamental Transaction in which the Company is not the survivor (the “</w:t>
      </w:r>
      <w:r w:rsidRPr="00EE2B89">
        <w:rPr>
          <w:rFonts w:ascii="Times New Roman" w:eastAsia="Times New Roman" w:hAnsi="Times New Roman" w:cs="Times New Roman"/>
          <w:sz w:val="20"/>
          <w:szCs w:val="20"/>
          <w:u w:val="single"/>
        </w:rPr>
        <w:t>Successor Entity</w:t>
      </w:r>
      <w:r w:rsidRPr="00EE2B89">
        <w:rPr>
          <w:rFonts w:ascii="Times New Roman" w:eastAsia="Times New Roman" w:hAnsi="Times New Roman" w:cs="Times New Roman"/>
          <w:sz w:val="20"/>
          <w:szCs w:val="20"/>
        </w:rPr>
        <w:t xml:space="preserve">”) to assume in writing all of the obligations of the Company under this Warrant in accordance with the provisions of this Section 3(d) pursuant to written agreements prior to such Fundamental Transaction and shall, at the option of the Holder, deliver to the Holder </w:t>
      </w:r>
      <w:r w:rsidRPr="00EE2B89">
        <w:rPr>
          <w:rFonts w:ascii="Times New Roman" w:eastAsia="Times New Roman" w:hAnsi="Times New Roman" w:cs="Times New Roman"/>
          <w:sz w:val="20"/>
          <w:szCs w:val="20"/>
        </w:rPr>
        <w:lastRenderedPageBreak/>
        <w:t>in exchange for this Warrant a security of the Successor Entity evidenced by a written instrument substantially similar in form and substance to this Warrant which is exercisable for a corresponding number of shares of capital stock of such Successor Entity (or its parent entity) equivalent to the shares of Common Stock acquirable and receivable upon exercise of this Warrant (without regard to any limitations on the exercise of this Warrant) prior to such Fundamental Transaction, and with an exercise price which applies the exercise price hereunder to such shares of capital stock (but taking into account the relative value of the shares of Common Stock pursuant to such Fundamental Transaction and the value of such shares of capital stock, such number of shares of capital stock and such exercise price being for the purpose of protecting the economic value of this Warrant immediately prior to the consummation of such Fundamental Transaction). Upon the occurrence of any such Fundamental Transaction, the Successor Entity shall succeed to, and be substituted for (so that from and after the date of such Fundamental Transaction, the provisions of this Warrant referring to the “Company” shall refer instead to the Successor Entity), and may exercise every right and power of the Company and shall assume all of the obligations of the Company under this Warrant with the same effect as if such Successor Entity had been named as the Company herein. For the avoidance of doubt, if, at any time while this Warrant is outstanding, a Fundamental Transaction occurs, pursuant to the terms of this Section 3(d), the Holder shall not be entitled to receive more than one of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the consideration receivable as a result of such Fundamental Transaction by a holder of the number of shares of Common Stock for which this Warrant is exercisable immediately prior to such Fundamental Transaction, or (ii) the assumption by the Successor Entity of all of the obligations of the Company under this Warrant and the option to receive a security of the Successor Entity evidenced by a written instrument substantially similar in form and substance to this Warrant.</w:t>
      </w:r>
    </w:p>
    <w:p w14:paraId="1BB4ECB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6EABC98"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e)     </w:t>
      </w:r>
      <w:r w:rsidRPr="00EE2B89">
        <w:rPr>
          <w:rFonts w:ascii="Times New Roman" w:eastAsia="Times New Roman" w:hAnsi="Times New Roman" w:cs="Times New Roman"/>
          <w:sz w:val="20"/>
          <w:szCs w:val="20"/>
          <w:u w:val="single"/>
        </w:rPr>
        <w:t>Calculations</w:t>
      </w:r>
      <w:r w:rsidRPr="00EE2B89">
        <w:rPr>
          <w:rFonts w:ascii="Times New Roman" w:eastAsia="Times New Roman" w:hAnsi="Times New Roman" w:cs="Times New Roman"/>
          <w:sz w:val="20"/>
          <w:szCs w:val="20"/>
        </w:rPr>
        <w:t>. All calculations under this Section 3 shall be made to the nearest cent or the nearest 1/100th of a share, as the case may be. For purposes of this Section 3, the number of shares of Common Stock deemed to be issued and outstanding as of a given date shall be the sum of the number of shares of Common Stock (excluding treasury shares, if any) issued and outstanding.</w:t>
      </w:r>
    </w:p>
    <w:p w14:paraId="7651D3F4"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C3D3572"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f)     </w:t>
      </w:r>
      <w:r w:rsidRPr="00EE2B89">
        <w:rPr>
          <w:rFonts w:ascii="Times New Roman" w:eastAsia="Times New Roman" w:hAnsi="Times New Roman" w:cs="Times New Roman"/>
          <w:sz w:val="20"/>
          <w:szCs w:val="20"/>
          <w:u w:val="single"/>
        </w:rPr>
        <w:t>Notice to Holder</w:t>
      </w:r>
      <w:r w:rsidRPr="00EE2B89">
        <w:rPr>
          <w:rFonts w:ascii="Times New Roman" w:eastAsia="Times New Roman" w:hAnsi="Times New Roman" w:cs="Times New Roman"/>
          <w:sz w:val="20"/>
          <w:szCs w:val="20"/>
        </w:rPr>
        <w:t>.</w:t>
      </w:r>
    </w:p>
    <w:p w14:paraId="13382F5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D7D80D6" w14:textId="77777777" w:rsidR="00EE2B89" w:rsidRPr="00EE2B89" w:rsidRDefault="00EE2B89" w:rsidP="00EE2B89">
      <w:pPr>
        <w:spacing w:after="0" w:line="240" w:lineRule="auto"/>
        <w:ind w:left="1440" w:firstLine="540"/>
        <w:jc w:val="both"/>
        <w:rPr>
          <w:rFonts w:ascii="Times New Roman" w:eastAsia="Times New Roman" w:hAnsi="Times New Roman" w:cs="Times New Roman"/>
          <w:sz w:val="20"/>
          <w:szCs w:val="20"/>
        </w:rPr>
      </w:pP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Adjustment to Exercise Price</w:t>
      </w:r>
      <w:r w:rsidRPr="00EE2B89">
        <w:rPr>
          <w:rFonts w:ascii="Times New Roman" w:eastAsia="Times New Roman" w:hAnsi="Times New Roman" w:cs="Times New Roman"/>
          <w:sz w:val="20"/>
          <w:szCs w:val="20"/>
        </w:rPr>
        <w:t>. Whenever the Exercise Price is adjusted pursuant to any provision of this Section 3, the Company shall promptly deliver to the Holder by facsimile or email a notice setting forth the Exercise Price after such adjustment and any resulting adjustment to the number of Warrant Shares and setting forth a brief statement of the facts requiring such adjustment.</w:t>
      </w:r>
    </w:p>
    <w:p w14:paraId="02C4763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5F83283" w14:textId="77777777" w:rsidR="00EE2B89" w:rsidRPr="00EE2B89" w:rsidRDefault="00EE2B89" w:rsidP="00EE2B89">
      <w:pPr>
        <w:spacing w:after="0" w:line="240" w:lineRule="auto"/>
        <w:ind w:left="1440" w:firstLine="5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ii.     </w:t>
      </w:r>
      <w:r w:rsidRPr="00EE2B89">
        <w:rPr>
          <w:rFonts w:ascii="Times New Roman" w:eastAsia="Times New Roman" w:hAnsi="Times New Roman" w:cs="Times New Roman"/>
          <w:sz w:val="20"/>
          <w:szCs w:val="20"/>
          <w:u w:val="single"/>
        </w:rPr>
        <w:t>Notice to Allow Exercise by Holder</w:t>
      </w:r>
      <w:r w:rsidRPr="00EE2B89">
        <w:rPr>
          <w:rFonts w:ascii="Times New Roman" w:eastAsia="Times New Roman" w:hAnsi="Times New Roman" w:cs="Times New Roman"/>
          <w:sz w:val="20"/>
          <w:szCs w:val="20"/>
        </w:rPr>
        <w:t xml:space="preserve">. If (A) the Company shall declare a dividend (or any other distribution in whatever form) on the Common Stock, (B) the Company shall declare a special nonrecurring cash dividend on or a redemption of the Common Stock, (C) the Company shall authorize the granting to all holders of the Common Stock rights or warrants to subscribe for or purchase any shares of capital stock of any class or of any rights, (D) the approval of any stockholders of the Company shall be required in connection with any reclassification of the Common Stock, any consolidation or merger to which the Company is a party, any sale or transfer of all or substantially all of the assets of the Company, or any compulsory share exchange whereby the Common Stock is converted into other securities, cash or property, or (E) the Company shall authorize the voluntary or involuntary dissolution, liquidation or winding up of the affairs of the Company, then, in each case, the Company shall cause to be delivered by facsimile or email to the Holder at its last facsimile number or email address as it shall appear upon the Warrant Register of the Company, at least twenty (20) calendar days prior to the applicable record or effective date hereinafter specified, a notice (unless such information is filed with the Commission, in which case a notice shall not be required) stating (x) the date on which a record is to be taken for the purpose of such dividend, distribution, redemption, rights or warrants, or if a record is not to be taken, the date as of which the holders of the Common Stock of record to be entitled to such dividend, distributions, redemption, rights or warrants are to be determined or (y) the date on which such reclassification, consolidation, merger, sale, transfer or share exchange is expected to become effective or close, and the date as of which it is expected that holders of the Common Stock of record shall be entitled to exchange their shares of the Common Stock for securities, cash or other property deliverable upon such reclassification, consolidation, merger, sale, transfer or share exchange; </w:t>
      </w:r>
      <w:r w:rsidRPr="00EE2B89">
        <w:rPr>
          <w:rFonts w:ascii="Times New Roman" w:eastAsia="Times New Roman" w:hAnsi="Times New Roman" w:cs="Times New Roman"/>
          <w:sz w:val="20"/>
          <w:szCs w:val="20"/>
        </w:rPr>
        <w:lastRenderedPageBreak/>
        <w:t>provided that the failure to deliver such notice or any defect therein or in the delivery thereof shall not affect the validity of the corporate action required to be specified in such notice. To the extent that any notice provided in this Warrant constitutes, or contains, material, non-public information regarding the Company or any of the Subsidiaries, the Company shall simultaneously file such notice with the Commission pursuant to a Current Report on Form 8-K. The Holder shall remain entitled to exercise this Warrant during the period commencing on the date of such notice to the effective date of the event triggering such notice except as may otherwise be expressly set forth herein.</w:t>
      </w:r>
    </w:p>
    <w:p w14:paraId="5DB6A23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279BB32"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u w:val="single"/>
        </w:rPr>
      </w:pPr>
      <w:r w:rsidRPr="00EE2B89">
        <w:rPr>
          <w:rFonts w:ascii="Times New Roman" w:eastAsia="Times New Roman" w:hAnsi="Times New Roman" w:cs="Times New Roman"/>
          <w:sz w:val="20"/>
          <w:szCs w:val="20"/>
          <w:u w:val="single"/>
        </w:rPr>
        <w:t>Section 4</w:t>
      </w:r>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Transfer of Warrant</w:t>
      </w:r>
      <w:r w:rsidRPr="00EE2B89">
        <w:rPr>
          <w:rFonts w:ascii="Times New Roman" w:eastAsia="Times New Roman" w:hAnsi="Times New Roman" w:cs="Times New Roman"/>
          <w:sz w:val="20"/>
          <w:szCs w:val="20"/>
        </w:rPr>
        <w:t>.</w:t>
      </w:r>
    </w:p>
    <w:p w14:paraId="530F553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E45EA77"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a)     </w:t>
      </w:r>
      <w:r w:rsidRPr="00EE2B89">
        <w:rPr>
          <w:rFonts w:ascii="Times New Roman" w:eastAsia="Times New Roman" w:hAnsi="Times New Roman" w:cs="Times New Roman"/>
          <w:sz w:val="20"/>
          <w:szCs w:val="20"/>
          <w:u w:val="single"/>
        </w:rPr>
        <w:t>Transferability</w:t>
      </w:r>
      <w:r w:rsidRPr="00EE2B89">
        <w:rPr>
          <w:rFonts w:ascii="Times New Roman" w:eastAsia="Times New Roman" w:hAnsi="Times New Roman" w:cs="Times New Roman"/>
          <w:sz w:val="20"/>
          <w:szCs w:val="20"/>
        </w:rPr>
        <w:t>. Subject to Section 4(d), this Warrant and all rights hereunder are transferable, in whole or in part, upon surrender of this Warrant at the principal office of the Company or its designated agent, together with a written assignment of this Warrant substantially in the form attached hereto duly executed by the Holder or its agent or attorney and funds sufficient to pay any transfer taxes payable upon the making of such transfer. Upon such surrender and, if required, such payment, the Company shall execute and deliver a new Warrant or Warrants in the name of the assignee or assignees, as applicable, and in the denomination or denominations specified in such instrument of assignment, and shall issue to the assignor a new Warrant evidencing the portion of this Warrant not so assigned, and this Warrant shall promptly be cancelled. In order to effectuate a transfer (in whole or in part) of this Warrant, the Holder shall surrender this Warrant to the Company within three (3) Trading Days of the date on which the Holder delivers an assignment form to the Company assigning this Warrant in full. The Warrant, if properly assigned in accordance herewith, may be exercised by a new holder for the purchase of Warrant Shares without having a new Warrant issued.</w:t>
      </w:r>
    </w:p>
    <w:p w14:paraId="2B40A0E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968ED25"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b)     </w:t>
      </w:r>
      <w:r w:rsidRPr="00EE2B89">
        <w:rPr>
          <w:rFonts w:ascii="Times New Roman" w:eastAsia="Times New Roman" w:hAnsi="Times New Roman" w:cs="Times New Roman"/>
          <w:sz w:val="20"/>
          <w:szCs w:val="20"/>
          <w:u w:val="single"/>
        </w:rPr>
        <w:t>New Warrants</w:t>
      </w:r>
      <w:r w:rsidRPr="00EE2B89">
        <w:rPr>
          <w:rFonts w:ascii="Times New Roman" w:eastAsia="Times New Roman" w:hAnsi="Times New Roman" w:cs="Times New Roman"/>
          <w:sz w:val="20"/>
          <w:szCs w:val="20"/>
        </w:rPr>
        <w:t>. This Warrant may be divided or combined with other Warrants upon presentation hereof at the aforesaid office of the Company, together with a written notice specifying the names and denominations in which new Warrants are to be issued, signed by the Holder or its agent or attorney. Subject to compliance with Section 4(a), as to any transfer which may be involved in such division or combination, the Company shall execute and deliver a new Warrant or Warrants in exchange for the Warrant or Warrants to be divided or combined in accordance with such notice. All Warrants issued on transfers or exchanges shall be dated the initial issuance date of this Warrant and shall be identical with this Warrant except as to the number of Warrant Shares issuable pursuant thereto.</w:t>
      </w:r>
    </w:p>
    <w:p w14:paraId="795E859F"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A391528"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c)     </w:t>
      </w:r>
      <w:r w:rsidRPr="00EE2B89">
        <w:rPr>
          <w:rFonts w:ascii="Times New Roman" w:eastAsia="Times New Roman" w:hAnsi="Times New Roman" w:cs="Times New Roman"/>
          <w:sz w:val="20"/>
          <w:szCs w:val="20"/>
          <w:u w:val="single"/>
        </w:rPr>
        <w:t>Warrant Register</w:t>
      </w:r>
      <w:r w:rsidRPr="00EE2B89">
        <w:rPr>
          <w:rFonts w:ascii="Times New Roman" w:eastAsia="Times New Roman" w:hAnsi="Times New Roman" w:cs="Times New Roman"/>
          <w:sz w:val="20"/>
          <w:szCs w:val="20"/>
        </w:rPr>
        <w:t>. The Company shall register this Warrant, upon records to be maintained by the Company for that purpose (the “</w:t>
      </w:r>
      <w:r w:rsidRPr="00EE2B89">
        <w:rPr>
          <w:rFonts w:ascii="Times New Roman" w:eastAsia="Times New Roman" w:hAnsi="Times New Roman" w:cs="Times New Roman"/>
          <w:sz w:val="20"/>
          <w:szCs w:val="20"/>
          <w:u w:val="single"/>
        </w:rPr>
        <w:t>Warrant Register</w:t>
      </w:r>
      <w:r w:rsidRPr="00EE2B89">
        <w:rPr>
          <w:rFonts w:ascii="Times New Roman" w:eastAsia="Times New Roman" w:hAnsi="Times New Roman" w:cs="Times New Roman"/>
          <w:sz w:val="20"/>
          <w:szCs w:val="20"/>
        </w:rPr>
        <w:t>”), in the name of the record Holder hereof from time to time. The Company may deem and treat the registered Holder of this Warrant as the absolute owner hereof for the purpose of any exercise hereof or any distribution to the Holder, and for all other purposes, absent actual notice to the contrary.</w:t>
      </w:r>
    </w:p>
    <w:p w14:paraId="3AED64B1"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p>
    <w:p w14:paraId="403CA6E1"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d)     </w:t>
      </w:r>
      <w:r w:rsidRPr="00EE2B89">
        <w:rPr>
          <w:rFonts w:ascii="Times New Roman" w:eastAsia="Times New Roman" w:hAnsi="Times New Roman" w:cs="Times New Roman"/>
          <w:sz w:val="20"/>
          <w:szCs w:val="20"/>
          <w:u w:val="single"/>
        </w:rPr>
        <w:t>Transfer Restrictions</w:t>
      </w:r>
      <w:r w:rsidRPr="00EE2B89">
        <w:rPr>
          <w:rFonts w:ascii="Times New Roman" w:eastAsia="Times New Roman" w:hAnsi="Times New Roman" w:cs="Times New Roman"/>
          <w:sz w:val="20"/>
          <w:szCs w:val="20"/>
        </w:rPr>
        <w:t>. Holder hereby agrees not to transfer this Warrant except pursuant to an effective registration statement under the Securities Act or pursuant to an available exemption from, or in a transaction not subject to, the registration requirements of the Securities Act and in accordance with applicable state securities laws.</w:t>
      </w:r>
    </w:p>
    <w:p w14:paraId="71DAD1A3"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p>
    <w:p w14:paraId="72A95A7D"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e)     </w:t>
      </w:r>
      <w:r w:rsidRPr="00EE2B89">
        <w:rPr>
          <w:rFonts w:ascii="Times New Roman" w:eastAsia="Times New Roman" w:hAnsi="Times New Roman" w:cs="Times New Roman"/>
          <w:sz w:val="20"/>
          <w:szCs w:val="20"/>
          <w:u w:val="single"/>
        </w:rPr>
        <w:t>Representation by the Holder</w:t>
      </w:r>
      <w:r w:rsidRPr="00EE2B89">
        <w:rPr>
          <w:rFonts w:ascii="Times New Roman" w:eastAsia="Times New Roman" w:hAnsi="Times New Roman" w:cs="Times New Roman"/>
          <w:sz w:val="20"/>
          <w:szCs w:val="20"/>
        </w:rPr>
        <w:t>. The Holder, by the acceptance hereof, represents and warrants that the Holder is acquiring this Warrant and, upon any exercise hereof, will acquire the Warrant Shares issuable upon such exercise, for its own account and not with a view to or for distributing or reselling such Warrant Shares or any part thereof in violation of the Securities Act or any applicable state securities law, except pursuant to sales registered or exempted under the Securities Act.</w:t>
      </w:r>
    </w:p>
    <w:p w14:paraId="66016C69"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FA8F3D9"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u w:val="single"/>
        </w:rPr>
      </w:pPr>
      <w:r w:rsidRPr="00EE2B89">
        <w:rPr>
          <w:rFonts w:ascii="Times New Roman" w:eastAsia="Times New Roman" w:hAnsi="Times New Roman" w:cs="Times New Roman"/>
          <w:sz w:val="20"/>
          <w:szCs w:val="20"/>
          <w:u w:val="single"/>
        </w:rPr>
        <w:t>Section 5</w:t>
      </w:r>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Miscellaneous</w:t>
      </w:r>
      <w:r w:rsidRPr="00EE2B89">
        <w:rPr>
          <w:rFonts w:ascii="Times New Roman" w:eastAsia="Times New Roman" w:hAnsi="Times New Roman" w:cs="Times New Roman"/>
          <w:sz w:val="20"/>
          <w:szCs w:val="20"/>
        </w:rPr>
        <w:t>.</w:t>
      </w:r>
    </w:p>
    <w:p w14:paraId="6F9FC7C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FBF6E50"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a)     </w:t>
      </w:r>
      <w:r w:rsidRPr="00EE2B89">
        <w:rPr>
          <w:rFonts w:ascii="Times New Roman" w:eastAsia="Times New Roman" w:hAnsi="Times New Roman" w:cs="Times New Roman"/>
          <w:sz w:val="20"/>
          <w:szCs w:val="20"/>
          <w:u w:val="single"/>
        </w:rPr>
        <w:t>No Rights as Stockholder Until Exercise; No Settlement in Cash</w:t>
      </w:r>
      <w:r w:rsidRPr="00EE2B89">
        <w:rPr>
          <w:rFonts w:ascii="Times New Roman" w:eastAsia="Times New Roman" w:hAnsi="Times New Roman" w:cs="Times New Roman"/>
          <w:sz w:val="20"/>
          <w:szCs w:val="20"/>
        </w:rPr>
        <w:t>. This Warrant does not entitle the Holder to any voting rights, dividends or other rights as a stockholder of the Company prior to the exercise hereof as set forth in Section 2(d)(</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xml:space="preserve">), except as expressly set forth in Section 3. Without limiting the rights of </w:t>
      </w:r>
      <w:r w:rsidRPr="00EE2B89">
        <w:rPr>
          <w:rFonts w:ascii="Times New Roman" w:eastAsia="Times New Roman" w:hAnsi="Times New Roman" w:cs="Times New Roman"/>
          <w:sz w:val="20"/>
          <w:szCs w:val="20"/>
        </w:rPr>
        <w:lastRenderedPageBreak/>
        <w:t>a Holder to receive Warrant Shares on a “cashless exercise,” and to receive the cash payments contemplated pursuant to Sections 2(d)(</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and 2(d)(iv), In no event, including if the Company is for any reason unable to issue and deliver Warrant Shares upon exercise of this Warrant as required pursuant to the terms hereof, shall the Company be required to net cash settle an exercise of this Warrant or cash settle in any other form.</w:t>
      </w:r>
    </w:p>
    <w:p w14:paraId="4DF7D13F"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7234417"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b)     </w:t>
      </w:r>
      <w:r w:rsidRPr="00EE2B89">
        <w:rPr>
          <w:rFonts w:ascii="Times New Roman" w:eastAsia="Times New Roman" w:hAnsi="Times New Roman" w:cs="Times New Roman"/>
          <w:sz w:val="20"/>
          <w:szCs w:val="20"/>
          <w:u w:val="single"/>
        </w:rPr>
        <w:t>Loss, Theft, Destruction or Mutilation of Warrant</w:t>
      </w:r>
      <w:r w:rsidRPr="00EE2B89">
        <w:rPr>
          <w:rFonts w:ascii="Times New Roman" w:eastAsia="Times New Roman" w:hAnsi="Times New Roman" w:cs="Times New Roman"/>
          <w:sz w:val="20"/>
          <w:szCs w:val="20"/>
        </w:rPr>
        <w:t xml:space="preserve">. The Company covenants that upon receipt by the Company of evidence reasonably satisfactory to it of the loss, theft, destruction or mutilation of this Warrant or any stock certificate relating to the Warrant Shares, and in case of loss, theft or destruction, of indemnity or security reasonably satisfactory to it (which, in the case of the Warrant, shall not include the posting of any bond), and upon surrender and cancellation of such Warrant or stock certificate, if mutilated, the Company will make and deliver a new Warrant or stock certificate of like tenor and dated as of such cancellation, in lieu of such Warrant or stock certificate. </w:t>
      </w:r>
    </w:p>
    <w:p w14:paraId="5EF7F6E7"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9C7DFDF"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c)     </w:t>
      </w:r>
      <w:r w:rsidRPr="00EE2B89">
        <w:rPr>
          <w:rFonts w:ascii="Times New Roman" w:eastAsia="Times New Roman" w:hAnsi="Times New Roman" w:cs="Times New Roman"/>
          <w:sz w:val="20"/>
          <w:szCs w:val="20"/>
          <w:u w:val="single"/>
        </w:rPr>
        <w:t>Saturdays, Sundays, Holidays, etc</w:t>
      </w:r>
      <w:r w:rsidRPr="00EE2B89">
        <w:rPr>
          <w:rFonts w:ascii="Times New Roman" w:eastAsia="Times New Roman" w:hAnsi="Times New Roman" w:cs="Times New Roman"/>
          <w:sz w:val="20"/>
          <w:szCs w:val="20"/>
        </w:rPr>
        <w:t>. If the last or appointed day for the taking of any action or the expiration of any right required or granted herein shall not be a Business Day, then, such action may be taken or such right may be exercised on the next succeeding Business Day.</w:t>
      </w:r>
    </w:p>
    <w:p w14:paraId="33E453B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96B736F"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d)     </w:t>
      </w:r>
      <w:r w:rsidRPr="00EE2B89">
        <w:rPr>
          <w:rFonts w:ascii="Times New Roman" w:eastAsia="Times New Roman" w:hAnsi="Times New Roman" w:cs="Times New Roman"/>
          <w:sz w:val="20"/>
          <w:szCs w:val="20"/>
          <w:u w:val="single"/>
        </w:rPr>
        <w:t>Authorized Shares</w:t>
      </w:r>
      <w:r w:rsidRPr="00EE2B89">
        <w:rPr>
          <w:rFonts w:ascii="Times New Roman" w:eastAsia="Times New Roman" w:hAnsi="Times New Roman" w:cs="Times New Roman"/>
          <w:sz w:val="20"/>
          <w:szCs w:val="20"/>
        </w:rPr>
        <w:t>.</w:t>
      </w:r>
    </w:p>
    <w:p w14:paraId="0A3843C4"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B8C72E6"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The Company covenants that, during the period the Warrant is outstanding, it will reserve from its authorized and unissued Common Stock a sufficient number of shares to provide for the issuance of the Warrant Shares upon the exercise of any purchase rights under this Warrant. The Company further covenants that its issuance of this Warrant shall constitute full authority to its officers who are charged with the duty of issuing the necessary Warrant Shares upon the exercise of the purchase rights under this Warrant. The Company will take all such reasonable action as may be necessary to assure that such Warrant Shares may be issued as provided herein without violation of any applicable law or regulation, or of any requirements of the Trading Market upon which the Common Stock may be listed. The Company covenants that all Warrant Shares which may be issued upon the exercise of the purchase rights represented by this Warrant will, upon exercise of the purchase rights represented by this Warrant and payment for such Warrant Shares in accordance herewith, be duly authorized, validly issued, fully paid and nonassessable and free from all taxes, liens and charges created by the Company in respect of the issue thereof (other than taxes in respect of any transfer occurring contemporaneously with such issue).</w:t>
      </w:r>
    </w:p>
    <w:p w14:paraId="462099F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BBFDD0A"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Except and to the extent as waived or consented to by the Holder, the Company shall not by any action, including, without limitation, amending its certificate of incorporation or through any reorganization, transfer of assets, consolidation, merger, dissolution, issue or sale of securities or any other voluntary action, avoid or seek to avoid the observance or performance of any of the terms of this Warrant, but will at all times in good faith assist in the carrying out of all such terms and in the taking of all such actions as may be necessary or appropriate to protect the rights of Holder as set forth in this Warrant against impairment. Without limiting the generality of the foregoing, the Company will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not increase the par value of any Warrant Shares above the amount payable therefor upon such exercise immediately prior to such increase in par value, (ii) take all such action as may be necessary or appropriate in order that the Company may validly and legally issue fully paid and nonassessable Warrant Shares upon the exercise of this Warrant and (iii) use commercially reasonable efforts to obtain all such authorizations, exemptions or consents from any public regulatory body having jurisdiction thereof, as may be, necessary to enable the Company to perform its obligations under this Warrant.</w:t>
      </w:r>
    </w:p>
    <w:p w14:paraId="3A8FC4F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8831237"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Before taking any action which would result in an adjustment in the number of Warrant Shares for which this Warrant is exercisable or in the Exercise Price, the Company shall obtain all such authorizations or exemptions thereof, or consents thereto, as may be necessary from any public regulatory body or bodies having jurisdiction thereof.</w:t>
      </w:r>
    </w:p>
    <w:p w14:paraId="175E987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30B7721"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e)     </w:t>
      </w:r>
      <w:r w:rsidRPr="00EE2B89">
        <w:rPr>
          <w:rFonts w:ascii="Times New Roman" w:eastAsia="Times New Roman" w:hAnsi="Times New Roman" w:cs="Times New Roman"/>
          <w:sz w:val="20"/>
          <w:szCs w:val="20"/>
          <w:u w:val="single"/>
        </w:rPr>
        <w:t>Governing Law</w:t>
      </w:r>
      <w:r w:rsidRPr="00EE2B89">
        <w:rPr>
          <w:rFonts w:ascii="Times New Roman" w:eastAsia="Times New Roman" w:hAnsi="Times New Roman" w:cs="Times New Roman"/>
          <w:sz w:val="20"/>
          <w:szCs w:val="20"/>
        </w:rPr>
        <w:t xml:space="preserve">. All questions concerning the construction, validity, enforcement and interpretation of this Warrant shall be governed by and construed and enforced in accordance with the internal laws of the State of New York, without regard to the principles of conflicts of law thereof. Each party agrees that all legal proceedings concerning the interpretations, enforcement and defense of the transactions </w:t>
      </w:r>
      <w:r w:rsidRPr="00EE2B89">
        <w:rPr>
          <w:rFonts w:ascii="Times New Roman" w:eastAsia="Times New Roman" w:hAnsi="Times New Roman" w:cs="Times New Roman"/>
          <w:sz w:val="20"/>
          <w:szCs w:val="20"/>
        </w:rPr>
        <w:lastRenderedPageBreak/>
        <w:t>contemplated by this Warrant (whether brought against a party hereto or their respective affiliates, directors, officers, shareholders, partners, members, employees or agents) shall be commenced exclusively in the state and federal courts sitting in the City of New York. Each party hereby irrevocably submits to the exclusive jurisdiction of the state and federal courts sitting in the City of New York, Borough of Manhattan for the adjudication of any dispute hereunder or in connection herewith or with any transaction contemplated hereby or discussed herein, and hereby irrevocably waives, and agrees not to assert in any suit, action or proceeding, any claim that it is not personally subject to the jurisdiction of any such court, that such suit, action or proceeding is improper or is an inconvenient venue for such proceeding. Each party hereby irrevocably waives personal service of process and consents to process being served in any such suit, action or proceeding by mailing a copy thereof via registered or certified mail or overnight delivery (with evidence of delivery) to such party at the address in effect for notices to it under this Warrant and agrees that such service shall constitute good and sufficient service of process and notice thereof. Nothing contained herein shall be deemed to limit in any way any right to serve process in any other manner permitted by law. If either party shall commence an action, suit or proceeding to enforce any provisions of this Warrant, the prevailing party in such action, suit or proceeding shall be reimbursed by the other party for their reasonable attorneys’ fees and other costs and expenses incurred with the investigation, preparation and prosecution of such action or proceeding.</w:t>
      </w:r>
    </w:p>
    <w:p w14:paraId="09E5F06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5454B5B"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f)     </w:t>
      </w:r>
      <w:r w:rsidRPr="00EE2B89">
        <w:rPr>
          <w:rFonts w:ascii="Times New Roman" w:eastAsia="Times New Roman" w:hAnsi="Times New Roman" w:cs="Times New Roman"/>
          <w:sz w:val="20"/>
          <w:szCs w:val="20"/>
          <w:u w:val="single"/>
        </w:rPr>
        <w:t>Restrictions</w:t>
      </w:r>
      <w:r w:rsidRPr="00EE2B89">
        <w:rPr>
          <w:rFonts w:ascii="Times New Roman" w:eastAsia="Times New Roman" w:hAnsi="Times New Roman" w:cs="Times New Roman"/>
          <w:sz w:val="20"/>
          <w:szCs w:val="20"/>
        </w:rPr>
        <w:t>. The Holder acknowledges that the Warrant Shares acquired upon the exercise of this Warrant, if not registered may have restrictions upon resale imposed by state and federal securities laws.</w:t>
      </w:r>
    </w:p>
    <w:p w14:paraId="5E68C004"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739B511C"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g)     </w:t>
      </w:r>
      <w:r w:rsidRPr="00EE2B89">
        <w:rPr>
          <w:rFonts w:ascii="Times New Roman" w:eastAsia="Times New Roman" w:hAnsi="Times New Roman" w:cs="Times New Roman"/>
          <w:sz w:val="20"/>
          <w:szCs w:val="20"/>
          <w:u w:val="single"/>
        </w:rPr>
        <w:t>Nonwaiver and Expenses</w:t>
      </w:r>
      <w:r w:rsidRPr="00EE2B89">
        <w:rPr>
          <w:rFonts w:ascii="Times New Roman" w:eastAsia="Times New Roman" w:hAnsi="Times New Roman" w:cs="Times New Roman"/>
          <w:sz w:val="20"/>
          <w:szCs w:val="20"/>
        </w:rPr>
        <w:t>. No course of dealing or any delay or failure to exercise any right hereunder on the part of Holder shall operate as a waiver of such right or otherwise prejudice the Holder’s rights, powers or remedies. Without limiting any other provision of this Warrant, if the Company willfully and knowingly fails to comply with any provision of this Warrant, which results in any material damages to the Holder, the Company shall pay to the Holder such amounts as shall be sufficient to cover any costs and expenses including, but not limited to, reasonable attorneys’ fees, including those of appellate proceedings, incurred by the Holder in collecting any amounts due pursuant hereto or in otherwise enforcing any of its rights, powers or remedies hereunder.</w:t>
      </w:r>
    </w:p>
    <w:p w14:paraId="2883A27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CFBD23E"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h)     </w:t>
      </w:r>
      <w:r w:rsidRPr="00EE2B89">
        <w:rPr>
          <w:rFonts w:ascii="Times New Roman" w:eastAsia="Times New Roman" w:hAnsi="Times New Roman" w:cs="Times New Roman"/>
          <w:sz w:val="20"/>
          <w:szCs w:val="20"/>
          <w:u w:val="single"/>
        </w:rPr>
        <w:t>Notices</w:t>
      </w:r>
      <w:r w:rsidRPr="00EE2B89">
        <w:rPr>
          <w:rFonts w:ascii="Times New Roman" w:eastAsia="Times New Roman" w:hAnsi="Times New Roman" w:cs="Times New Roman"/>
          <w:sz w:val="20"/>
          <w:szCs w:val="20"/>
        </w:rPr>
        <w:t>. Any and all notices or other communications or deliveries to be provided by the Holders hereunder including, without limitation, any Notice of Exercise, shall be in writing and delivered personally, by facsimile or e-mail, or sent by a nationally recognized overnight courier service, addressed to the Company, at 1900 Lake Park Drive, Suite 380, Smyrna, Georgia 30080, Attention: Mark W. Reynolds, E-mail: MReynolds@GeoVax.com, or such other facsimile number, email address or address as the Company may specify for such purposes by notice to the Holders. Any and all notices or other communications or deliveries to be provided by the Company hereunder shall be in writing and delivered personally, by facsimile or e-mail, or sent by a nationally recognized overnight courier service addressed to each Holder at the facsimile number, e-mail address or address of such Holder appearing on the books of the Company. Any notice or other communication or deliveries hereunder shall be deemed given and effective on the earliest of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the time of transmission, if such notice or communication is delivered via facsimile at the facsimile number or via e-mail at the e-mail address set forth in this Section prior to 5:30 p.m. (New York City time) on any date, (ii) the next Trading Day after the date of transmission, if such notice or communication is delivered via facsimile at the facsimile number or via e-mail at the e-mail address set forth in this Section on a day that is not a Trading Day or later than 5:30 p.m. (New York City time) on any Trading Day, (iii) the second Trading Day following the date of mailing, if sent by U.S. nationally recognized overnight courier service, or (iv) upon actual receipt by the party to whom such notice is required to be given. To the extent that any notice provided hereunder constitutes, or contains, material, non-public information regarding the Company or any subsidiaries, the Company shall simultaneously file such notice with the Commission pursuant to a Current Report on Form 8-K.</w:t>
      </w:r>
    </w:p>
    <w:p w14:paraId="43BD84C4"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89B30CA"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Limitation of Liability</w:t>
      </w:r>
      <w:r w:rsidRPr="00EE2B89">
        <w:rPr>
          <w:rFonts w:ascii="Times New Roman" w:eastAsia="Times New Roman" w:hAnsi="Times New Roman" w:cs="Times New Roman"/>
          <w:sz w:val="20"/>
          <w:szCs w:val="20"/>
        </w:rPr>
        <w:t>. No provision hereof, in the absence of any affirmative action by the Holder to exercise this Warrant to purchase Warrant Shares, and no enumeration herein of the rights or privileges of the Holder, shall give rise to any liability of the Holder for the purchase price of any Common Stock or as a stockholder of the Company, whether such liability is asserted by the Company or by creditors of the Company.</w:t>
      </w:r>
    </w:p>
    <w:p w14:paraId="54AB8A3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lastRenderedPageBreak/>
        <w:t> </w:t>
      </w:r>
    </w:p>
    <w:p w14:paraId="53E1B80B"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j)     </w:t>
      </w:r>
      <w:r w:rsidRPr="00EE2B89">
        <w:rPr>
          <w:rFonts w:ascii="Times New Roman" w:eastAsia="Times New Roman" w:hAnsi="Times New Roman" w:cs="Times New Roman"/>
          <w:sz w:val="20"/>
          <w:szCs w:val="20"/>
          <w:u w:val="single"/>
        </w:rPr>
        <w:t>Remedies</w:t>
      </w:r>
      <w:r w:rsidRPr="00EE2B89">
        <w:rPr>
          <w:rFonts w:ascii="Times New Roman" w:eastAsia="Times New Roman" w:hAnsi="Times New Roman" w:cs="Times New Roman"/>
          <w:sz w:val="20"/>
          <w:szCs w:val="20"/>
        </w:rPr>
        <w:t>. The Holder, in addition to being entitled to exercise all rights granted by law, including recovery of damages, will be entitled to specific performance of its rights under this Warrant. The Company agrees that monetary damages would not be adequate compensation for any loss incurred by reason of a breach by it of the provisions of this Warrant and hereby agrees to waive and not to assert the defense in any action for specific performance that a remedy at law would be adequate.</w:t>
      </w:r>
    </w:p>
    <w:p w14:paraId="155E5EF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06D9220"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k)     </w:t>
      </w:r>
      <w:r w:rsidRPr="00EE2B89">
        <w:rPr>
          <w:rFonts w:ascii="Times New Roman" w:eastAsia="Times New Roman" w:hAnsi="Times New Roman" w:cs="Times New Roman"/>
          <w:sz w:val="20"/>
          <w:szCs w:val="20"/>
          <w:u w:val="single"/>
        </w:rPr>
        <w:t>Successors and Assigns</w:t>
      </w:r>
      <w:r w:rsidRPr="00EE2B89">
        <w:rPr>
          <w:rFonts w:ascii="Times New Roman" w:eastAsia="Times New Roman" w:hAnsi="Times New Roman" w:cs="Times New Roman"/>
          <w:sz w:val="20"/>
          <w:szCs w:val="20"/>
        </w:rPr>
        <w:t>. Subject to applicable securities laws, this Warrant and the rights and obligations evidenced hereby shall inure to the benefit of and be binding upon the successors and permitted assigns of the Company and the successors and permitted assigns of Holder. The provisions of this Warrant are intended to be for the benefit of any Holder from time to time of this Warrant and shall be enforceable by the Holder or holder of Warrant Shares.</w:t>
      </w:r>
    </w:p>
    <w:p w14:paraId="668BCD8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1C57E60C"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l)     </w:t>
      </w:r>
      <w:r w:rsidRPr="00EE2B89">
        <w:rPr>
          <w:rFonts w:ascii="Times New Roman" w:eastAsia="Times New Roman" w:hAnsi="Times New Roman" w:cs="Times New Roman"/>
          <w:sz w:val="20"/>
          <w:szCs w:val="20"/>
          <w:u w:val="single"/>
        </w:rPr>
        <w:t>Amendment</w:t>
      </w:r>
      <w:r w:rsidRPr="00EE2B89">
        <w:rPr>
          <w:rFonts w:ascii="Times New Roman" w:eastAsia="Times New Roman" w:hAnsi="Times New Roman" w:cs="Times New Roman"/>
          <w:sz w:val="20"/>
          <w:szCs w:val="20"/>
        </w:rPr>
        <w:t>. This Warrant may be modified or amended or the provisions hereof waived with the written consent of the Company and the Holder .</w:t>
      </w:r>
    </w:p>
    <w:p w14:paraId="73210A76"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59B423C"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m)     </w:t>
      </w:r>
      <w:r w:rsidRPr="00EE2B89">
        <w:rPr>
          <w:rFonts w:ascii="Times New Roman" w:eastAsia="Times New Roman" w:hAnsi="Times New Roman" w:cs="Times New Roman"/>
          <w:sz w:val="20"/>
          <w:szCs w:val="20"/>
          <w:u w:val="single"/>
        </w:rPr>
        <w:t>Severability</w:t>
      </w:r>
      <w:r w:rsidRPr="00EE2B89">
        <w:rPr>
          <w:rFonts w:ascii="Times New Roman" w:eastAsia="Times New Roman" w:hAnsi="Times New Roman" w:cs="Times New Roman"/>
          <w:sz w:val="20"/>
          <w:szCs w:val="20"/>
        </w:rPr>
        <w:t>. Wherever possible, each provision of this Warrant shall be interpreted in such manner as to be effective and valid under applicable law, but if any provision of this Warrant shall be prohibited by or invalid under applicable law, such provision shall be ineffective to the extent of such prohibition or invalidity, without invalidating the remainder of such provisions or the remaining provisions of this Warrant.</w:t>
      </w:r>
    </w:p>
    <w:p w14:paraId="4048CAE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39C7787"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n)     </w:t>
      </w:r>
      <w:r w:rsidRPr="00EE2B89">
        <w:rPr>
          <w:rFonts w:ascii="Times New Roman" w:eastAsia="Times New Roman" w:hAnsi="Times New Roman" w:cs="Times New Roman"/>
          <w:sz w:val="20"/>
          <w:szCs w:val="20"/>
          <w:u w:val="single"/>
        </w:rPr>
        <w:t>Headings</w:t>
      </w:r>
      <w:r w:rsidRPr="00EE2B89">
        <w:rPr>
          <w:rFonts w:ascii="Times New Roman" w:eastAsia="Times New Roman" w:hAnsi="Times New Roman" w:cs="Times New Roman"/>
          <w:sz w:val="20"/>
          <w:szCs w:val="20"/>
        </w:rPr>
        <w:t>. The headings used in this Warrant are for the convenience of reference only and shall not, for any purpose, be deemed a part of this Warrant.</w:t>
      </w:r>
    </w:p>
    <w:p w14:paraId="64A242B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FE57989" w14:textId="77777777" w:rsidR="00EE2B89" w:rsidRPr="00EE2B89" w:rsidRDefault="00EE2B89" w:rsidP="00EE2B89">
      <w:pPr>
        <w:spacing w:after="0" w:line="240" w:lineRule="auto"/>
        <w:rPr>
          <w:rFonts w:ascii="Times New Roman" w:eastAsia="Times New Roman" w:hAnsi="Times New Roman" w:cs="Times New Roman"/>
          <w:sz w:val="20"/>
          <w:szCs w:val="20"/>
        </w:rPr>
      </w:pPr>
    </w:p>
    <w:p w14:paraId="61745290"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6903754" w14:textId="77777777" w:rsidR="00EE2B89" w:rsidRPr="00EE2B89" w:rsidRDefault="00EE2B89" w:rsidP="00EE2B89">
      <w:pPr>
        <w:spacing w:after="0" w:line="240" w:lineRule="auto"/>
        <w:jc w:val="center"/>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p>
    <w:p w14:paraId="25A76344" w14:textId="77777777" w:rsidR="00EE2B89" w:rsidRPr="00EE2B89" w:rsidRDefault="00EE2B89" w:rsidP="00EE2B89">
      <w:pPr>
        <w:spacing w:after="0" w:line="240" w:lineRule="auto"/>
        <w:jc w:val="center"/>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197E1B3" w14:textId="77777777" w:rsidR="00EE2B89" w:rsidRPr="00EE2B89" w:rsidRDefault="00EE2B89" w:rsidP="00EE2B89">
      <w:pPr>
        <w:spacing w:after="0" w:line="240" w:lineRule="auto"/>
        <w:jc w:val="center"/>
        <w:rPr>
          <w:rFonts w:ascii="Times New Roman" w:eastAsia="Times New Roman" w:hAnsi="Times New Roman" w:cs="Times New Roman"/>
          <w:i/>
          <w:iCs/>
          <w:sz w:val="20"/>
          <w:szCs w:val="20"/>
        </w:rPr>
      </w:pPr>
      <w:r w:rsidRPr="00EE2B89">
        <w:rPr>
          <w:rFonts w:ascii="Times New Roman" w:eastAsia="Times New Roman" w:hAnsi="Times New Roman" w:cs="Times New Roman"/>
          <w:i/>
          <w:iCs/>
          <w:sz w:val="20"/>
          <w:szCs w:val="20"/>
        </w:rPr>
        <w:t>(Signature Page Follows)</w:t>
      </w:r>
      <w:r w:rsidRPr="00EE2B89">
        <w:rPr>
          <w:rFonts w:ascii="Times New Roman" w:eastAsia="Times New Roman" w:hAnsi="Times New Roman" w:cs="Times New Roman"/>
          <w:sz w:val="20"/>
          <w:szCs w:val="20"/>
        </w:rPr>
        <w:t> </w:t>
      </w:r>
    </w:p>
    <w:p w14:paraId="5ABA5A2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A20967B"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br w:type="page"/>
      </w:r>
      <w:r w:rsidRPr="00EE2B89">
        <w:rPr>
          <w:rFonts w:ascii="Times New Roman" w:eastAsia="Times New Roman" w:hAnsi="Times New Roman" w:cs="Times New Roman"/>
          <w:sz w:val="20"/>
          <w:szCs w:val="20"/>
        </w:rPr>
        <w:lastRenderedPageBreak/>
        <w:t>IN WITNESS WHEREOF, the Company has caused this Warrant to be executed by its officer thereunto duly authorized as of the date first above indicated.</w:t>
      </w:r>
    </w:p>
    <w:p w14:paraId="0F39B524"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77"/>
        <w:gridCol w:w="290"/>
        <w:gridCol w:w="3273"/>
        <w:gridCol w:w="1120"/>
      </w:tblGrid>
      <w:tr w:rsidR="00EE2B89" w:rsidRPr="00EE2B89" w14:paraId="6F5C1E7D" w14:textId="77777777" w:rsidTr="00ED7E18">
        <w:tc>
          <w:tcPr>
            <w:tcW w:w="2500" w:type="pct"/>
            <w:tcBorders>
              <w:left w:val="nil"/>
              <w:right w:val="nil"/>
            </w:tcBorders>
            <w:tcMar>
              <w:top w:w="0" w:type="dxa"/>
              <w:left w:w="0" w:type="dxa"/>
              <w:bottom w:w="0" w:type="dxa"/>
              <w:right w:w="0" w:type="dxa"/>
            </w:tcMar>
          </w:tcPr>
          <w:p w14:paraId="33E6F25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900" w:type="pct"/>
            <w:gridSpan w:val="2"/>
            <w:tcBorders>
              <w:top w:val="nil"/>
              <w:left w:val="nil"/>
              <w:bottom w:val="nil"/>
              <w:right w:val="nil"/>
            </w:tcBorders>
            <w:tcMar>
              <w:top w:w="0" w:type="dxa"/>
              <w:left w:w="0" w:type="dxa"/>
              <w:bottom w:w="0" w:type="dxa"/>
              <w:right w:w="0" w:type="dxa"/>
            </w:tcMar>
          </w:tcPr>
          <w:p w14:paraId="3DEC6374" w14:textId="77777777" w:rsidR="00EE2B89" w:rsidRPr="00EE2B89" w:rsidRDefault="00EE2B89" w:rsidP="00EE2B89">
            <w:pPr>
              <w:spacing w:after="0" w:line="240" w:lineRule="auto"/>
              <w:rPr>
                <w:rFonts w:ascii="Times New Roman" w:eastAsia="Times New Roman" w:hAnsi="Times New Roman" w:cs="Times New Roman"/>
                <w:b/>
                <w:bCs/>
                <w:sz w:val="20"/>
                <w:szCs w:val="20"/>
              </w:rPr>
            </w:pPr>
            <w:r w:rsidRPr="00EE2B89">
              <w:rPr>
                <w:rFonts w:ascii="Times New Roman" w:eastAsia="Times New Roman" w:hAnsi="Times New Roman" w:cs="Times New Roman"/>
                <w:b/>
                <w:bCs/>
                <w:sz w:val="20"/>
                <w:szCs w:val="20"/>
              </w:rPr>
              <w:t>GEOVAX LABS, INC.</w:t>
            </w:r>
          </w:p>
        </w:tc>
        <w:tc>
          <w:tcPr>
            <w:tcW w:w="600" w:type="pct"/>
            <w:tcBorders>
              <w:left w:val="nil"/>
              <w:right w:val="nil"/>
            </w:tcBorders>
            <w:tcMar>
              <w:top w:w="0" w:type="dxa"/>
              <w:left w:w="0" w:type="dxa"/>
              <w:bottom w:w="0" w:type="dxa"/>
              <w:right w:w="0" w:type="dxa"/>
            </w:tcMar>
          </w:tcPr>
          <w:p w14:paraId="30B01D2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34E2E5F5" w14:textId="77777777" w:rsidTr="00ED7E18">
        <w:tc>
          <w:tcPr>
            <w:tcW w:w="2500" w:type="pct"/>
            <w:tcBorders>
              <w:left w:val="nil"/>
              <w:right w:val="nil"/>
            </w:tcBorders>
            <w:tcMar>
              <w:top w:w="0" w:type="dxa"/>
              <w:left w:w="0" w:type="dxa"/>
              <w:bottom w:w="0" w:type="dxa"/>
              <w:right w:w="0" w:type="dxa"/>
            </w:tcMar>
          </w:tcPr>
          <w:p w14:paraId="3C0A84C4"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50" w:type="pct"/>
            <w:tcBorders>
              <w:left w:val="nil"/>
              <w:right w:val="nil"/>
            </w:tcBorders>
            <w:tcMar>
              <w:top w:w="0" w:type="dxa"/>
              <w:left w:w="0" w:type="dxa"/>
              <w:bottom w:w="0" w:type="dxa"/>
              <w:right w:w="0" w:type="dxa"/>
            </w:tcMar>
          </w:tcPr>
          <w:p w14:paraId="7A9427A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750" w:type="pct"/>
            <w:tcBorders>
              <w:left w:val="nil"/>
              <w:right w:val="nil"/>
            </w:tcBorders>
            <w:tcMar>
              <w:top w:w="0" w:type="dxa"/>
              <w:left w:w="0" w:type="dxa"/>
              <w:bottom w:w="0" w:type="dxa"/>
              <w:right w:w="0" w:type="dxa"/>
            </w:tcMar>
          </w:tcPr>
          <w:p w14:paraId="20C1D9F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600" w:type="pct"/>
            <w:tcBorders>
              <w:left w:val="nil"/>
              <w:right w:val="nil"/>
            </w:tcBorders>
            <w:tcMar>
              <w:top w:w="0" w:type="dxa"/>
              <w:left w:w="0" w:type="dxa"/>
              <w:bottom w:w="0" w:type="dxa"/>
              <w:right w:w="0" w:type="dxa"/>
            </w:tcMar>
          </w:tcPr>
          <w:p w14:paraId="47D44188"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25183F36" w14:textId="77777777" w:rsidTr="00ED7E18">
        <w:tc>
          <w:tcPr>
            <w:tcW w:w="2500" w:type="pct"/>
            <w:tcBorders>
              <w:left w:val="nil"/>
              <w:right w:val="nil"/>
            </w:tcBorders>
            <w:tcMar>
              <w:top w:w="0" w:type="dxa"/>
              <w:left w:w="0" w:type="dxa"/>
              <w:bottom w:w="0" w:type="dxa"/>
              <w:right w:w="0" w:type="dxa"/>
            </w:tcMar>
          </w:tcPr>
          <w:p w14:paraId="7F9CC2E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50" w:type="pct"/>
            <w:tcBorders>
              <w:left w:val="nil"/>
              <w:right w:val="nil"/>
            </w:tcBorders>
            <w:tcMar>
              <w:top w:w="0" w:type="dxa"/>
              <w:left w:w="0" w:type="dxa"/>
              <w:bottom w:w="0" w:type="dxa"/>
              <w:right w:w="0" w:type="dxa"/>
            </w:tcMar>
          </w:tcPr>
          <w:p w14:paraId="3BED8B5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750" w:type="pct"/>
            <w:tcBorders>
              <w:left w:val="nil"/>
              <w:right w:val="nil"/>
            </w:tcBorders>
            <w:noWrap/>
            <w:tcMar>
              <w:top w:w="0" w:type="dxa"/>
              <w:left w:w="0" w:type="dxa"/>
              <w:bottom w:w="0" w:type="dxa"/>
              <w:right w:w="0" w:type="dxa"/>
            </w:tcMar>
            <w:vAlign w:val="bottom"/>
          </w:tcPr>
          <w:p w14:paraId="230701F0"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600" w:type="pct"/>
            <w:tcBorders>
              <w:left w:val="nil"/>
              <w:right w:val="nil"/>
            </w:tcBorders>
            <w:tcMar>
              <w:top w:w="0" w:type="dxa"/>
              <w:left w:w="0" w:type="dxa"/>
              <w:bottom w:w="0" w:type="dxa"/>
              <w:right w:w="0" w:type="dxa"/>
            </w:tcMar>
          </w:tcPr>
          <w:p w14:paraId="5EE227A8"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550E69CD" w14:textId="77777777" w:rsidTr="00ED7E18">
        <w:tc>
          <w:tcPr>
            <w:tcW w:w="2500" w:type="pct"/>
            <w:tcBorders>
              <w:left w:val="nil"/>
              <w:right w:val="nil"/>
            </w:tcBorders>
            <w:tcMar>
              <w:top w:w="0" w:type="dxa"/>
              <w:left w:w="0" w:type="dxa"/>
              <w:bottom w:w="0" w:type="dxa"/>
              <w:right w:w="0" w:type="dxa"/>
            </w:tcMar>
          </w:tcPr>
          <w:p w14:paraId="2E3DB2A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50" w:type="pct"/>
            <w:tcBorders>
              <w:left w:val="nil"/>
              <w:right w:val="nil"/>
            </w:tcBorders>
            <w:tcMar>
              <w:top w:w="0" w:type="dxa"/>
              <w:left w:w="0" w:type="dxa"/>
              <w:bottom w:w="0" w:type="dxa"/>
              <w:right w:w="0" w:type="dxa"/>
            </w:tcMar>
          </w:tcPr>
          <w:p w14:paraId="0FFBF88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xml:space="preserve">By: </w:t>
            </w:r>
          </w:p>
        </w:tc>
        <w:tc>
          <w:tcPr>
            <w:tcW w:w="1750" w:type="pct"/>
            <w:tcBorders>
              <w:left w:val="nil"/>
              <w:bottom w:val="single" w:sz="6" w:space="0" w:color="000000"/>
              <w:right w:val="nil"/>
            </w:tcBorders>
            <w:noWrap/>
            <w:tcMar>
              <w:top w:w="0" w:type="dxa"/>
              <w:left w:w="0" w:type="dxa"/>
              <w:bottom w:w="0" w:type="dxa"/>
              <w:right w:w="0" w:type="dxa"/>
            </w:tcMar>
          </w:tcPr>
          <w:p w14:paraId="5079310C"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600" w:type="pct"/>
            <w:tcBorders>
              <w:left w:val="nil"/>
              <w:right w:val="nil"/>
            </w:tcBorders>
            <w:tcMar>
              <w:top w:w="0" w:type="dxa"/>
              <w:left w:w="0" w:type="dxa"/>
              <w:bottom w:w="0" w:type="dxa"/>
              <w:right w:w="0" w:type="dxa"/>
            </w:tcMar>
          </w:tcPr>
          <w:p w14:paraId="545B7E70"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52024F65" w14:textId="77777777" w:rsidTr="00ED7E18">
        <w:tc>
          <w:tcPr>
            <w:tcW w:w="2500" w:type="pct"/>
            <w:tcBorders>
              <w:left w:val="nil"/>
              <w:right w:val="nil"/>
            </w:tcBorders>
            <w:tcMar>
              <w:top w:w="0" w:type="dxa"/>
              <w:left w:w="0" w:type="dxa"/>
              <w:bottom w:w="0" w:type="dxa"/>
              <w:right w:w="0" w:type="dxa"/>
            </w:tcMar>
          </w:tcPr>
          <w:p w14:paraId="24FDB28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50" w:type="pct"/>
            <w:tcBorders>
              <w:left w:val="nil"/>
              <w:right w:val="nil"/>
            </w:tcBorders>
            <w:tcMar>
              <w:top w:w="0" w:type="dxa"/>
              <w:left w:w="0" w:type="dxa"/>
              <w:bottom w:w="0" w:type="dxa"/>
              <w:right w:w="0" w:type="dxa"/>
            </w:tcMar>
          </w:tcPr>
          <w:p w14:paraId="33B6520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750" w:type="pct"/>
            <w:tcBorders>
              <w:left w:val="nil"/>
              <w:right w:val="nil"/>
            </w:tcBorders>
            <w:tcMar>
              <w:top w:w="0" w:type="dxa"/>
              <w:left w:w="0" w:type="dxa"/>
              <w:bottom w:w="0" w:type="dxa"/>
              <w:right w:w="0" w:type="dxa"/>
            </w:tcMar>
          </w:tcPr>
          <w:p w14:paraId="747511AE"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Name:</w:t>
            </w:r>
          </w:p>
        </w:tc>
        <w:tc>
          <w:tcPr>
            <w:tcW w:w="600" w:type="pct"/>
            <w:tcBorders>
              <w:left w:val="nil"/>
              <w:right w:val="nil"/>
            </w:tcBorders>
            <w:tcMar>
              <w:top w:w="0" w:type="dxa"/>
              <w:left w:w="0" w:type="dxa"/>
              <w:bottom w:w="0" w:type="dxa"/>
              <w:right w:w="0" w:type="dxa"/>
            </w:tcMar>
          </w:tcPr>
          <w:p w14:paraId="4A34432F"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18553851" w14:textId="77777777" w:rsidTr="00ED7E18">
        <w:tc>
          <w:tcPr>
            <w:tcW w:w="2500" w:type="pct"/>
            <w:tcBorders>
              <w:left w:val="nil"/>
              <w:right w:val="nil"/>
            </w:tcBorders>
            <w:tcMar>
              <w:top w:w="0" w:type="dxa"/>
              <w:left w:w="0" w:type="dxa"/>
              <w:bottom w:w="0" w:type="dxa"/>
              <w:right w:w="0" w:type="dxa"/>
            </w:tcMar>
          </w:tcPr>
          <w:p w14:paraId="3DACB00E"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50" w:type="pct"/>
            <w:tcBorders>
              <w:left w:val="nil"/>
              <w:right w:val="nil"/>
            </w:tcBorders>
            <w:tcMar>
              <w:top w:w="0" w:type="dxa"/>
              <w:left w:w="0" w:type="dxa"/>
              <w:bottom w:w="0" w:type="dxa"/>
              <w:right w:w="0" w:type="dxa"/>
            </w:tcMar>
          </w:tcPr>
          <w:p w14:paraId="24EAE52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750" w:type="pct"/>
            <w:tcBorders>
              <w:left w:val="nil"/>
              <w:right w:val="nil"/>
            </w:tcBorders>
            <w:tcMar>
              <w:top w:w="0" w:type="dxa"/>
              <w:left w:w="0" w:type="dxa"/>
              <w:bottom w:w="0" w:type="dxa"/>
              <w:right w:w="0" w:type="dxa"/>
            </w:tcMar>
          </w:tcPr>
          <w:p w14:paraId="6266ABE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Title:</w:t>
            </w:r>
          </w:p>
        </w:tc>
        <w:tc>
          <w:tcPr>
            <w:tcW w:w="600" w:type="pct"/>
            <w:tcBorders>
              <w:left w:val="nil"/>
              <w:right w:val="nil"/>
            </w:tcBorders>
            <w:tcMar>
              <w:top w:w="0" w:type="dxa"/>
              <w:left w:w="0" w:type="dxa"/>
              <w:bottom w:w="0" w:type="dxa"/>
              <w:right w:w="0" w:type="dxa"/>
            </w:tcMar>
          </w:tcPr>
          <w:p w14:paraId="17DD1AAE"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bl>
    <w:p w14:paraId="185E2A4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F87ED9B" w14:textId="77777777" w:rsidR="00EE2B89" w:rsidRPr="00EE2B89" w:rsidRDefault="00EE2B89" w:rsidP="00EE2B89">
      <w:pPr>
        <w:spacing w:after="0" w:line="240" w:lineRule="auto"/>
        <w:jc w:val="center"/>
        <w:rPr>
          <w:rFonts w:ascii="Times New Roman" w:eastAsia="Times New Roman" w:hAnsi="Times New Roman" w:cs="Times New Roman"/>
          <w:b/>
          <w:bCs/>
          <w:sz w:val="20"/>
          <w:szCs w:val="20"/>
        </w:rPr>
      </w:pPr>
      <w:r w:rsidRPr="00EE2B89">
        <w:rPr>
          <w:rFonts w:ascii="Times New Roman" w:eastAsia="Times New Roman" w:hAnsi="Times New Roman" w:cs="Times New Roman"/>
          <w:b/>
          <w:bCs/>
          <w:sz w:val="20"/>
          <w:szCs w:val="20"/>
        </w:rPr>
        <w:br w:type="page"/>
      </w:r>
      <w:r w:rsidRPr="00EE2B89">
        <w:rPr>
          <w:rFonts w:ascii="Times New Roman" w:eastAsia="Times New Roman" w:hAnsi="Times New Roman" w:cs="Times New Roman"/>
          <w:b/>
          <w:bCs/>
          <w:sz w:val="20"/>
          <w:szCs w:val="20"/>
        </w:rPr>
        <w:lastRenderedPageBreak/>
        <w:t>NOTICE OF EXERCISE</w:t>
      </w:r>
    </w:p>
    <w:p w14:paraId="4CB34606" w14:textId="77777777" w:rsidR="00EE2B89" w:rsidRPr="00EE2B89" w:rsidRDefault="00EE2B89" w:rsidP="00EE2B89">
      <w:pPr>
        <w:spacing w:after="0" w:line="240" w:lineRule="auto"/>
        <w:jc w:val="center"/>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1492319E" w14:textId="77777777" w:rsidR="00EE2B89" w:rsidRPr="00EE2B89" w:rsidRDefault="00EE2B89" w:rsidP="00EE2B89">
      <w:pPr>
        <w:spacing w:after="0" w:line="240" w:lineRule="auto"/>
        <w:jc w:val="both"/>
        <w:rPr>
          <w:rFonts w:ascii="Times New Roman" w:eastAsia="Times New Roman" w:hAnsi="Times New Roman" w:cs="Times New Roman"/>
          <w:caps/>
          <w:sz w:val="20"/>
          <w:szCs w:val="20"/>
        </w:rPr>
      </w:pPr>
      <w:r w:rsidRPr="00EE2B89">
        <w:rPr>
          <w:rFonts w:ascii="Times New Roman" w:eastAsia="Times New Roman" w:hAnsi="Times New Roman" w:cs="Times New Roman"/>
          <w:caps/>
          <w:sz w:val="20"/>
          <w:szCs w:val="20"/>
        </w:rPr>
        <w:t>To: GEOVAX LABS, INC.</w:t>
      </w:r>
    </w:p>
    <w:p w14:paraId="47864148"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4833A8E" w14:textId="77777777" w:rsidR="00EE2B89" w:rsidRPr="00EE2B89" w:rsidRDefault="00EE2B89" w:rsidP="00EE2B89">
      <w:pPr>
        <w:spacing w:after="0" w:line="240" w:lineRule="auto"/>
        <w:ind w:firstLine="14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(1) The undersigned hereby elects to purchase ________ Warrant Shares of the Company pursuant to the terms of the attached Warrant (only if exercised in full), and tenders herewith payment of the exercise price in full, together with all applicable transfer taxes, if any.</w:t>
      </w:r>
    </w:p>
    <w:p w14:paraId="396A136E" w14:textId="77777777" w:rsidR="00EE2B89" w:rsidRPr="00EE2B89" w:rsidRDefault="00EE2B89" w:rsidP="00EE2B89">
      <w:pPr>
        <w:spacing w:after="0" w:line="240" w:lineRule="auto"/>
        <w:ind w:firstLine="14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578457E" w14:textId="77777777" w:rsidR="00EE2B89" w:rsidRPr="00EE2B89" w:rsidRDefault="00EE2B89" w:rsidP="00EE2B89">
      <w:pPr>
        <w:spacing w:after="0" w:line="240" w:lineRule="auto"/>
        <w:ind w:firstLine="14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(2) Payment shall take the form of (check applicable box):</w:t>
      </w:r>
    </w:p>
    <w:p w14:paraId="620EC724" w14:textId="77777777" w:rsidR="00EE2B89" w:rsidRPr="00EE2B89" w:rsidRDefault="00EE2B89" w:rsidP="00EE2B89">
      <w:pPr>
        <w:spacing w:after="0" w:line="240" w:lineRule="auto"/>
        <w:ind w:firstLine="14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BFA9E25" w14:textId="77777777" w:rsidR="00EE2B89" w:rsidRPr="00EE2B89" w:rsidRDefault="00EE2B89" w:rsidP="00EE2B89">
      <w:pPr>
        <w:spacing w:after="0" w:line="240" w:lineRule="auto"/>
        <w:ind w:left="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 in lawful money of the United States; or</w:t>
      </w:r>
    </w:p>
    <w:p w14:paraId="0891EB21" w14:textId="77777777" w:rsidR="00EE2B89" w:rsidRPr="00EE2B89" w:rsidRDefault="00EE2B89" w:rsidP="00EE2B89">
      <w:pPr>
        <w:spacing w:after="0" w:line="240" w:lineRule="auto"/>
        <w:ind w:left="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 if permitted the cancellation of such number of Warrant Shares as is necessary, in accordance with the formula set forth in subsection 2(c), to exercise this Warrant with respect to the maximum number of Warrant Shares purchasable pursuant to the cashless exercise procedure set forth in subsection 2(c).</w:t>
      </w:r>
    </w:p>
    <w:p w14:paraId="60F603DD" w14:textId="77777777" w:rsidR="00EE2B89" w:rsidRPr="00EE2B89" w:rsidRDefault="00EE2B89" w:rsidP="00EE2B89">
      <w:pPr>
        <w:spacing w:after="0" w:line="240" w:lineRule="auto"/>
        <w:ind w:left="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8FF1BF0" w14:textId="77777777" w:rsidR="00EE2B89" w:rsidRPr="00EE2B89" w:rsidRDefault="00EE2B89" w:rsidP="00EE2B89">
      <w:pPr>
        <w:spacing w:after="0" w:line="240" w:lineRule="auto"/>
        <w:ind w:firstLine="14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(3) Please issue said Warrant Shares in the name of the undersigned or in such other name as is specified below:</w:t>
      </w:r>
    </w:p>
    <w:p w14:paraId="4DDF9A2E" w14:textId="77777777" w:rsidR="00EE2B89" w:rsidRPr="00EE2B89" w:rsidRDefault="00EE2B89" w:rsidP="00EE2B89">
      <w:pPr>
        <w:spacing w:after="0" w:line="240" w:lineRule="auto"/>
        <w:ind w:firstLine="14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162AC84E" w14:textId="77777777" w:rsidR="00EE2B89" w:rsidRPr="00EE2B89" w:rsidRDefault="00EE2B89" w:rsidP="00EE2B89">
      <w:pPr>
        <w:spacing w:after="0" w:line="240" w:lineRule="auto"/>
        <w:ind w:firstLine="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_______________________________</w:t>
      </w:r>
    </w:p>
    <w:p w14:paraId="025319E7" w14:textId="77777777" w:rsidR="00EE2B89" w:rsidRPr="00EE2B89" w:rsidRDefault="00EE2B89" w:rsidP="00EE2B89">
      <w:pPr>
        <w:spacing w:after="0" w:line="240" w:lineRule="auto"/>
        <w:ind w:firstLine="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91563EC"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The Warrant Shares shall be delivered to the following DWAC Account Number:</w:t>
      </w:r>
    </w:p>
    <w:p w14:paraId="54A726A2" w14:textId="77777777" w:rsidR="00EE2B89" w:rsidRPr="00EE2B89" w:rsidRDefault="00EE2B89" w:rsidP="00EE2B89">
      <w:pPr>
        <w:spacing w:after="0" w:line="240" w:lineRule="auto"/>
        <w:ind w:firstLine="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_______________________________</w:t>
      </w:r>
    </w:p>
    <w:p w14:paraId="2B81F3CA" w14:textId="77777777" w:rsidR="00EE2B89" w:rsidRPr="00EE2B89" w:rsidRDefault="00EE2B89" w:rsidP="00EE2B89">
      <w:pPr>
        <w:spacing w:after="0" w:line="240" w:lineRule="auto"/>
        <w:ind w:firstLine="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_______________________________</w:t>
      </w:r>
    </w:p>
    <w:p w14:paraId="3372452E" w14:textId="77777777" w:rsidR="00EE2B89" w:rsidRPr="00EE2B89" w:rsidRDefault="00EE2B89" w:rsidP="00EE2B89">
      <w:pPr>
        <w:spacing w:after="0" w:line="240" w:lineRule="auto"/>
        <w:ind w:firstLine="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_______________________________</w:t>
      </w:r>
    </w:p>
    <w:p w14:paraId="41D4C369" w14:textId="77777777" w:rsidR="00EE2B89" w:rsidRPr="00EE2B89" w:rsidRDefault="00EE2B89" w:rsidP="00EE2B89">
      <w:pPr>
        <w:spacing w:after="0" w:line="240" w:lineRule="auto"/>
        <w:ind w:firstLine="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1A597AD9" w14:textId="77777777" w:rsidR="00EE2B89" w:rsidRPr="00EE2B89" w:rsidRDefault="00EE2B89" w:rsidP="00EE2B89">
      <w:pPr>
        <w:spacing w:after="0" w:line="240" w:lineRule="auto"/>
        <w:jc w:val="both"/>
        <w:rPr>
          <w:rFonts w:ascii="Times New Roman" w:eastAsia="Times New Roman" w:hAnsi="Times New Roman" w:cs="Times New Roman"/>
          <w:caps/>
          <w:sz w:val="20"/>
          <w:szCs w:val="20"/>
        </w:rPr>
      </w:pPr>
      <w:r w:rsidRPr="00EE2B89">
        <w:rPr>
          <w:rFonts w:ascii="Times New Roman" w:eastAsia="Times New Roman" w:hAnsi="Times New Roman" w:cs="Times New Roman"/>
          <w:caps/>
          <w:sz w:val="20"/>
          <w:szCs w:val="20"/>
        </w:rPr>
        <w:t>[SIGNATURE OF HOLDER]</w:t>
      </w:r>
    </w:p>
    <w:p w14:paraId="75CA994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083"/>
        <w:gridCol w:w="7277"/>
      </w:tblGrid>
      <w:tr w:rsidR="00EE2B89" w:rsidRPr="00EE2B89" w14:paraId="25F10F84" w14:textId="77777777" w:rsidTr="00ED7E18">
        <w:tc>
          <w:tcPr>
            <w:tcW w:w="500" w:type="pct"/>
            <w:tcBorders>
              <w:left w:val="nil"/>
              <w:right w:val="nil"/>
            </w:tcBorders>
            <w:noWrap/>
            <w:tcMar>
              <w:top w:w="0" w:type="dxa"/>
              <w:left w:w="0" w:type="dxa"/>
              <w:bottom w:w="0" w:type="dxa"/>
              <w:right w:w="0" w:type="dxa"/>
            </w:tcMar>
            <w:vAlign w:val="center"/>
          </w:tcPr>
          <w:p w14:paraId="7867B08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Name of Investing Entity:</w:t>
            </w:r>
          </w:p>
        </w:tc>
        <w:tc>
          <w:tcPr>
            <w:tcW w:w="4500" w:type="pct"/>
            <w:tcBorders>
              <w:left w:val="nil"/>
              <w:bottom w:val="single" w:sz="12" w:space="0" w:color="000000"/>
              <w:right w:val="nil"/>
            </w:tcBorders>
            <w:tcMar>
              <w:top w:w="0" w:type="dxa"/>
              <w:left w:w="0" w:type="dxa"/>
              <w:bottom w:w="0" w:type="dxa"/>
              <w:right w:w="0" w:type="dxa"/>
            </w:tcMar>
            <w:vAlign w:val="center"/>
          </w:tcPr>
          <w:p w14:paraId="3CEB322F"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bl>
    <w:p w14:paraId="2BECF7A6" w14:textId="77777777" w:rsidR="00EE2B89" w:rsidRPr="00EE2B89" w:rsidRDefault="00EE2B89" w:rsidP="00EE2B8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4311"/>
        <w:gridCol w:w="5049"/>
      </w:tblGrid>
      <w:tr w:rsidR="00EE2B89" w:rsidRPr="00EE2B89" w14:paraId="0E685CB1" w14:textId="77777777" w:rsidTr="00ED7E18">
        <w:tc>
          <w:tcPr>
            <w:tcW w:w="750" w:type="pct"/>
            <w:tcBorders>
              <w:left w:val="nil"/>
              <w:right w:val="nil"/>
            </w:tcBorders>
            <w:noWrap/>
            <w:tcMar>
              <w:top w:w="0" w:type="dxa"/>
              <w:left w:w="0" w:type="dxa"/>
              <w:bottom w:w="0" w:type="dxa"/>
              <w:right w:w="0" w:type="dxa"/>
            </w:tcMar>
            <w:vAlign w:val="center"/>
          </w:tcPr>
          <w:p w14:paraId="3CE553BA" w14:textId="77777777" w:rsidR="00EE2B89" w:rsidRPr="00EE2B89" w:rsidRDefault="00EE2B89" w:rsidP="00EE2B89">
            <w:pPr>
              <w:spacing w:after="0" w:line="240" w:lineRule="auto"/>
              <w:rPr>
                <w:rFonts w:ascii="Times New Roman" w:eastAsia="Times New Roman" w:hAnsi="Times New Roman" w:cs="Times New Roman"/>
                <w:i/>
                <w:iCs/>
                <w:sz w:val="20"/>
                <w:szCs w:val="20"/>
              </w:rPr>
            </w:pPr>
            <w:r w:rsidRPr="00EE2B89">
              <w:rPr>
                <w:rFonts w:ascii="Times New Roman" w:eastAsia="Times New Roman" w:hAnsi="Times New Roman" w:cs="Times New Roman"/>
                <w:i/>
                <w:iCs/>
                <w:sz w:val="20"/>
                <w:szCs w:val="20"/>
              </w:rPr>
              <w:t>Signature of Authorized Signatory of Investing Entity</w:t>
            </w:r>
            <w:r w:rsidRPr="00EE2B89">
              <w:rPr>
                <w:rFonts w:ascii="Times New Roman" w:eastAsia="Times New Roman" w:hAnsi="Times New Roman" w:cs="Times New Roman"/>
                <w:sz w:val="20"/>
                <w:szCs w:val="20"/>
              </w:rPr>
              <w:t>:</w:t>
            </w:r>
          </w:p>
        </w:tc>
        <w:tc>
          <w:tcPr>
            <w:tcW w:w="4250" w:type="pct"/>
            <w:tcBorders>
              <w:left w:val="nil"/>
              <w:bottom w:val="single" w:sz="12" w:space="0" w:color="000000"/>
              <w:right w:val="nil"/>
            </w:tcBorders>
            <w:tcMar>
              <w:top w:w="0" w:type="dxa"/>
              <w:left w:w="0" w:type="dxa"/>
              <w:bottom w:w="0" w:type="dxa"/>
              <w:right w:w="0" w:type="dxa"/>
            </w:tcMar>
            <w:vAlign w:val="center"/>
          </w:tcPr>
          <w:p w14:paraId="44C9D7C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bl>
    <w:p w14:paraId="54B8B2E3" w14:textId="77777777" w:rsidR="00EE2B89" w:rsidRPr="00EE2B89" w:rsidRDefault="00EE2B89" w:rsidP="00EE2B8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528"/>
        <w:gridCol w:w="6832"/>
      </w:tblGrid>
      <w:tr w:rsidR="00EE2B89" w:rsidRPr="00EE2B89" w14:paraId="777BC3F8" w14:textId="77777777" w:rsidTr="00ED7E18">
        <w:tc>
          <w:tcPr>
            <w:tcW w:w="500" w:type="pct"/>
            <w:tcBorders>
              <w:left w:val="nil"/>
              <w:right w:val="nil"/>
            </w:tcBorders>
            <w:noWrap/>
            <w:tcMar>
              <w:top w:w="0" w:type="dxa"/>
              <w:left w:w="0" w:type="dxa"/>
              <w:bottom w:w="0" w:type="dxa"/>
              <w:right w:w="0" w:type="dxa"/>
            </w:tcMar>
            <w:vAlign w:val="center"/>
          </w:tcPr>
          <w:p w14:paraId="4CB39E5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Name of Authorized Signatory:</w:t>
            </w:r>
          </w:p>
        </w:tc>
        <w:tc>
          <w:tcPr>
            <w:tcW w:w="4500" w:type="pct"/>
            <w:tcBorders>
              <w:left w:val="nil"/>
              <w:bottom w:val="single" w:sz="12" w:space="0" w:color="000000"/>
              <w:right w:val="nil"/>
            </w:tcBorders>
            <w:tcMar>
              <w:top w:w="0" w:type="dxa"/>
              <w:left w:w="0" w:type="dxa"/>
              <w:bottom w:w="0" w:type="dxa"/>
              <w:right w:w="0" w:type="dxa"/>
            </w:tcMar>
            <w:vAlign w:val="center"/>
          </w:tcPr>
          <w:p w14:paraId="21CE03F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50250373" w14:textId="77777777" w:rsidTr="00ED7E18">
        <w:tc>
          <w:tcPr>
            <w:tcW w:w="500" w:type="pct"/>
            <w:tcBorders>
              <w:left w:val="nil"/>
              <w:right w:val="nil"/>
            </w:tcBorders>
            <w:tcMar>
              <w:top w:w="0" w:type="dxa"/>
              <w:left w:w="0" w:type="dxa"/>
              <w:bottom w:w="0" w:type="dxa"/>
              <w:right w:w="0" w:type="dxa"/>
            </w:tcMar>
            <w:vAlign w:val="center"/>
          </w:tcPr>
          <w:p w14:paraId="6219F0BC"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Title of Authorized Signatory:</w:t>
            </w:r>
          </w:p>
        </w:tc>
        <w:tc>
          <w:tcPr>
            <w:tcW w:w="4500" w:type="pct"/>
            <w:tcBorders>
              <w:left w:val="nil"/>
              <w:bottom w:val="single" w:sz="12" w:space="0" w:color="000000"/>
              <w:right w:val="nil"/>
            </w:tcBorders>
            <w:tcMar>
              <w:top w:w="0" w:type="dxa"/>
              <w:left w:w="0" w:type="dxa"/>
              <w:bottom w:w="0" w:type="dxa"/>
              <w:right w:w="0" w:type="dxa"/>
            </w:tcMar>
            <w:vAlign w:val="center"/>
          </w:tcPr>
          <w:p w14:paraId="18354F04"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bl>
    <w:p w14:paraId="3702390E" w14:textId="77777777" w:rsidR="00EE2B89" w:rsidRPr="00EE2B89" w:rsidRDefault="00EE2B89" w:rsidP="00EE2B8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434"/>
        <w:gridCol w:w="8926"/>
      </w:tblGrid>
      <w:tr w:rsidR="00EE2B89" w:rsidRPr="00EE2B89" w14:paraId="6DC98C6B" w14:textId="77777777" w:rsidTr="00ED7E18">
        <w:tc>
          <w:tcPr>
            <w:tcW w:w="200" w:type="pct"/>
            <w:tcBorders>
              <w:left w:val="nil"/>
              <w:right w:val="nil"/>
            </w:tcBorders>
            <w:tcMar>
              <w:top w:w="0" w:type="dxa"/>
              <w:left w:w="0" w:type="dxa"/>
              <w:bottom w:w="0" w:type="dxa"/>
              <w:right w:w="0" w:type="dxa"/>
            </w:tcMar>
            <w:vAlign w:val="center"/>
          </w:tcPr>
          <w:p w14:paraId="6B53A59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Date:</w:t>
            </w:r>
          </w:p>
        </w:tc>
        <w:tc>
          <w:tcPr>
            <w:tcW w:w="4800" w:type="pct"/>
            <w:tcBorders>
              <w:left w:val="nil"/>
              <w:bottom w:val="single" w:sz="12" w:space="0" w:color="000000"/>
              <w:right w:val="nil"/>
            </w:tcBorders>
            <w:tcMar>
              <w:top w:w="0" w:type="dxa"/>
              <w:left w:w="0" w:type="dxa"/>
              <w:bottom w:w="0" w:type="dxa"/>
              <w:right w:w="0" w:type="dxa"/>
            </w:tcMar>
            <w:vAlign w:val="center"/>
          </w:tcPr>
          <w:p w14:paraId="0304E4C8"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bl>
    <w:p w14:paraId="681CD4D0"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51D2EB8" w14:textId="77777777" w:rsidR="00EE2B89" w:rsidRPr="00EE2B89" w:rsidRDefault="00EE2B89" w:rsidP="00EE2B89">
      <w:pPr>
        <w:spacing w:after="0" w:line="240" w:lineRule="auto"/>
        <w:jc w:val="center"/>
        <w:rPr>
          <w:rFonts w:ascii="Times New Roman" w:eastAsia="Times New Roman" w:hAnsi="Times New Roman" w:cs="Times New Roman"/>
          <w:b/>
          <w:bCs/>
          <w:sz w:val="20"/>
          <w:szCs w:val="20"/>
        </w:rPr>
      </w:pPr>
      <w:r w:rsidRPr="00EE2B89">
        <w:rPr>
          <w:rFonts w:ascii="Times New Roman" w:eastAsia="Times New Roman" w:hAnsi="Times New Roman" w:cs="Times New Roman"/>
          <w:b/>
          <w:bCs/>
          <w:sz w:val="20"/>
          <w:szCs w:val="20"/>
        </w:rPr>
        <w:br w:type="page"/>
      </w:r>
      <w:r w:rsidRPr="00EE2B89">
        <w:rPr>
          <w:rFonts w:ascii="Times New Roman" w:eastAsia="Times New Roman" w:hAnsi="Times New Roman" w:cs="Times New Roman"/>
          <w:b/>
          <w:bCs/>
          <w:sz w:val="20"/>
          <w:szCs w:val="20"/>
        </w:rPr>
        <w:lastRenderedPageBreak/>
        <w:t>ASSIGNMENT FORM</w:t>
      </w:r>
    </w:p>
    <w:p w14:paraId="3B9605B0"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564F74D" w14:textId="77777777" w:rsidR="00EE2B89" w:rsidRPr="00EE2B89" w:rsidRDefault="00EE2B89" w:rsidP="00EE2B89">
      <w:pPr>
        <w:spacing w:after="0" w:line="240" w:lineRule="auto"/>
        <w:ind w:firstLine="720"/>
        <w:jc w:val="both"/>
        <w:rPr>
          <w:rFonts w:ascii="Times New Roman" w:eastAsia="Times New Roman" w:hAnsi="Times New Roman" w:cs="Times New Roman"/>
          <w:i/>
          <w:iCs/>
          <w:sz w:val="20"/>
          <w:szCs w:val="20"/>
        </w:rPr>
      </w:pPr>
      <w:r w:rsidRPr="00EE2B89">
        <w:rPr>
          <w:rFonts w:ascii="Times New Roman" w:eastAsia="Times New Roman" w:hAnsi="Times New Roman" w:cs="Times New Roman"/>
          <w:i/>
          <w:iCs/>
          <w:sz w:val="20"/>
          <w:szCs w:val="20"/>
        </w:rPr>
        <w:t>(To assign the foregoing Warrant, execute this form and supply required information. Do not use this form to purchase shares.)</w:t>
      </w:r>
    </w:p>
    <w:p w14:paraId="0D6FE798"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1914628D"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FOR VALUE RECEIVED, the foregoing Warrant and all rights evidenced thereby are hereby assigned to</w:t>
      </w:r>
    </w:p>
    <w:p w14:paraId="3E1574C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80"/>
        <w:gridCol w:w="4680"/>
      </w:tblGrid>
      <w:tr w:rsidR="00EE2B89" w:rsidRPr="00EE2B89" w14:paraId="77C29D84" w14:textId="77777777" w:rsidTr="00ED7E18">
        <w:tc>
          <w:tcPr>
            <w:tcW w:w="2500" w:type="pct"/>
            <w:tcBorders>
              <w:left w:val="nil"/>
              <w:right w:val="nil"/>
            </w:tcBorders>
            <w:tcMar>
              <w:top w:w="0" w:type="dxa"/>
              <w:left w:w="0" w:type="dxa"/>
              <w:bottom w:w="0" w:type="dxa"/>
              <w:right w:w="0" w:type="dxa"/>
            </w:tcMar>
          </w:tcPr>
          <w:p w14:paraId="582D7039"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Name:</w:t>
            </w:r>
          </w:p>
        </w:tc>
        <w:tc>
          <w:tcPr>
            <w:tcW w:w="2500" w:type="pct"/>
            <w:tcBorders>
              <w:left w:val="nil"/>
              <w:bottom w:val="single" w:sz="6" w:space="0" w:color="000000"/>
              <w:right w:val="nil"/>
            </w:tcBorders>
            <w:tcMar>
              <w:top w:w="0" w:type="dxa"/>
              <w:left w:w="0" w:type="dxa"/>
              <w:bottom w:w="0" w:type="dxa"/>
              <w:right w:w="0" w:type="dxa"/>
            </w:tcMar>
          </w:tcPr>
          <w:p w14:paraId="62371F8F"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3E6C143D" w14:textId="77777777" w:rsidTr="00ED7E18">
        <w:tc>
          <w:tcPr>
            <w:tcW w:w="2500" w:type="pct"/>
            <w:tcBorders>
              <w:left w:val="nil"/>
              <w:right w:val="nil"/>
            </w:tcBorders>
            <w:tcMar>
              <w:top w:w="0" w:type="dxa"/>
              <w:left w:w="0" w:type="dxa"/>
              <w:bottom w:w="0" w:type="dxa"/>
              <w:right w:w="0" w:type="dxa"/>
            </w:tcMar>
          </w:tcPr>
          <w:p w14:paraId="0021D8B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2500" w:type="pct"/>
            <w:tcBorders>
              <w:left w:val="nil"/>
              <w:right w:val="nil"/>
            </w:tcBorders>
            <w:tcMar>
              <w:top w:w="0" w:type="dxa"/>
              <w:left w:w="0" w:type="dxa"/>
              <w:bottom w:w="0" w:type="dxa"/>
              <w:right w:w="0" w:type="dxa"/>
            </w:tcMar>
          </w:tcPr>
          <w:p w14:paraId="2D841025"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(Please Print)</w:t>
            </w:r>
          </w:p>
        </w:tc>
      </w:tr>
      <w:tr w:rsidR="00EE2B89" w:rsidRPr="00EE2B89" w14:paraId="689BC797" w14:textId="77777777" w:rsidTr="00ED7E18">
        <w:tc>
          <w:tcPr>
            <w:tcW w:w="2500" w:type="pct"/>
            <w:tcBorders>
              <w:left w:val="nil"/>
              <w:right w:val="nil"/>
            </w:tcBorders>
            <w:tcMar>
              <w:top w:w="0" w:type="dxa"/>
              <w:left w:w="0" w:type="dxa"/>
              <w:bottom w:w="0" w:type="dxa"/>
              <w:right w:w="0" w:type="dxa"/>
            </w:tcMar>
          </w:tcPr>
          <w:p w14:paraId="5351443F"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Address:</w:t>
            </w:r>
          </w:p>
        </w:tc>
        <w:tc>
          <w:tcPr>
            <w:tcW w:w="2500" w:type="pct"/>
            <w:tcBorders>
              <w:left w:val="nil"/>
              <w:bottom w:val="single" w:sz="6" w:space="0" w:color="000000"/>
              <w:right w:val="nil"/>
            </w:tcBorders>
            <w:tcMar>
              <w:top w:w="0" w:type="dxa"/>
              <w:left w:w="0" w:type="dxa"/>
              <w:bottom w:w="0" w:type="dxa"/>
              <w:right w:w="0" w:type="dxa"/>
            </w:tcMar>
          </w:tcPr>
          <w:p w14:paraId="6FB407C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791E7743" w14:textId="77777777" w:rsidTr="00ED7E18">
        <w:tc>
          <w:tcPr>
            <w:tcW w:w="2500" w:type="pct"/>
            <w:tcBorders>
              <w:left w:val="nil"/>
              <w:right w:val="nil"/>
            </w:tcBorders>
            <w:tcMar>
              <w:top w:w="0" w:type="dxa"/>
              <w:left w:w="0" w:type="dxa"/>
              <w:bottom w:w="0" w:type="dxa"/>
              <w:right w:w="0" w:type="dxa"/>
            </w:tcMar>
          </w:tcPr>
          <w:p w14:paraId="3B44EBC2"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Phone Number:</w:t>
            </w:r>
          </w:p>
          <w:p w14:paraId="5E154DA3"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Email Address:</w:t>
            </w:r>
          </w:p>
        </w:tc>
        <w:tc>
          <w:tcPr>
            <w:tcW w:w="2500" w:type="pct"/>
            <w:tcBorders>
              <w:left w:val="nil"/>
              <w:right w:val="nil"/>
            </w:tcBorders>
            <w:tcMar>
              <w:top w:w="0" w:type="dxa"/>
              <w:left w:w="0" w:type="dxa"/>
              <w:bottom w:w="0" w:type="dxa"/>
              <w:right w:w="0" w:type="dxa"/>
            </w:tcMar>
          </w:tcPr>
          <w:p w14:paraId="72505016"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(Please Print)</w:t>
            </w:r>
          </w:p>
          <w:p w14:paraId="0E1D4F16"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______________________________________</w:t>
            </w:r>
          </w:p>
          <w:p w14:paraId="156FB279"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__________________________________</w:t>
            </w:r>
          </w:p>
        </w:tc>
      </w:tr>
      <w:tr w:rsidR="00EE2B89" w:rsidRPr="00EE2B89" w14:paraId="5C562A89" w14:textId="77777777" w:rsidTr="00ED7E18">
        <w:tc>
          <w:tcPr>
            <w:tcW w:w="2500" w:type="pct"/>
            <w:tcBorders>
              <w:left w:val="nil"/>
              <w:right w:val="nil"/>
            </w:tcBorders>
            <w:tcMar>
              <w:top w:w="0" w:type="dxa"/>
              <w:left w:w="0" w:type="dxa"/>
              <w:bottom w:w="0" w:type="dxa"/>
              <w:right w:w="0" w:type="dxa"/>
            </w:tcMar>
          </w:tcPr>
          <w:p w14:paraId="20D24518"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Dated: </w:t>
            </w:r>
            <w:r w:rsidRPr="00EE2B89">
              <w:rPr>
                <w:rFonts w:ascii="Times New Roman" w:eastAsia="Times New Roman" w:hAnsi="Times New Roman" w:cs="Times New Roman"/>
                <w:sz w:val="20"/>
                <w:szCs w:val="20"/>
                <w:u w:val="single"/>
              </w:rPr>
              <w:t xml:space="preserve">                                                </w:t>
            </w:r>
            <w:r w:rsidRPr="00EE2B89">
              <w:rPr>
                <w:rFonts w:ascii="Times New Roman" w:eastAsia="Times New Roman" w:hAnsi="Times New Roman" w:cs="Times New Roman"/>
                <w:sz w:val="20"/>
                <w:szCs w:val="20"/>
              </w:rPr>
              <w:t xml:space="preserve"> , </w:t>
            </w:r>
            <w:r w:rsidRPr="00EE2B89">
              <w:rPr>
                <w:rFonts w:ascii="Times New Roman" w:eastAsia="Times New Roman" w:hAnsi="Times New Roman" w:cs="Times New Roman"/>
                <w:sz w:val="20"/>
                <w:szCs w:val="20"/>
                <w:u w:val="single"/>
              </w:rPr>
              <w:t xml:space="preserve">                      </w:t>
            </w:r>
          </w:p>
        </w:tc>
        <w:tc>
          <w:tcPr>
            <w:tcW w:w="2500" w:type="pct"/>
            <w:tcBorders>
              <w:left w:val="nil"/>
              <w:right w:val="nil"/>
            </w:tcBorders>
            <w:tcMar>
              <w:top w:w="0" w:type="dxa"/>
              <w:left w:w="0" w:type="dxa"/>
              <w:bottom w:w="0" w:type="dxa"/>
              <w:right w:w="0" w:type="dxa"/>
            </w:tcMar>
          </w:tcPr>
          <w:p w14:paraId="3DB1780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0ECDB0C6" w14:textId="77777777" w:rsidTr="00ED7E18">
        <w:tc>
          <w:tcPr>
            <w:tcW w:w="2500" w:type="pct"/>
            <w:tcBorders>
              <w:left w:val="nil"/>
              <w:right w:val="nil"/>
            </w:tcBorders>
            <w:tcMar>
              <w:top w:w="0" w:type="dxa"/>
              <w:left w:w="0" w:type="dxa"/>
              <w:bottom w:w="0" w:type="dxa"/>
              <w:right w:w="0" w:type="dxa"/>
            </w:tcMar>
          </w:tcPr>
          <w:p w14:paraId="70AAB7FD"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Holder’s Signature:</w:t>
            </w:r>
            <w:r w:rsidRPr="00EE2B89">
              <w:rPr>
                <w:rFonts w:ascii="Times New Roman" w:eastAsia="Times New Roman" w:hAnsi="Times New Roman" w:cs="Times New Roman"/>
                <w:sz w:val="20"/>
                <w:szCs w:val="20"/>
                <w:u w:val="single"/>
              </w:rPr>
              <w:t>                                                     </w:t>
            </w:r>
          </w:p>
        </w:tc>
        <w:tc>
          <w:tcPr>
            <w:tcW w:w="2500" w:type="pct"/>
            <w:tcBorders>
              <w:left w:val="nil"/>
              <w:right w:val="nil"/>
            </w:tcBorders>
            <w:tcMar>
              <w:top w:w="0" w:type="dxa"/>
              <w:left w:w="0" w:type="dxa"/>
              <w:bottom w:w="0" w:type="dxa"/>
              <w:right w:w="0" w:type="dxa"/>
            </w:tcMar>
          </w:tcPr>
          <w:p w14:paraId="6061462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3EC3B362" w14:textId="77777777" w:rsidTr="00ED7E18">
        <w:tc>
          <w:tcPr>
            <w:tcW w:w="2500" w:type="pct"/>
            <w:tcBorders>
              <w:left w:val="nil"/>
              <w:right w:val="nil"/>
            </w:tcBorders>
            <w:tcMar>
              <w:top w:w="0" w:type="dxa"/>
              <w:left w:w="0" w:type="dxa"/>
              <w:bottom w:w="0" w:type="dxa"/>
              <w:right w:w="0" w:type="dxa"/>
            </w:tcMar>
          </w:tcPr>
          <w:p w14:paraId="0403448B"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Holder’s Address:</w:t>
            </w:r>
            <w:r w:rsidRPr="00EE2B89">
              <w:rPr>
                <w:rFonts w:ascii="Times New Roman" w:eastAsia="Times New Roman" w:hAnsi="Times New Roman" w:cs="Times New Roman"/>
                <w:sz w:val="20"/>
                <w:szCs w:val="20"/>
                <w:u w:val="single"/>
              </w:rPr>
              <w:t>                                                       </w:t>
            </w:r>
          </w:p>
        </w:tc>
        <w:tc>
          <w:tcPr>
            <w:tcW w:w="2500" w:type="pct"/>
            <w:tcBorders>
              <w:left w:val="nil"/>
              <w:right w:val="nil"/>
            </w:tcBorders>
            <w:tcMar>
              <w:top w:w="0" w:type="dxa"/>
              <w:left w:w="0" w:type="dxa"/>
              <w:bottom w:w="0" w:type="dxa"/>
              <w:right w:w="0" w:type="dxa"/>
            </w:tcMar>
          </w:tcPr>
          <w:p w14:paraId="0C694D3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bl>
    <w:p w14:paraId="74C59B3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BE0FE19"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180F300" w14:textId="77777777" w:rsidR="00EE2B89" w:rsidRPr="00EE2B89" w:rsidRDefault="00EE2B89" w:rsidP="00EE2B89">
      <w:pPr>
        <w:spacing w:after="0" w:line="240" w:lineRule="auto"/>
        <w:ind w:firstLine="720"/>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0B8B462" w14:textId="77777777" w:rsidR="00EE2B89" w:rsidRDefault="00EE2B89">
      <w:pPr>
        <w:rPr>
          <w:rFonts w:cs="Times New Roman"/>
          <w:szCs w:val="24"/>
        </w:rPr>
        <w:sectPr w:rsidR="00EE2B89">
          <w:footerReference w:type="default" r:id="rId16"/>
          <w:pgSz w:w="12240" w:h="15840"/>
          <w:pgMar w:top="1440" w:right="1440" w:bottom="1440" w:left="1440" w:header="720" w:footer="720" w:gutter="0"/>
          <w:cols w:space="720"/>
        </w:sectPr>
      </w:pPr>
    </w:p>
    <w:p w14:paraId="214227B1" w14:textId="77777777" w:rsidR="00EE2B89" w:rsidRPr="00EE2B89" w:rsidRDefault="00EE2B89" w:rsidP="00EE2B89">
      <w:pPr>
        <w:spacing w:after="0" w:line="240" w:lineRule="auto"/>
        <w:jc w:val="right"/>
        <w:rPr>
          <w:rFonts w:ascii="Times New Roman" w:eastAsia="Times New Roman" w:hAnsi="Times New Roman" w:cs="Times New Roman"/>
          <w:b/>
          <w:sz w:val="20"/>
          <w:szCs w:val="20"/>
        </w:rPr>
      </w:pPr>
      <w:r w:rsidRPr="00EE2B89">
        <w:rPr>
          <w:rFonts w:ascii="Times New Roman" w:eastAsia="Times New Roman" w:hAnsi="Times New Roman" w:cs="Times New Roman"/>
          <w:sz w:val="20"/>
          <w:szCs w:val="20"/>
        </w:rPr>
        <w:lastRenderedPageBreak/>
        <w:t> </w:t>
      </w:r>
      <w:r w:rsidRPr="00EE2B89">
        <w:rPr>
          <w:rFonts w:ascii="Times New Roman" w:eastAsia="Times New Roman" w:hAnsi="Times New Roman" w:cs="Times New Roman"/>
          <w:b/>
          <w:sz w:val="20"/>
          <w:szCs w:val="20"/>
        </w:rPr>
        <w:t>Exhibit 4.9</w:t>
      </w:r>
    </w:p>
    <w:p w14:paraId="01F97FAE"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BA3E989"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NEITHER THIS SECURITY NOR THE SECURITIES FOR WHICH THIS SECURITY IS EXERCISABLE HAVE BEEN REGISTERED WITH THE SECURITIES AND EXCHANGE COMMISSION OR THE SECURITIES COMMISSION OF ANY STATE IN RELIANCE UPON AN EXEMPTION FROM REGISTRATION UNDER THE SECURITIES ACT OF 1933, AS AMENDED (THE “SECURITIES ACT”), AND, ACCORDINGLY, MAY NOT BE OFFERED OR SOLD EXCEPT PURSUANT TO AN EFFECTIVE REGISTRATION STATEMENT UNDER THE SECURITIES ACT OR PURSUANT TO AN AVAILABLE EXEMPTION FROM, OR IN A TRANSACTION NOT SUBJECT TO, THE REGISTRATION REQUIREMENTS OF THE SECURITIES ACT AND IN ACCORDANCE WITH APPLICABLE STATE SECURITIES LAWS. THIS SECURITY AND THE SECURITIES ISSUABLE UPON EXERCISE OF THIS SECURITY MAY BE PLEDGED IN CONNECTION WITH A BONA FIDE MARGIN ACCOUNT OR OTHER LOAN SECURED BY SUCH SECURITIES. </w:t>
      </w:r>
    </w:p>
    <w:p w14:paraId="3A4316DF"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AD13B49"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7DC23EF" w14:textId="77777777" w:rsidR="00EE2B89" w:rsidRPr="00EE2B89" w:rsidRDefault="00EE2B89" w:rsidP="00EE2B89">
      <w:pPr>
        <w:spacing w:after="0" w:line="240" w:lineRule="auto"/>
        <w:jc w:val="center"/>
        <w:rPr>
          <w:rFonts w:ascii="Times New Roman" w:eastAsia="Times New Roman" w:hAnsi="Times New Roman" w:cs="Times New Roman"/>
          <w:sz w:val="20"/>
          <w:szCs w:val="20"/>
        </w:rPr>
      </w:pPr>
      <w:r w:rsidRPr="00EE2B89">
        <w:rPr>
          <w:rFonts w:ascii="Times New Roman" w:eastAsia="Times New Roman" w:hAnsi="Times New Roman" w:cs="Times New Roman"/>
          <w:b/>
          <w:bCs/>
          <w:sz w:val="20"/>
          <w:szCs w:val="20"/>
        </w:rPr>
        <w:t>COMMON STOCK PURCHASE WARRANT</w:t>
      </w:r>
    </w:p>
    <w:p w14:paraId="235B3515" w14:textId="77777777" w:rsidR="00EE2B89" w:rsidRPr="00EE2B89" w:rsidRDefault="00EE2B89" w:rsidP="00EE2B89">
      <w:pPr>
        <w:spacing w:after="0" w:line="240" w:lineRule="auto"/>
        <w:jc w:val="center"/>
        <w:rPr>
          <w:rFonts w:ascii="Times New Roman" w:eastAsia="Times New Roman" w:hAnsi="Times New Roman" w:cs="Times New Roman"/>
          <w:caps/>
          <w:sz w:val="20"/>
          <w:szCs w:val="20"/>
        </w:rPr>
      </w:pPr>
      <w:r w:rsidRPr="00EE2B89">
        <w:rPr>
          <w:rFonts w:ascii="Times New Roman" w:eastAsia="Times New Roman" w:hAnsi="Times New Roman" w:cs="Times New Roman"/>
          <w:b/>
          <w:bCs/>
          <w:caps/>
          <w:sz w:val="20"/>
          <w:szCs w:val="20"/>
        </w:rPr>
        <w:t>GEOVAX LABS, INC.</w:t>
      </w:r>
    </w:p>
    <w:p w14:paraId="7D103560" w14:textId="77777777" w:rsidR="00EE2B89" w:rsidRPr="00EE2B89" w:rsidRDefault="00EE2B89" w:rsidP="00EE2B89">
      <w:pPr>
        <w:spacing w:after="0" w:line="240" w:lineRule="auto"/>
        <w:jc w:val="center"/>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EE2B89" w:rsidRPr="00EE2B89" w14:paraId="54AB9FC0" w14:textId="77777777" w:rsidTr="00ED7E18">
        <w:trPr>
          <w:tblCellSpacing w:w="0" w:type="dxa"/>
        </w:trPr>
        <w:tc>
          <w:tcPr>
            <w:tcW w:w="2500" w:type="pct"/>
            <w:hideMark/>
          </w:tcPr>
          <w:p w14:paraId="71DCA067"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Warrant Shares: [*]</w:t>
            </w:r>
          </w:p>
        </w:tc>
        <w:tc>
          <w:tcPr>
            <w:tcW w:w="2500" w:type="pct"/>
            <w:hideMark/>
          </w:tcPr>
          <w:p w14:paraId="38028B6D" w14:textId="77777777" w:rsidR="00EE2B89" w:rsidRPr="00EE2B89" w:rsidRDefault="00EE2B89" w:rsidP="00EE2B89">
            <w:pPr>
              <w:spacing w:after="0" w:line="240" w:lineRule="auto"/>
              <w:jc w:val="right"/>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Original Issuance Date: September 29, 2020</w:t>
            </w:r>
          </w:p>
        </w:tc>
      </w:tr>
    </w:tbl>
    <w:p w14:paraId="571C69B5"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7810203D"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THIS COMMON STOCK PURCHASE WARRANT (this “</w:t>
      </w:r>
      <w:r w:rsidRPr="00EE2B89">
        <w:rPr>
          <w:rFonts w:ascii="Times New Roman" w:eastAsia="Times New Roman" w:hAnsi="Times New Roman" w:cs="Times New Roman"/>
          <w:sz w:val="20"/>
          <w:szCs w:val="20"/>
          <w:u w:val="single"/>
        </w:rPr>
        <w:t>Warrant</w:t>
      </w:r>
      <w:r w:rsidRPr="00EE2B89">
        <w:rPr>
          <w:rFonts w:ascii="Times New Roman" w:eastAsia="Times New Roman" w:hAnsi="Times New Roman" w:cs="Times New Roman"/>
          <w:sz w:val="20"/>
          <w:szCs w:val="20"/>
        </w:rPr>
        <w:t>”) certifies that, for value received, [*] or its assigns (the “</w:t>
      </w:r>
      <w:r w:rsidRPr="00EE2B89">
        <w:rPr>
          <w:rFonts w:ascii="Times New Roman" w:eastAsia="Times New Roman" w:hAnsi="Times New Roman" w:cs="Times New Roman"/>
          <w:sz w:val="20"/>
          <w:szCs w:val="20"/>
          <w:u w:val="single"/>
        </w:rPr>
        <w:t>Holder</w:t>
      </w:r>
      <w:r w:rsidRPr="00EE2B89">
        <w:rPr>
          <w:rFonts w:ascii="Times New Roman" w:eastAsia="Times New Roman" w:hAnsi="Times New Roman" w:cs="Times New Roman"/>
          <w:sz w:val="20"/>
          <w:szCs w:val="20"/>
        </w:rPr>
        <w:t>”) is entitled, upon the terms and subject to the limitations on exercise and the conditions hereinafter set forth, at any time on or after the date hereof (the “</w:t>
      </w:r>
      <w:r w:rsidRPr="00EE2B89">
        <w:rPr>
          <w:rFonts w:ascii="Times New Roman" w:eastAsia="Times New Roman" w:hAnsi="Times New Roman" w:cs="Times New Roman"/>
          <w:sz w:val="20"/>
          <w:szCs w:val="20"/>
          <w:u w:val="single"/>
        </w:rPr>
        <w:t>Original Issuance Date</w:t>
      </w:r>
      <w:r w:rsidRPr="00EE2B89">
        <w:rPr>
          <w:rFonts w:ascii="Times New Roman" w:eastAsia="Times New Roman" w:hAnsi="Times New Roman" w:cs="Times New Roman"/>
          <w:sz w:val="20"/>
          <w:szCs w:val="20"/>
        </w:rPr>
        <w:t>”) and on or prior to 5:00 p.m. (New York City time) on September 29, 2025 (the “</w:t>
      </w:r>
      <w:r w:rsidRPr="00EE2B89">
        <w:rPr>
          <w:rFonts w:ascii="Times New Roman" w:eastAsia="Times New Roman" w:hAnsi="Times New Roman" w:cs="Times New Roman"/>
          <w:sz w:val="20"/>
          <w:szCs w:val="20"/>
          <w:u w:val="single"/>
        </w:rPr>
        <w:t>Termination Date</w:t>
      </w:r>
      <w:r w:rsidRPr="00EE2B89">
        <w:rPr>
          <w:rFonts w:ascii="Times New Roman" w:eastAsia="Times New Roman" w:hAnsi="Times New Roman" w:cs="Times New Roman"/>
          <w:sz w:val="20"/>
          <w:szCs w:val="20"/>
        </w:rPr>
        <w:t>”) but not thereafter, to subscribe for and purchase from GeoVax Labs, Inc., a Delaware corporation (the “</w:t>
      </w:r>
      <w:r w:rsidRPr="00EE2B89">
        <w:rPr>
          <w:rFonts w:ascii="Times New Roman" w:eastAsia="Times New Roman" w:hAnsi="Times New Roman" w:cs="Times New Roman"/>
          <w:sz w:val="20"/>
          <w:szCs w:val="20"/>
          <w:u w:val="single"/>
        </w:rPr>
        <w:t>Company</w:t>
      </w:r>
      <w:r w:rsidRPr="00EE2B89">
        <w:rPr>
          <w:rFonts w:ascii="Times New Roman" w:eastAsia="Times New Roman" w:hAnsi="Times New Roman" w:cs="Times New Roman"/>
          <w:sz w:val="20"/>
          <w:szCs w:val="20"/>
        </w:rPr>
        <w:t>”), up to [*] shares (as subject to adjustment hereunder, the “</w:t>
      </w:r>
      <w:r w:rsidRPr="00EE2B89">
        <w:rPr>
          <w:rFonts w:ascii="Times New Roman" w:eastAsia="Times New Roman" w:hAnsi="Times New Roman" w:cs="Times New Roman"/>
          <w:sz w:val="20"/>
          <w:szCs w:val="20"/>
          <w:u w:val="single"/>
        </w:rPr>
        <w:t>Warrant Shares</w:t>
      </w:r>
      <w:r w:rsidRPr="00EE2B89">
        <w:rPr>
          <w:rFonts w:ascii="Times New Roman" w:eastAsia="Times New Roman" w:hAnsi="Times New Roman" w:cs="Times New Roman"/>
          <w:sz w:val="20"/>
          <w:szCs w:val="20"/>
        </w:rPr>
        <w:t>”) of common stock of the Company, par value $0.001 per share (“</w:t>
      </w:r>
      <w:r w:rsidRPr="00EE2B89">
        <w:rPr>
          <w:rFonts w:ascii="Times New Roman" w:eastAsia="Times New Roman" w:hAnsi="Times New Roman" w:cs="Times New Roman"/>
          <w:sz w:val="20"/>
          <w:szCs w:val="20"/>
          <w:u w:val="single"/>
        </w:rPr>
        <w:t>Common Stock</w:t>
      </w:r>
      <w:r w:rsidRPr="00EE2B89">
        <w:rPr>
          <w:rFonts w:ascii="Times New Roman" w:eastAsia="Times New Roman" w:hAnsi="Times New Roman" w:cs="Times New Roman"/>
          <w:sz w:val="20"/>
          <w:szCs w:val="20"/>
        </w:rPr>
        <w:t>”). The purchase price of one share of Common Stock under this Warrant shall be equal to the Exercise Price, as defined in Section 2(b).</w:t>
      </w:r>
    </w:p>
    <w:p w14:paraId="1DB1BC0C"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687E3D0"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u w:val="single"/>
        </w:rPr>
        <w:t>Section 1</w:t>
      </w:r>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Definitions</w:t>
      </w:r>
      <w:r w:rsidRPr="00EE2B89">
        <w:rPr>
          <w:rFonts w:ascii="Times New Roman" w:eastAsia="Times New Roman" w:hAnsi="Times New Roman" w:cs="Times New Roman"/>
          <w:sz w:val="20"/>
          <w:szCs w:val="20"/>
        </w:rPr>
        <w:t>. In addition to the terms defined elsewhere in this Warrant, the following terms have the meanings indicated in this Section 1:</w:t>
      </w:r>
    </w:p>
    <w:p w14:paraId="663B7907"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129EF2EA"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Affiliate</w:t>
      </w:r>
      <w:r w:rsidRPr="00EE2B89">
        <w:rPr>
          <w:rFonts w:ascii="Times New Roman" w:eastAsia="Times New Roman" w:hAnsi="Times New Roman" w:cs="Times New Roman"/>
          <w:sz w:val="20"/>
          <w:szCs w:val="20"/>
        </w:rPr>
        <w:t>” means any Person that, directly or indirectly through one or more intermediaries, controls or is controlled by or is under common control with a Person, as such terms are used in and construed under Rule 405 under the Securities Act.</w:t>
      </w:r>
    </w:p>
    <w:p w14:paraId="76D9A7A9"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1702087D"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Business Day</w:t>
      </w:r>
      <w:r w:rsidRPr="00EE2B89">
        <w:rPr>
          <w:rFonts w:ascii="Times New Roman" w:eastAsia="Times New Roman" w:hAnsi="Times New Roman" w:cs="Times New Roman"/>
          <w:sz w:val="20"/>
          <w:szCs w:val="20"/>
        </w:rPr>
        <w:t>” means any day other than Saturday, Sunday or other day on which commercial banks in The City of New York are authorized or required by law to remain closed; provided that banks shall not be deemed to be authorized or obligated to be closed due to a “shelter in place,” “non-essential employee” or similar closure of physical branch locations at the direction of any governmental authority if such banks’ electronic funds transfer systems (including for wire transfers) are open for use by customers on such day.</w:t>
      </w:r>
    </w:p>
    <w:p w14:paraId="440C744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CD4E171"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Commission</w:t>
      </w:r>
      <w:r w:rsidRPr="00EE2B89">
        <w:rPr>
          <w:rFonts w:ascii="Times New Roman" w:eastAsia="Times New Roman" w:hAnsi="Times New Roman" w:cs="Times New Roman"/>
          <w:sz w:val="20"/>
          <w:szCs w:val="20"/>
        </w:rPr>
        <w:t>” means the United States Securities and Exchange Commission.</w:t>
      </w:r>
    </w:p>
    <w:p w14:paraId="7DD9813E"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1C401585"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Common Stock Equivalents</w:t>
      </w:r>
      <w:r w:rsidRPr="00EE2B89">
        <w:rPr>
          <w:rFonts w:ascii="Times New Roman" w:eastAsia="Times New Roman" w:hAnsi="Times New Roman" w:cs="Times New Roman"/>
          <w:sz w:val="20"/>
          <w:szCs w:val="20"/>
        </w:rPr>
        <w:t>” means any securities of the Company or the Subsidiaries which would entitle the holder thereof to acquire at any time Common Stock, including, without limitation, any debt, preferred stock, right, option, warrant or other instrument that is at any time convertible into or exercisable or exchangeable for, or otherwise entitles the holder thereof to receive, Common Stock.</w:t>
      </w:r>
    </w:p>
    <w:p w14:paraId="61865BA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7A778C7A"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Exchange Act</w:t>
      </w:r>
      <w:r w:rsidRPr="00EE2B89">
        <w:rPr>
          <w:rFonts w:ascii="Times New Roman" w:eastAsia="Times New Roman" w:hAnsi="Times New Roman" w:cs="Times New Roman"/>
          <w:sz w:val="20"/>
          <w:szCs w:val="20"/>
        </w:rPr>
        <w:t>” means the Securities Exchange Act of 1934, as amended, and the rules and regulations promulgated thereunder.</w:t>
      </w:r>
    </w:p>
    <w:p w14:paraId="575530F6" w14:textId="77777777" w:rsidR="00EE2B89" w:rsidRPr="00EE2B89" w:rsidRDefault="00EE2B89" w:rsidP="00EE2B89">
      <w:pPr>
        <w:spacing w:after="0" w:line="240" w:lineRule="auto"/>
        <w:rPr>
          <w:rFonts w:ascii="Times New Roman" w:eastAsia="Times New Roman" w:hAnsi="Times New Roman" w:cs="Times New Roman"/>
          <w:sz w:val="20"/>
          <w:szCs w:val="20"/>
        </w:rPr>
      </w:pPr>
    </w:p>
    <w:p w14:paraId="7A4424F5"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Person</w:t>
      </w:r>
      <w:r w:rsidRPr="00EE2B89">
        <w:rPr>
          <w:rFonts w:ascii="Times New Roman" w:eastAsia="Times New Roman" w:hAnsi="Times New Roman" w:cs="Times New Roman"/>
          <w:sz w:val="20"/>
          <w:szCs w:val="20"/>
        </w:rPr>
        <w:t>” means an individual or corporation, partnership, trust, incorporated or unincorporated association, joint venture, limited liability company, joint stock company, government (or an agency or subdivision thereof) or other entity of any kind.</w:t>
      </w:r>
    </w:p>
    <w:p w14:paraId="234AB1CF"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3940DC5"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lastRenderedPageBreak/>
        <w:t>“</w:t>
      </w:r>
      <w:r w:rsidRPr="00EE2B89">
        <w:rPr>
          <w:rFonts w:ascii="Times New Roman" w:eastAsia="Times New Roman" w:hAnsi="Times New Roman" w:cs="Times New Roman"/>
          <w:sz w:val="20"/>
          <w:szCs w:val="20"/>
          <w:u w:val="single"/>
        </w:rPr>
        <w:t>Securities Act</w:t>
      </w:r>
      <w:r w:rsidRPr="00EE2B89">
        <w:rPr>
          <w:rFonts w:ascii="Times New Roman" w:eastAsia="Times New Roman" w:hAnsi="Times New Roman" w:cs="Times New Roman"/>
          <w:sz w:val="20"/>
          <w:szCs w:val="20"/>
        </w:rPr>
        <w:t>” means the Securities Act of 1933, as amended, and the rules and regulations promulgated thereunder.</w:t>
      </w:r>
    </w:p>
    <w:p w14:paraId="61E1018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100566E7"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Trading Day</w:t>
      </w:r>
      <w:r w:rsidRPr="00EE2B89">
        <w:rPr>
          <w:rFonts w:ascii="Times New Roman" w:eastAsia="Times New Roman" w:hAnsi="Times New Roman" w:cs="Times New Roman"/>
          <w:sz w:val="20"/>
          <w:szCs w:val="20"/>
        </w:rPr>
        <w:t>” means a day on which the Common Stock is traded on a Trading Market.</w:t>
      </w:r>
    </w:p>
    <w:p w14:paraId="3A4955E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A7067CA"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Trading Market</w:t>
      </w:r>
      <w:r w:rsidRPr="00EE2B89">
        <w:rPr>
          <w:rFonts w:ascii="Times New Roman" w:eastAsia="Times New Roman" w:hAnsi="Times New Roman" w:cs="Times New Roman"/>
          <w:sz w:val="20"/>
          <w:szCs w:val="20"/>
        </w:rPr>
        <w:t>” means any of the following markets or exchanges on which the Common Stock is listed or quoted for trading on the date in question: the NYSE American, the Nasdaq Capital Market, the Nasdaq Global Market, the Nasdaq Global Select Market or the New York Stock Exchange (or any successors to any of the foregoing).</w:t>
      </w:r>
    </w:p>
    <w:p w14:paraId="354A7C10"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58636D3"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Transfer Agent</w:t>
      </w:r>
      <w:r w:rsidRPr="00EE2B89">
        <w:rPr>
          <w:rFonts w:ascii="Times New Roman" w:eastAsia="Times New Roman" w:hAnsi="Times New Roman" w:cs="Times New Roman"/>
          <w:sz w:val="20"/>
          <w:szCs w:val="20"/>
        </w:rPr>
        <w:t>” means American Stock Transfer &amp; Trust Company, LLC, the current transfer agent of the Company, with a mailing address of 6201 15th Avenue, Brooklyn, NY 11219 and a facsimile number of 718-765-8717, and any successor transfer agent of the Company.</w:t>
      </w:r>
    </w:p>
    <w:p w14:paraId="08F1FB4C"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6424064"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VWAP</w:t>
      </w:r>
      <w:r w:rsidRPr="00EE2B89">
        <w:rPr>
          <w:rFonts w:ascii="Times New Roman" w:eastAsia="Times New Roman" w:hAnsi="Times New Roman" w:cs="Times New Roman"/>
          <w:sz w:val="20"/>
          <w:szCs w:val="20"/>
        </w:rPr>
        <w:t>” means, for any date, the price determined by the first of the following clauses that applies: (a) if the Common Stock is then listed or quoted on a Trading Market, the daily volume weighted average price of the Common Stock for such date (or the nearest preceding date) on the Trading Market on which the Common Stock is then listed or quoted as reported by Bloomberg L.P. (based on a Trading Day from 9:30 a.m. (New York City time) to 4:02 p.m. (New York City time)), (b) if the Common Stock is traded on OTCQB or OTCQX, the volume weighted average price of the Common Stock for such date (or the nearest preceding date) on OTCQB or OTCQX as applicable, (c) if the Common Stock is not then listed or quoted for trading on OTCQB or OTCQX and if prices for the Common Stock are then reported on the OTC Pink Open Market (or a similar organization or agency succeeding to its functions of reporting prices), the most recent bid price per share of the Common Stock so reported, or (d) in all other cases, the fair market value of a share of Common Stock as determined by an independent appraiser selected in good faith by the holders of a majority in interest of the Warrants then outstanding and reasonably acceptable to the Company, the fees and expenses of which shall be paid by the Company.</w:t>
      </w:r>
    </w:p>
    <w:p w14:paraId="76AD157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91E6274"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r w:rsidRPr="00EE2B89">
        <w:rPr>
          <w:rFonts w:ascii="Times New Roman" w:eastAsia="Times New Roman" w:hAnsi="Times New Roman" w:cs="Times New Roman"/>
          <w:sz w:val="20"/>
          <w:szCs w:val="20"/>
          <w:u w:val="single"/>
        </w:rPr>
        <w:t>Warrants</w:t>
      </w:r>
      <w:r w:rsidRPr="00EE2B89">
        <w:rPr>
          <w:rFonts w:ascii="Times New Roman" w:eastAsia="Times New Roman" w:hAnsi="Times New Roman" w:cs="Times New Roman"/>
          <w:sz w:val="20"/>
          <w:szCs w:val="20"/>
        </w:rPr>
        <w:t>” means this Warrant and other Common Stock purchase warrants issued by the Company and delivered to the Holder pursuant to the terms of the Company’s 5% Original Issue Discount Senior Secured Convertible Debentures.</w:t>
      </w:r>
    </w:p>
    <w:p w14:paraId="4DB3FAB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CA5507D"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u w:val="single"/>
        </w:rPr>
        <w:t>Section 2</w:t>
      </w:r>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Exercise</w:t>
      </w:r>
      <w:r w:rsidRPr="00EE2B89">
        <w:rPr>
          <w:rFonts w:ascii="Times New Roman" w:eastAsia="Times New Roman" w:hAnsi="Times New Roman" w:cs="Times New Roman"/>
          <w:sz w:val="20"/>
          <w:szCs w:val="20"/>
        </w:rPr>
        <w:t>.</w:t>
      </w:r>
    </w:p>
    <w:p w14:paraId="3D0D8C60"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BCF04DC"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a)     </w:t>
      </w:r>
      <w:r w:rsidRPr="00EE2B89">
        <w:rPr>
          <w:rFonts w:ascii="Times New Roman" w:eastAsia="Times New Roman" w:hAnsi="Times New Roman" w:cs="Times New Roman"/>
          <w:sz w:val="20"/>
          <w:szCs w:val="20"/>
          <w:u w:val="single"/>
        </w:rPr>
        <w:t>Exercise of Warrant</w:t>
      </w:r>
      <w:r w:rsidRPr="00EE2B89">
        <w:rPr>
          <w:rFonts w:ascii="Times New Roman" w:eastAsia="Times New Roman" w:hAnsi="Times New Roman" w:cs="Times New Roman"/>
          <w:sz w:val="20"/>
          <w:szCs w:val="20"/>
        </w:rPr>
        <w:t>. Subject to the provisions of Section 2(e) herein, exercise of the purchase rights represented by this Warrant may be made, in whole or in part, at any time or times on or after the Original Issuance Date and on or before the Termination Date by delivery to the Company of a duly executed facsimile copy or PDF copy submitted by e-mail (or e-mail attachment) of the Notice of Exercise in the form annexed hereto (the “</w:t>
      </w:r>
      <w:r w:rsidRPr="00EE2B89">
        <w:rPr>
          <w:rFonts w:ascii="Times New Roman" w:eastAsia="Times New Roman" w:hAnsi="Times New Roman" w:cs="Times New Roman"/>
          <w:sz w:val="20"/>
          <w:szCs w:val="20"/>
          <w:u w:val="single"/>
        </w:rPr>
        <w:t>Notice of Exercise</w:t>
      </w:r>
      <w:r w:rsidRPr="00EE2B89">
        <w:rPr>
          <w:rFonts w:ascii="Times New Roman" w:eastAsia="Times New Roman" w:hAnsi="Times New Roman" w:cs="Times New Roman"/>
          <w:sz w:val="20"/>
          <w:szCs w:val="20"/>
        </w:rPr>
        <w:t>”). Within the earlier of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two (2) Trading Days and (ii) the number of Trading Days comprising the Standard Settlement Period (as defined in Section 2(d)(</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herein) following the date of exercise as aforesaid, the Holder shall deliver the aggregate Exercise Price for the Warrant Shares specified in the applicable Notice of Exercise by wire transfer or cashier’s check drawn on a United States bank unless the cashless exercise procedure specified in Section 2(c) below is specified in the applicable Notice of Exercise. No ink-original Notice of Exercise shall be required, nor shall any medallion guarantee (or other type of guarantee or notarization) of any Notice of Exercise be required. Notwithstanding anything herein to the contrary, the Holder shall not be required to physically surrender this Warrant to the Company until the Holder has purchased all of the Warrant Shares available hereunder and the Warrant has been exercised in full, in which case, the Holder shall surrender this Warrant to the Company for cancellation within three (3) Trading Days of the date on which the final Notice of Exercise is delivered to the Company. Partial exercises of this Warrant resulting in purchases of a portion of the total number of Warrant Shares available hereunder shall have the effect of lowering the outstanding number of Warrant Shares purchasable hereunder in an amount equal to the applicable number of Warrant Shares purchased. The Holder and the Company shall maintain records showing the number of Warrant Shares purchased and the date of such purchases. The Company shall deliver any objection to any Notice of Exercise within one (1) Trading Day of receipt of such notice. </w:t>
      </w:r>
      <w:r w:rsidRPr="00EE2B89">
        <w:rPr>
          <w:rFonts w:ascii="Times New Roman" w:eastAsia="Times New Roman" w:hAnsi="Times New Roman" w:cs="Times New Roman"/>
          <w:b/>
          <w:bCs/>
          <w:sz w:val="20"/>
          <w:szCs w:val="20"/>
        </w:rPr>
        <w:t>The Holder and any assignee, by acceptance of this Warrant, acknowledge and agree that, by reason of the provisions of this paragraph, following the purchase of a portion of the Warrant Shares hereunder, the number of Warrant Shares available for purchase hereunder at any given time may be less than the amount stated on the face hereof.</w:t>
      </w:r>
    </w:p>
    <w:p w14:paraId="5FFA386C"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lastRenderedPageBreak/>
        <w:t>  </w:t>
      </w:r>
    </w:p>
    <w:p w14:paraId="1D537289"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55DA971"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b)     </w:t>
      </w:r>
      <w:r w:rsidRPr="00EE2B89">
        <w:rPr>
          <w:rFonts w:ascii="Times New Roman" w:eastAsia="Times New Roman" w:hAnsi="Times New Roman" w:cs="Times New Roman"/>
          <w:sz w:val="20"/>
          <w:szCs w:val="20"/>
          <w:u w:val="single"/>
        </w:rPr>
        <w:t>Exercise Price</w:t>
      </w:r>
      <w:r w:rsidRPr="00EE2B89">
        <w:rPr>
          <w:rFonts w:ascii="Times New Roman" w:eastAsia="Times New Roman" w:hAnsi="Times New Roman" w:cs="Times New Roman"/>
          <w:sz w:val="20"/>
          <w:szCs w:val="20"/>
        </w:rPr>
        <w:t>. The exercise price per share of Common Stock under this Warrant shall be $5.00, subject to adjustment hereunder (the “</w:t>
      </w:r>
      <w:r w:rsidRPr="00EE2B89">
        <w:rPr>
          <w:rFonts w:ascii="Times New Roman" w:eastAsia="Times New Roman" w:hAnsi="Times New Roman" w:cs="Times New Roman"/>
          <w:sz w:val="20"/>
          <w:szCs w:val="20"/>
          <w:u w:val="single"/>
        </w:rPr>
        <w:t>Exercise Price</w:t>
      </w:r>
      <w:r w:rsidRPr="00EE2B89">
        <w:rPr>
          <w:rFonts w:ascii="Times New Roman" w:eastAsia="Times New Roman" w:hAnsi="Times New Roman" w:cs="Times New Roman"/>
          <w:sz w:val="20"/>
          <w:szCs w:val="20"/>
        </w:rPr>
        <w:t>”).</w:t>
      </w:r>
    </w:p>
    <w:p w14:paraId="153A2C5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73C2F837"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c)     </w:t>
      </w:r>
      <w:r w:rsidRPr="00EE2B89">
        <w:rPr>
          <w:rFonts w:ascii="Times New Roman" w:eastAsia="Times New Roman" w:hAnsi="Times New Roman" w:cs="Times New Roman"/>
          <w:sz w:val="20"/>
          <w:szCs w:val="20"/>
          <w:u w:val="single"/>
        </w:rPr>
        <w:t>Cashless Exercise</w:t>
      </w:r>
      <w:r w:rsidRPr="00EE2B89">
        <w:rPr>
          <w:rFonts w:ascii="Times New Roman" w:eastAsia="Times New Roman" w:hAnsi="Times New Roman" w:cs="Times New Roman"/>
          <w:sz w:val="20"/>
          <w:szCs w:val="20"/>
        </w:rPr>
        <w:t>. If at the time of exercise hereof there is no effective registration statement registering, or the prospectus contained therein is not available for the issuance of the Warrant Shares to the Holder, then this Warrant may also be exercised, in whole or in part, at such time by means of a “cashless exercise” in which the Holder shall be entitled to receive a number of Warrant Shares equal to the quotient obtained by dividing [(A-B) (X)] by (A), where:</w:t>
      </w:r>
    </w:p>
    <w:p w14:paraId="19B93930"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EE2B89" w:rsidRPr="00EE2B89" w14:paraId="7290C002" w14:textId="77777777" w:rsidTr="00ED7E18">
        <w:trPr>
          <w:tblCellSpacing w:w="0" w:type="dxa"/>
        </w:trPr>
        <w:tc>
          <w:tcPr>
            <w:tcW w:w="1440" w:type="dxa"/>
            <w:hideMark/>
          </w:tcPr>
          <w:p w14:paraId="71D3ACCB" w14:textId="77777777" w:rsidR="00EE2B89" w:rsidRPr="00EE2B89" w:rsidRDefault="00EE2B89" w:rsidP="00EE2B89">
            <w:pPr>
              <w:spacing w:after="0" w:line="240" w:lineRule="auto"/>
              <w:rPr>
                <w:rFonts w:ascii="Times New Roman" w:eastAsia="Times New Roman" w:hAnsi="Times New Roman" w:cs="Times New Roman"/>
                <w:sz w:val="24"/>
                <w:szCs w:val="24"/>
              </w:rPr>
            </w:pPr>
            <w:r w:rsidRPr="00EE2B89">
              <w:rPr>
                <w:rFonts w:ascii="Times New Roman" w:eastAsia="Times New Roman" w:hAnsi="Times New Roman" w:cs="Times New Roman"/>
                <w:sz w:val="24"/>
                <w:szCs w:val="24"/>
              </w:rPr>
              <w:t> </w:t>
            </w:r>
          </w:p>
        </w:tc>
        <w:tc>
          <w:tcPr>
            <w:tcW w:w="720" w:type="dxa"/>
            <w:hideMark/>
          </w:tcPr>
          <w:p w14:paraId="6098D716"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(A) =</w:t>
            </w:r>
          </w:p>
        </w:tc>
        <w:tc>
          <w:tcPr>
            <w:tcW w:w="0" w:type="auto"/>
            <w:hideMark/>
          </w:tcPr>
          <w:p w14:paraId="62806432"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the last VWAP immediately preceding the time of delivery of the Notice of Exercise giving rise to the applicable “cashless exercise”, as set forth in the applicable Notice of Exercise (to clarify, the “last VWAP” will be the last VWAP as calculated over an entire Trading Day such that, in the event that this Warrant is exercised at a time that the Trading Market is open, the prior Trading Day’s VWAP shall be used in this calculation);</w:t>
            </w:r>
          </w:p>
        </w:tc>
      </w:tr>
    </w:tbl>
    <w:p w14:paraId="3622F18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EE2B89" w:rsidRPr="00EE2B89" w14:paraId="5B3E0627" w14:textId="77777777" w:rsidTr="00ED7E18">
        <w:trPr>
          <w:tblCellSpacing w:w="0" w:type="dxa"/>
        </w:trPr>
        <w:tc>
          <w:tcPr>
            <w:tcW w:w="1440" w:type="dxa"/>
            <w:hideMark/>
          </w:tcPr>
          <w:p w14:paraId="7597C78A" w14:textId="77777777" w:rsidR="00EE2B89" w:rsidRPr="00EE2B89" w:rsidRDefault="00EE2B89" w:rsidP="00EE2B89">
            <w:pPr>
              <w:spacing w:after="0" w:line="240" w:lineRule="auto"/>
              <w:rPr>
                <w:rFonts w:ascii="Times New Roman" w:eastAsia="Times New Roman" w:hAnsi="Times New Roman" w:cs="Times New Roman"/>
                <w:sz w:val="24"/>
                <w:szCs w:val="24"/>
              </w:rPr>
            </w:pPr>
            <w:r w:rsidRPr="00EE2B89">
              <w:rPr>
                <w:rFonts w:ascii="Times New Roman" w:eastAsia="Times New Roman" w:hAnsi="Times New Roman" w:cs="Times New Roman"/>
                <w:sz w:val="24"/>
                <w:szCs w:val="24"/>
              </w:rPr>
              <w:t> </w:t>
            </w:r>
          </w:p>
        </w:tc>
        <w:tc>
          <w:tcPr>
            <w:tcW w:w="720" w:type="dxa"/>
            <w:hideMark/>
          </w:tcPr>
          <w:p w14:paraId="5ACEE5A1"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(B) =</w:t>
            </w:r>
          </w:p>
        </w:tc>
        <w:tc>
          <w:tcPr>
            <w:tcW w:w="0" w:type="auto"/>
            <w:hideMark/>
          </w:tcPr>
          <w:p w14:paraId="4E4C2BED"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the Exercise Price of this Warrant, as adjusted hereunder; and</w:t>
            </w:r>
          </w:p>
        </w:tc>
      </w:tr>
    </w:tbl>
    <w:p w14:paraId="757EE4F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EE2B89" w:rsidRPr="00EE2B89" w14:paraId="7FC184AE" w14:textId="77777777" w:rsidTr="00ED7E18">
        <w:trPr>
          <w:tblCellSpacing w:w="0" w:type="dxa"/>
        </w:trPr>
        <w:tc>
          <w:tcPr>
            <w:tcW w:w="1440" w:type="dxa"/>
            <w:hideMark/>
          </w:tcPr>
          <w:p w14:paraId="202235DD" w14:textId="77777777" w:rsidR="00EE2B89" w:rsidRPr="00EE2B89" w:rsidRDefault="00EE2B89" w:rsidP="00EE2B89">
            <w:pPr>
              <w:spacing w:after="0" w:line="240" w:lineRule="auto"/>
              <w:rPr>
                <w:rFonts w:ascii="Times New Roman" w:eastAsia="Times New Roman" w:hAnsi="Times New Roman" w:cs="Times New Roman"/>
                <w:sz w:val="24"/>
                <w:szCs w:val="24"/>
              </w:rPr>
            </w:pPr>
            <w:r w:rsidRPr="00EE2B89">
              <w:rPr>
                <w:rFonts w:ascii="Times New Roman" w:eastAsia="Times New Roman" w:hAnsi="Times New Roman" w:cs="Times New Roman"/>
                <w:sz w:val="24"/>
                <w:szCs w:val="24"/>
              </w:rPr>
              <w:t> </w:t>
            </w:r>
          </w:p>
        </w:tc>
        <w:tc>
          <w:tcPr>
            <w:tcW w:w="720" w:type="dxa"/>
            <w:hideMark/>
          </w:tcPr>
          <w:p w14:paraId="5B79353A"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(X) =</w:t>
            </w:r>
          </w:p>
        </w:tc>
        <w:tc>
          <w:tcPr>
            <w:tcW w:w="0" w:type="auto"/>
            <w:hideMark/>
          </w:tcPr>
          <w:p w14:paraId="53FBD905"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the number of Warrant Shares that would be issuable upon exercise of this Warrant in accordance with the terms of this Warrant if such exercise were by means of a cash exercise rather than a cashless exercise.</w:t>
            </w:r>
          </w:p>
        </w:tc>
      </w:tr>
    </w:tbl>
    <w:p w14:paraId="3E0C0EAF" w14:textId="77777777" w:rsidR="00EE2B89" w:rsidRPr="00EE2B89" w:rsidRDefault="00EE2B89" w:rsidP="00EE2B89">
      <w:pPr>
        <w:spacing w:after="0" w:line="240" w:lineRule="auto"/>
        <w:ind w:left="2070" w:hanging="63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F9C12A2"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The Company agrees not to take any position contrary to this Section 2(c).</w:t>
      </w:r>
    </w:p>
    <w:p w14:paraId="5183C07E"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67C947D"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d)     </w:t>
      </w:r>
      <w:r w:rsidRPr="00EE2B89">
        <w:rPr>
          <w:rFonts w:ascii="Times New Roman" w:eastAsia="Times New Roman" w:hAnsi="Times New Roman" w:cs="Times New Roman"/>
          <w:sz w:val="20"/>
          <w:szCs w:val="20"/>
          <w:u w:val="single"/>
        </w:rPr>
        <w:t>Mechanics of Exercise</w:t>
      </w:r>
      <w:r w:rsidRPr="00EE2B89">
        <w:rPr>
          <w:rFonts w:ascii="Times New Roman" w:eastAsia="Times New Roman" w:hAnsi="Times New Roman" w:cs="Times New Roman"/>
          <w:sz w:val="20"/>
          <w:szCs w:val="20"/>
        </w:rPr>
        <w:t>.</w:t>
      </w:r>
    </w:p>
    <w:p w14:paraId="34595CC6"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348D7D7" w14:textId="77777777" w:rsidR="00EE2B89" w:rsidRPr="00EE2B89" w:rsidRDefault="00EE2B89" w:rsidP="00EE2B89">
      <w:pPr>
        <w:spacing w:after="0" w:line="240" w:lineRule="auto"/>
        <w:ind w:left="1440" w:firstLine="360"/>
        <w:jc w:val="both"/>
        <w:rPr>
          <w:rFonts w:ascii="Times New Roman" w:eastAsia="Times New Roman" w:hAnsi="Times New Roman" w:cs="Times New Roman"/>
          <w:sz w:val="20"/>
          <w:szCs w:val="20"/>
        </w:rPr>
      </w:pP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Delivery of Warrant Shares Upon Exercise</w:t>
      </w:r>
      <w:r w:rsidRPr="00EE2B89">
        <w:rPr>
          <w:rFonts w:ascii="Times New Roman" w:eastAsia="Times New Roman" w:hAnsi="Times New Roman" w:cs="Times New Roman"/>
          <w:sz w:val="20"/>
          <w:szCs w:val="20"/>
        </w:rPr>
        <w:t>. The Company shall cause the Warrant Shares purchased hereunder to be transmitted by the Transfer Agent to the Holder by crediting the account of the Holder’s or its designee’s balance account with The Depository Trust Company through its Deposit or Withdrawal at Custodian system (“</w:t>
      </w:r>
      <w:r w:rsidRPr="00EE2B89">
        <w:rPr>
          <w:rFonts w:ascii="Times New Roman" w:eastAsia="Times New Roman" w:hAnsi="Times New Roman" w:cs="Times New Roman"/>
          <w:sz w:val="20"/>
          <w:szCs w:val="20"/>
          <w:u w:val="single"/>
        </w:rPr>
        <w:t>DWAC</w:t>
      </w:r>
      <w:r w:rsidRPr="00EE2B89">
        <w:rPr>
          <w:rFonts w:ascii="Times New Roman" w:eastAsia="Times New Roman" w:hAnsi="Times New Roman" w:cs="Times New Roman"/>
          <w:sz w:val="20"/>
          <w:szCs w:val="20"/>
        </w:rPr>
        <w:t>”) if the Company is then a participant in such system and either (A) there is an effective registration statement permitting the issuance of the Warrant Shares to or resale of the Warrant Shares by the Holder or (B) this Warrant is being exercised via cashless exercise, and otherwise by physical delivery of a certificate, registered in the Company’s share register in the name of the Holder or its designee, for the number of Warrant Shares to which the Holder is entitled pursuant to such exercise to the address specified by the Holder in the Notice of Exercise by the date that is the earlier of: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two (2) Trading Days after the delivery to the Company of the Notice of Exercise, and (ii) the number of Trading Days comprising the Standard Settlement Period after the delivery to the Company of the Notice of Exercise, all subject to receipt of any cash payments required by the Holder (such date, the “</w:t>
      </w:r>
      <w:r w:rsidRPr="00EE2B89">
        <w:rPr>
          <w:rFonts w:ascii="Times New Roman" w:eastAsia="Times New Roman" w:hAnsi="Times New Roman" w:cs="Times New Roman"/>
          <w:sz w:val="20"/>
          <w:szCs w:val="20"/>
          <w:u w:val="single"/>
        </w:rPr>
        <w:t>Warrant Share Delivery Date</w:t>
      </w:r>
      <w:r w:rsidRPr="00EE2B89">
        <w:rPr>
          <w:rFonts w:ascii="Times New Roman" w:eastAsia="Times New Roman" w:hAnsi="Times New Roman" w:cs="Times New Roman"/>
          <w:sz w:val="20"/>
          <w:szCs w:val="20"/>
        </w:rPr>
        <w:t>”). Upon delivery of the Notice of Exercise, the Holder shall be deemed for all corporate purposes to have become the holder of record of the Warrant Shares with respect to which this Warrant has been exercised, irrespective of the date of delivery of the Warrant Shares, provided that payment of the aggregate Exercise Price (other than in the case of a cashless exercise) is received within the earlier of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two (2) Trading Days and (ii) the number of Trading Days comprising the Standard Settlement Period following delivery of the Notice of Exercise. If the Company fails for any reason to deliver to the Holder the Warrant Shares subject to a Notice of Exercise by the Warrant Share Delivery Date, the Company shall pay to the Holder, in cash, as liquidated damages and not as a penalty, for each $1,000 of Warrant Shares subject to such exercise (based on the VWAP of the Common Stock on the date of the applicable Notice of Exercise), $10 per Trading Day (increasing to $20 per Trading Day on the fifth (5th) Trading Day after such liquidated damages begin to accrue) for each Trading Day after such Warrant Share Delivery Date until such Warrant Shares are delivered or Holder rescinds such exercise. The Company agrees to maintain a transfer agent that is a participant in the FAST program so long as this Warrant remains outstanding and exercisable. As used herein, “</w:t>
      </w:r>
      <w:r w:rsidRPr="00EE2B89">
        <w:rPr>
          <w:rFonts w:ascii="Times New Roman" w:eastAsia="Times New Roman" w:hAnsi="Times New Roman" w:cs="Times New Roman"/>
          <w:sz w:val="20"/>
          <w:szCs w:val="20"/>
          <w:u w:val="single"/>
        </w:rPr>
        <w:t>Standard Settlement Period</w:t>
      </w:r>
      <w:r w:rsidRPr="00EE2B89">
        <w:rPr>
          <w:rFonts w:ascii="Times New Roman" w:eastAsia="Times New Roman" w:hAnsi="Times New Roman" w:cs="Times New Roman"/>
          <w:sz w:val="20"/>
          <w:szCs w:val="20"/>
        </w:rPr>
        <w:t xml:space="preserve">” means the standard </w:t>
      </w:r>
      <w:r w:rsidRPr="00EE2B89">
        <w:rPr>
          <w:rFonts w:ascii="Times New Roman" w:eastAsia="Times New Roman" w:hAnsi="Times New Roman" w:cs="Times New Roman"/>
          <w:sz w:val="20"/>
          <w:szCs w:val="20"/>
        </w:rPr>
        <w:lastRenderedPageBreak/>
        <w:t>settlement period, expressed in a number of Trading Days, on the Company’s primary Trading Market with respect to the Common Stock as in effect on the date of delivery of the Notice of Exercise.</w:t>
      </w:r>
    </w:p>
    <w:p w14:paraId="7C8D50F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468B361" w14:textId="77777777" w:rsidR="00EE2B89" w:rsidRPr="00EE2B89" w:rsidRDefault="00EE2B89" w:rsidP="00EE2B89">
      <w:pPr>
        <w:spacing w:after="0" w:line="240" w:lineRule="auto"/>
        <w:ind w:left="1440" w:firstLine="3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ii.     </w:t>
      </w:r>
      <w:r w:rsidRPr="00EE2B89">
        <w:rPr>
          <w:rFonts w:ascii="Times New Roman" w:eastAsia="Times New Roman" w:hAnsi="Times New Roman" w:cs="Times New Roman"/>
          <w:sz w:val="20"/>
          <w:szCs w:val="20"/>
          <w:u w:val="single"/>
        </w:rPr>
        <w:t>Delivery of New Warrants Upon Exercise</w:t>
      </w:r>
      <w:r w:rsidRPr="00EE2B89">
        <w:rPr>
          <w:rFonts w:ascii="Times New Roman" w:eastAsia="Times New Roman" w:hAnsi="Times New Roman" w:cs="Times New Roman"/>
          <w:sz w:val="20"/>
          <w:szCs w:val="20"/>
        </w:rPr>
        <w:t>. If this Warrant shall have been exercised in part, the Company shall, at the request of a Holder and upon surrender of this Warrant certificate, at the time of delivery of the Warrant Shares, deliver to the Holder a new Warrant evidencing the rights of the Holder to purchase the unpurchased Warrant Shares called for by this Warrant, which new Warrant shall in all other respects be identical with this Warrant.</w:t>
      </w:r>
    </w:p>
    <w:p w14:paraId="4FB6765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5E7BDBB" w14:textId="77777777" w:rsidR="00EE2B89" w:rsidRPr="00EE2B89" w:rsidRDefault="00EE2B89" w:rsidP="00EE2B89">
      <w:pPr>
        <w:spacing w:after="0" w:line="240" w:lineRule="auto"/>
        <w:ind w:left="1440" w:firstLine="3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iii.     </w:t>
      </w:r>
      <w:r w:rsidRPr="00EE2B89">
        <w:rPr>
          <w:rFonts w:ascii="Times New Roman" w:eastAsia="Times New Roman" w:hAnsi="Times New Roman" w:cs="Times New Roman"/>
          <w:sz w:val="20"/>
          <w:szCs w:val="20"/>
          <w:u w:val="single"/>
        </w:rPr>
        <w:t>Rescission Rights</w:t>
      </w:r>
      <w:r w:rsidRPr="00EE2B89">
        <w:rPr>
          <w:rFonts w:ascii="Times New Roman" w:eastAsia="Times New Roman" w:hAnsi="Times New Roman" w:cs="Times New Roman"/>
          <w:sz w:val="20"/>
          <w:szCs w:val="20"/>
        </w:rPr>
        <w:t>. If the Company fails to cause the Transfer Agent to transmit to the Holder the Warrant Shares pursuant to Section 2(d)(</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by the Warrant Share Delivery Date, then the Holder will have the right to rescind such exercise.</w:t>
      </w:r>
    </w:p>
    <w:p w14:paraId="466670A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2FC4F3E" w14:textId="77777777" w:rsidR="00EE2B89" w:rsidRPr="00EE2B89" w:rsidRDefault="00EE2B89" w:rsidP="00EE2B89">
      <w:pPr>
        <w:spacing w:after="0" w:line="240" w:lineRule="auto"/>
        <w:ind w:left="1440" w:firstLine="3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iv.     </w:t>
      </w:r>
      <w:r w:rsidRPr="00EE2B89">
        <w:rPr>
          <w:rFonts w:ascii="Times New Roman" w:eastAsia="Times New Roman" w:hAnsi="Times New Roman" w:cs="Times New Roman"/>
          <w:sz w:val="20"/>
          <w:szCs w:val="20"/>
          <w:u w:val="single"/>
        </w:rPr>
        <w:t>Compensation for Buy-In on Failure to Timely Deliver Warrant Shares Upon Exercise</w:t>
      </w:r>
      <w:r w:rsidRPr="00EE2B89">
        <w:rPr>
          <w:rFonts w:ascii="Times New Roman" w:eastAsia="Times New Roman" w:hAnsi="Times New Roman" w:cs="Times New Roman"/>
          <w:sz w:val="20"/>
          <w:szCs w:val="20"/>
        </w:rPr>
        <w:t>. In addition to any other rights available to the Holder, if the Company fails to cause the Transfer Agent to transmit to the Holder the Warrant Shares in accordance with the provisions of Section 2(d)(</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above pursuant to an exercise on or before the Warrant Share Delivery Date (other than any such failure that is solely due to any action or inaction by the Holder with respect to such exercise), and if after such date the Holder is required by its broker to purchase (in an open market transaction or otherwise) or the Holder’s brokerage firm otherwise purchases, shares of Common Stock to deliver in satisfaction of a sale by the Holder of the Warrant Shares which the Holder anticipated receiving upon such exercise (a “</w:t>
      </w:r>
      <w:r w:rsidRPr="00EE2B89">
        <w:rPr>
          <w:rFonts w:ascii="Times New Roman" w:eastAsia="Times New Roman" w:hAnsi="Times New Roman" w:cs="Times New Roman"/>
          <w:sz w:val="20"/>
          <w:szCs w:val="20"/>
          <w:u w:val="single"/>
        </w:rPr>
        <w:t>Buy-In</w:t>
      </w:r>
      <w:r w:rsidRPr="00EE2B89">
        <w:rPr>
          <w:rFonts w:ascii="Times New Roman" w:eastAsia="Times New Roman" w:hAnsi="Times New Roman" w:cs="Times New Roman"/>
          <w:sz w:val="20"/>
          <w:szCs w:val="20"/>
        </w:rPr>
        <w:t>”), then the Company shall (A) pay in cash to the Holder the amount, if any, by which (x) the Holder’s total purchase price (including brokerage commissions, if any) for the shares of Common Stock so purchased exceeds (y) the amount obtained by multiplying (1) the number of Warrant Shares that the Company was required to deliver to the Holder in connection with the exercise at issue times (2) the price at which the sell order giving rise to such purchase obligation was executed, and (B) at the option of the Holder, either reinstate the portion of the Warrant and equivalent number of Warrant Shares for which such exercise was not honored (in which case such exercise shall be deemed rescinded) or deliver to the Holder the number of shares of Common Stock that would have been issued had the Company timely complied with its exercise and delivery obligations hereunder. For example, if the Holder purchases Common Stock having a total purchase price of $11,000 to cover a Buy-In with respect to an attempted exercise of shares of Common Stock with an aggregate sale price giving rise to such purchase obligation of $10,000, under clause (A) of the immediately preceding sentence the Company shall be required to pay the Holder $1,000. The Holder shall provide the Company written notice indicating the amounts payable to the Holder in respect of the Buy-In and, upon request of the Company, evidence of the amount of such loss. Nothing herein shall limit a Holder’s right to pursue any other remedies available to it hereunder, at law or in equity including, without limitation, a decree of specific performance and/or injunctive relief with respect to the Company’s failure to timely deliver shares of Common Stock upon exercise of the Warrant as required pursuant to the terms hereof.</w:t>
      </w:r>
    </w:p>
    <w:p w14:paraId="0478ED8C"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E3DB62E" w14:textId="77777777" w:rsidR="00EE2B89" w:rsidRPr="00EE2B89" w:rsidRDefault="00EE2B89" w:rsidP="00EE2B89">
      <w:pPr>
        <w:spacing w:after="0" w:line="240" w:lineRule="auto"/>
        <w:ind w:left="1440" w:firstLine="3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v.     </w:t>
      </w:r>
      <w:r w:rsidRPr="00EE2B89">
        <w:rPr>
          <w:rFonts w:ascii="Times New Roman" w:eastAsia="Times New Roman" w:hAnsi="Times New Roman" w:cs="Times New Roman"/>
          <w:sz w:val="20"/>
          <w:szCs w:val="20"/>
          <w:u w:val="single"/>
        </w:rPr>
        <w:t>No Fractional Shares or Scrip</w:t>
      </w:r>
      <w:r w:rsidRPr="00EE2B89">
        <w:rPr>
          <w:rFonts w:ascii="Times New Roman" w:eastAsia="Times New Roman" w:hAnsi="Times New Roman" w:cs="Times New Roman"/>
          <w:sz w:val="20"/>
          <w:szCs w:val="20"/>
        </w:rPr>
        <w:t>. No fractional shares or scrip representing fractional shares shall be issued upon the exercise of this Warrant. As to any fraction of a share which the Holder would otherwise be entitled to purchase upon such exercise, the Company shall round up or down, as applicable, to the nearest whole share.</w:t>
      </w:r>
    </w:p>
    <w:p w14:paraId="1082BD88"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2ADD471" w14:textId="77777777" w:rsidR="00EE2B89" w:rsidRPr="00EE2B89" w:rsidRDefault="00EE2B89" w:rsidP="00EE2B89">
      <w:pPr>
        <w:spacing w:after="0" w:line="240" w:lineRule="auto"/>
        <w:ind w:left="1440" w:firstLine="3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vi.     </w:t>
      </w:r>
      <w:r w:rsidRPr="00EE2B89">
        <w:rPr>
          <w:rFonts w:ascii="Times New Roman" w:eastAsia="Times New Roman" w:hAnsi="Times New Roman" w:cs="Times New Roman"/>
          <w:sz w:val="20"/>
          <w:szCs w:val="20"/>
          <w:u w:val="single"/>
        </w:rPr>
        <w:t>Charges, Taxes and Expenses</w:t>
      </w:r>
      <w:r w:rsidRPr="00EE2B89">
        <w:rPr>
          <w:rFonts w:ascii="Times New Roman" w:eastAsia="Times New Roman" w:hAnsi="Times New Roman" w:cs="Times New Roman"/>
          <w:sz w:val="20"/>
          <w:szCs w:val="20"/>
        </w:rPr>
        <w:t xml:space="preserve">. Issuance of Warrant Shares shall be made without charge to the Holder for any issue or transfer tax or other incidental expense in respect of the issuance of such Warrant Shares, all of which taxes and expenses shall be paid by the Company, and such Warrant Shares shall be issued in the name of the Holder or in such name or names as may be directed by the Holder; </w:t>
      </w:r>
      <w:r w:rsidRPr="00EE2B89">
        <w:rPr>
          <w:rFonts w:ascii="Times New Roman" w:eastAsia="Times New Roman" w:hAnsi="Times New Roman" w:cs="Times New Roman"/>
          <w:sz w:val="20"/>
          <w:szCs w:val="20"/>
          <w:u w:val="single"/>
        </w:rPr>
        <w:t>provided</w:t>
      </w:r>
      <w:r w:rsidRPr="00EE2B89">
        <w:rPr>
          <w:rFonts w:ascii="Times New Roman" w:eastAsia="Times New Roman" w:hAnsi="Times New Roman" w:cs="Times New Roman"/>
          <w:sz w:val="20"/>
          <w:szCs w:val="20"/>
        </w:rPr>
        <w:t xml:space="preserve">, </w:t>
      </w:r>
      <w:r w:rsidRPr="00EE2B89">
        <w:rPr>
          <w:rFonts w:ascii="Times New Roman" w:eastAsia="Times New Roman" w:hAnsi="Times New Roman" w:cs="Times New Roman"/>
          <w:sz w:val="20"/>
          <w:szCs w:val="20"/>
          <w:u w:val="single"/>
        </w:rPr>
        <w:t>however</w:t>
      </w:r>
      <w:r w:rsidRPr="00EE2B89">
        <w:rPr>
          <w:rFonts w:ascii="Times New Roman" w:eastAsia="Times New Roman" w:hAnsi="Times New Roman" w:cs="Times New Roman"/>
          <w:sz w:val="20"/>
          <w:szCs w:val="20"/>
        </w:rPr>
        <w:t xml:space="preserve">, that in the event that Warrant Shares are to be issued in a name other than the name of the Holder, this Warrant when surrendered for exercise shall be accompanied by the Assignment Form attached hereto duly executed by the Holder and the Company may require, as a condition thereto, the payment of a sum sufficient to reimburse it for any transfer tax incidental thereto. The Company shall pay all Transfer Agent fees required for </w:t>
      </w:r>
      <w:r w:rsidRPr="00EE2B89">
        <w:rPr>
          <w:rFonts w:ascii="Times New Roman" w:eastAsia="Times New Roman" w:hAnsi="Times New Roman" w:cs="Times New Roman"/>
          <w:sz w:val="20"/>
          <w:szCs w:val="20"/>
        </w:rPr>
        <w:lastRenderedPageBreak/>
        <w:t>same-day processing of any Notice of Exercise and all fees to the Depository Trust Company (or another established clearing corporation performing similar functions) required for same-day electronic delivery of the Warrant Shares.</w:t>
      </w:r>
    </w:p>
    <w:p w14:paraId="61BB91D8"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73D6FE69" w14:textId="77777777" w:rsidR="00EE2B89" w:rsidRPr="00EE2B89" w:rsidRDefault="00EE2B89" w:rsidP="00EE2B89">
      <w:pPr>
        <w:spacing w:after="0" w:line="240" w:lineRule="auto"/>
        <w:ind w:left="1440" w:firstLine="3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vii.     </w:t>
      </w:r>
      <w:r w:rsidRPr="00EE2B89">
        <w:rPr>
          <w:rFonts w:ascii="Times New Roman" w:eastAsia="Times New Roman" w:hAnsi="Times New Roman" w:cs="Times New Roman"/>
          <w:sz w:val="20"/>
          <w:szCs w:val="20"/>
          <w:u w:val="single"/>
        </w:rPr>
        <w:t>Closing of Books</w:t>
      </w:r>
      <w:r w:rsidRPr="00EE2B89">
        <w:rPr>
          <w:rFonts w:ascii="Times New Roman" w:eastAsia="Times New Roman" w:hAnsi="Times New Roman" w:cs="Times New Roman"/>
          <w:sz w:val="20"/>
          <w:szCs w:val="20"/>
        </w:rPr>
        <w:t>. The Company will not close its stockholder books or records in any manner which prevents the timely exercise of this Warrant, pursuant to the terms hereof.</w:t>
      </w:r>
    </w:p>
    <w:p w14:paraId="19EAE50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361F492"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e)     </w:t>
      </w:r>
      <w:r w:rsidRPr="00EE2B89">
        <w:rPr>
          <w:rFonts w:ascii="Times New Roman" w:eastAsia="Times New Roman" w:hAnsi="Times New Roman" w:cs="Times New Roman"/>
          <w:sz w:val="20"/>
          <w:szCs w:val="20"/>
          <w:u w:val="single"/>
        </w:rPr>
        <w:t>Holder’s Exercise Limitations</w:t>
      </w:r>
      <w:r w:rsidRPr="00EE2B89">
        <w:rPr>
          <w:rFonts w:ascii="Times New Roman" w:eastAsia="Times New Roman" w:hAnsi="Times New Roman" w:cs="Times New Roman"/>
          <w:sz w:val="20"/>
          <w:szCs w:val="20"/>
        </w:rPr>
        <w:t xml:space="preserve">. The Company shall not </w:t>
      </w:r>
      <w:proofErr w:type="spellStart"/>
      <w:r w:rsidRPr="00EE2B89">
        <w:rPr>
          <w:rFonts w:ascii="Times New Roman" w:eastAsia="Times New Roman" w:hAnsi="Times New Roman" w:cs="Times New Roman"/>
          <w:sz w:val="20"/>
          <w:szCs w:val="20"/>
        </w:rPr>
        <w:t>effect</w:t>
      </w:r>
      <w:proofErr w:type="spellEnd"/>
      <w:r w:rsidRPr="00EE2B89">
        <w:rPr>
          <w:rFonts w:ascii="Times New Roman" w:eastAsia="Times New Roman" w:hAnsi="Times New Roman" w:cs="Times New Roman"/>
          <w:sz w:val="20"/>
          <w:szCs w:val="20"/>
        </w:rPr>
        <w:t xml:space="preserve"> any exercise of this Warrant, and a Holder shall not have the right to exercise any portion of this Warrant, pursuant to Section 2 or otherwise, to the extent that after giving effect to such issuance after exercise as set forth on the applicable Notice of Exercise, the Holder (together with the Holder’s Affiliates, and any other Persons acting as a group together with the Holder or any of the Holder’s Affiliates (such Persons, “Attribution Parties”)), would beneficially own in excess of the Beneficial Ownership Limitation (as defined below). For purposes of the foregoing sentence, the number of shares of Common Stock beneficially owned by the Holder and its Affiliates and Attribution Parties shall include the number of shares of Common Stock issuable upon exercise of this Warrant with respect to which such determination is being made, but shall exclude the number of shares of Common Stock which would be issuable upon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exercise of the remaining, nonexercised portion of this Warrant beneficially owned by the Holder or any of its Affiliates or Attribution Parties and (ii) exercise or conversion of the unexercised or nonconverted portion of any other securities of the Company (including, without limitation, any other Common Stock Equivalents) subject to a limitation on conversion or exercise analogous to the limitation contained herein beneficially owned by the Holder or any of its Affiliates or Attribution Parties. Except as set forth in the preceding sentence, for purposes of this Section 2(e), beneficial ownership shall be calculated in accordance with Section 13(d) of the Exchange Act and the rules and regulations promulgated thereunder, it being acknowledged by the Holder that the Company is not representing to the Holder that such calculation is in compliance with Section 13(d) of the Exchange Act and the Holder is solely responsible for any schedules required to be filed in accordance therewith. To the extent that the limitation contained in this Section 2(e) applies, the determination of whether this Warrant is exercisable (in relation to other securities owned by the Holder together with any Affiliates and Attribution Parties) and of which portion of this Warrant is exercisable shall be in the sole discretion of the Holder, and the submission of a Notice of Exercise shall be deemed to be the Holder’s determination of whether this Warrant is exercisable (in relation to other securities owned by the Holder together with any Affiliates and Attribution Parties) and of which portion of this Warrant is exercisable, in each case subject to the Beneficial Ownership Limitation, and the Company shall have no obligation to verify or confirm the accuracy of such determination. In addition, a determination as to any group status as contemplated above shall be determined in accordance with Section 13(d) of the Exchange Act and the rules and regulations promulgated thereunder. For purposes of this Section 2(e), in determining the number of outstanding shares of Common Stock, a Holder may rely on the number of outstanding shares of Common Stock as reflected in (A) the Company’s most recent periodic or annual report filed with the Commission, as the case may be, (B) a more recent public announcement by the Company or (C) a more recent written notice by the Company or the Transfer Agent setting forth the number of shares of Common Stock outstanding. Upon the written or oral request of a Holder, the Company shall within two Trading Days confirm orally and in writing to the Holder the number of shares of Common Stock then outstanding. In any case, the number of outstanding shares of Common Stock shall be determined after giving effect to the conversion or exercise of securities of the Company, including this Warrant, by the Holder or its Affiliates or Attribution Parties since the date as of which such number of outstanding shares of Common Stock was reported. The “</w:t>
      </w:r>
      <w:r w:rsidRPr="00EE2B89">
        <w:rPr>
          <w:rFonts w:ascii="Times New Roman" w:eastAsia="Times New Roman" w:hAnsi="Times New Roman" w:cs="Times New Roman"/>
          <w:sz w:val="20"/>
          <w:szCs w:val="20"/>
          <w:u w:val="single"/>
        </w:rPr>
        <w:t>Beneficial Ownership Limitation</w:t>
      </w:r>
      <w:r w:rsidRPr="00EE2B89">
        <w:rPr>
          <w:rFonts w:ascii="Times New Roman" w:eastAsia="Times New Roman" w:hAnsi="Times New Roman" w:cs="Times New Roman"/>
          <w:sz w:val="20"/>
          <w:szCs w:val="20"/>
        </w:rPr>
        <w:t xml:space="preserve">” shall be 4.99% (or, upon election by a Holder prior to the issuance of any Warrants, 9.99%) of the number of shares of the Common Stock outstanding immediately after giving effect to the issuance of shares of Common Stock issuable upon exercise of this Warrant. The Holder, upon at least sixty-one (61) days’ prior notice to the Company, may increase or decrease the Beneficial Ownership Limitation provisions of this Section 2(e), provided that the Beneficial Ownership Limitation in no event exceeds 9.99% of the number of shares of the Common Stock outstanding immediately after giving effect to the issuance of shares of Common Stock upon exercise of this Warrant held by the Holder and the provisions of this Section 2(e) shall continue to apply. Any increase in the Beneficial Ownership Limitation will not be effective until the 61st day after such notice is delivered to the Company. The provisions of this paragraph shall be construed and implemented in a manner otherwise than in strict conformity with the terms of this Section 2(e) to correct this paragraph (or any portion hereof) which may be defective or inconsistent with the intended Beneficial Ownership </w:t>
      </w:r>
      <w:r w:rsidRPr="00EE2B89">
        <w:rPr>
          <w:rFonts w:ascii="Times New Roman" w:eastAsia="Times New Roman" w:hAnsi="Times New Roman" w:cs="Times New Roman"/>
          <w:sz w:val="20"/>
          <w:szCs w:val="20"/>
        </w:rPr>
        <w:lastRenderedPageBreak/>
        <w:t>Limitation herein contained or to make changes or supplements necessary or desirable to properly give effect to such limitation. The limitations contained in this paragraph shall apply to a successor holder of this Warrant.</w:t>
      </w:r>
    </w:p>
    <w:p w14:paraId="3FF05E8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3665010"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u w:val="single"/>
        </w:rPr>
        <w:t>Section 3.</w:t>
      </w:r>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Certain Adjustments</w:t>
      </w:r>
      <w:r w:rsidRPr="00EE2B89">
        <w:rPr>
          <w:rFonts w:ascii="Times New Roman" w:eastAsia="Times New Roman" w:hAnsi="Times New Roman" w:cs="Times New Roman"/>
          <w:sz w:val="20"/>
          <w:szCs w:val="20"/>
        </w:rPr>
        <w:t>.</w:t>
      </w:r>
    </w:p>
    <w:p w14:paraId="071A1716"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EF44CFC"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a)     </w:t>
      </w:r>
      <w:r w:rsidRPr="00EE2B89">
        <w:rPr>
          <w:rFonts w:ascii="Times New Roman" w:eastAsia="Times New Roman" w:hAnsi="Times New Roman" w:cs="Times New Roman"/>
          <w:sz w:val="20"/>
          <w:szCs w:val="20"/>
          <w:u w:val="single"/>
        </w:rPr>
        <w:t>Stock Dividends and Splits</w:t>
      </w:r>
      <w:r w:rsidRPr="00EE2B89">
        <w:rPr>
          <w:rFonts w:ascii="Times New Roman" w:eastAsia="Times New Roman" w:hAnsi="Times New Roman" w:cs="Times New Roman"/>
          <w:sz w:val="20"/>
          <w:szCs w:val="20"/>
        </w:rPr>
        <w:t>. If the Company, at any time while this Warrant is outstanding: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pays a stock dividend or otherwise makes a distribution or distributions on shares of its Common Stock or any other equity or equity equivalent securities payable in shares of Common Stock (which, for avoidance of doubt, shall not include any shares of Common Stock issued by the Company upon exercise of this Warrant), (ii) subdivides outstanding shares of Common Stock into a larger number of shares, (iii) combines (including by way of reverse stock split) outstanding shares of Common Stock into a smaller number of shares, or (iv) issues by reclassification of shares of the Common Stock any shares of capital stock of the Company, then in each case the Exercise Price shall be multiplied by a fraction of which the numerator shall be the number of shares of Common Stock (excluding treasury shares, if any) outstanding immediately before such event and of which the denominator shall be the number of shares of Common Stock outstanding immediately after such event, and the number of shares issuable upon exercise of this Warrant shall be proportionately adjusted such that the aggregate Exercise Price of this Warrant shall remain unchanged. Any adjustment made pursuant to this Section 3(a) shall become effective immediately after the record date for the determination of stockholders entitled to receive such dividend or distribution and shall become effective immediately after the effective date in the case of a subdivision, combination or re-classification.</w:t>
      </w:r>
    </w:p>
    <w:p w14:paraId="4D3A168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87FB8C6"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b)     </w:t>
      </w:r>
      <w:r w:rsidRPr="00EE2B89">
        <w:rPr>
          <w:rFonts w:ascii="Times New Roman" w:eastAsia="Times New Roman" w:hAnsi="Times New Roman" w:cs="Times New Roman"/>
          <w:sz w:val="20"/>
          <w:szCs w:val="20"/>
          <w:u w:val="single"/>
        </w:rPr>
        <w:t>Subsequent Rights Offerings</w:t>
      </w:r>
      <w:r w:rsidRPr="00EE2B89">
        <w:rPr>
          <w:rFonts w:ascii="Times New Roman" w:eastAsia="Times New Roman" w:hAnsi="Times New Roman" w:cs="Times New Roman"/>
          <w:sz w:val="20"/>
          <w:szCs w:val="20"/>
        </w:rPr>
        <w:t>. In addition to any adjustments pursuant to Section 3(a) above, if at any time after the issuance of this Warrant the Company grants, issues or sells any Common Stock Equivalents or rights to purchase stock, warrants, securities or other property pro rata to all of the record holders of any class of shares of Common Stock (the “</w:t>
      </w:r>
      <w:r w:rsidRPr="00EE2B89">
        <w:rPr>
          <w:rFonts w:ascii="Times New Roman" w:eastAsia="Times New Roman" w:hAnsi="Times New Roman" w:cs="Times New Roman"/>
          <w:sz w:val="20"/>
          <w:szCs w:val="20"/>
          <w:u w:val="single"/>
        </w:rPr>
        <w:t>Purchase Rights</w:t>
      </w:r>
      <w:r w:rsidRPr="00EE2B89">
        <w:rPr>
          <w:rFonts w:ascii="Times New Roman" w:eastAsia="Times New Roman" w:hAnsi="Times New Roman" w:cs="Times New Roman"/>
          <w:sz w:val="20"/>
          <w:szCs w:val="20"/>
        </w:rPr>
        <w:t>”), then the Holder will be entitled to acquire, upon the terms applicable to such Purchase Rights, the aggregate Purchase Rights which the Holder could have acquired if the Holder had held the number of shares of Common Stock acquirable upon complete exercise of this Warrant (without regard to any limitations on exercise hereof, including without limitation, the Beneficial Ownership Limitation) immediately before the date on which a record is taken for the grant, issuance or sale of such Purchase Rights, or, if no such record is taken, the date as of which the record holders of shares of Common Stock are to be determined for the grant, issue or sale of such Purchase Rights (provided, however, to the extent that the Holder’s right to participate in any such Purchase Right would result in the Holder exceeding the Beneficial Ownership Limitation, then the Holder shall not be entitled to participate in such Purchase Right to such extent (or beneficial ownership of such shares of Common Stock as a result of such Purchase Right to such extent) and such Purchase Right to such extent shall be held in abeyance for the Holder until such time, if ever, as its right thereto would not result in the Holder exceeding the Beneficial Ownership Limitation).</w:t>
      </w:r>
    </w:p>
    <w:p w14:paraId="66E05B7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821043F"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c)     </w:t>
      </w:r>
      <w:r w:rsidRPr="00EE2B89">
        <w:rPr>
          <w:rFonts w:ascii="Times New Roman" w:eastAsia="Times New Roman" w:hAnsi="Times New Roman" w:cs="Times New Roman"/>
          <w:sz w:val="20"/>
          <w:szCs w:val="20"/>
          <w:u w:val="single"/>
        </w:rPr>
        <w:t>Pro Rata Distributions</w:t>
      </w:r>
      <w:r w:rsidRPr="00EE2B89">
        <w:rPr>
          <w:rFonts w:ascii="Times New Roman" w:eastAsia="Times New Roman" w:hAnsi="Times New Roman" w:cs="Times New Roman"/>
          <w:sz w:val="20"/>
          <w:szCs w:val="20"/>
        </w:rPr>
        <w:t>. During such time as this Warrant is outstanding, if the Company shall declare or make any dividend or other distribution of its assets (or rights to acquire its assets) to all of the holders of shares of Common Stock, by way of return of capital or otherwise (including, without limitation, any distribution of cash, stock or other securities, property or options by way of a dividend, spin off, reclassification, corporate rearrangement, scheme of arrangement or other similar transaction) (a "</w:t>
      </w:r>
      <w:r w:rsidRPr="00EE2B89">
        <w:rPr>
          <w:rFonts w:ascii="Times New Roman" w:eastAsia="Times New Roman" w:hAnsi="Times New Roman" w:cs="Times New Roman"/>
          <w:sz w:val="20"/>
          <w:szCs w:val="20"/>
          <w:u w:val="single"/>
        </w:rPr>
        <w:t>Distribution</w:t>
      </w:r>
      <w:r w:rsidRPr="00EE2B89">
        <w:rPr>
          <w:rFonts w:ascii="Times New Roman" w:eastAsia="Times New Roman" w:hAnsi="Times New Roman" w:cs="Times New Roman"/>
          <w:sz w:val="20"/>
          <w:szCs w:val="20"/>
        </w:rPr>
        <w:t>"), at any time after the issuance of this Warrant, then, in each such case, the Holder shall be entitled to participate in such Distribution to the same extent that the Holder would have participated therein if the Holder had held the number of shares of Common Stock acquirable upon complete exercise of this Warrant (without regard to any limitations on exercise hereof, including without limitation, the Beneficial Ownership Limitation) immediately before the date of which a record is taken for such Distribution, or, if no such record is taken, the date as of which the record holders of shares of Common Stock are to be determined for the participation in such Distribution (</w:t>
      </w:r>
      <w:r w:rsidRPr="00EE2B89">
        <w:rPr>
          <w:rFonts w:ascii="Times New Roman" w:eastAsia="Times New Roman" w:hAnsi="Times New Roman" w:cs="Times New Roman"/>
          <w:sz w:val="20"/>
          <w:szCs w:val="20"/>
          <w:u w:val="single"/>
        </w:rPr>
        <w:t>provided</w:t>
      </w:r>
      <w:r w:rsidRPr="00EE2B89">
        <w:rPr>
          <w:rFonts w:ascii="Times New Roman" w:eastAsia="Times New Roman" w:hAnsi="Times New Roman" w:cs="Times New Roman"/>
          <w:sz w:val="20"/>
          <w:szCs w:val="20"/>
        </w:rPr>
        <w:t xml:space="preserve">, </w:t>
      </w:r>
      <w:r w:rsidRPr="00EE2B89">
        <w:rPr>
          <w:rFonts w:ascii="Times New Roman" w:eastAsia="Times New Roman" w:hAnsi="Times New Roman" w:cs="Times New Roman"/>
          <w:sz w:val="20"/>
          <w:szCs w:val="20"/>
          <w:u w:val="single"/>
        </w:rPr>
        <w:t>however</w:t>
      </w:r>
      <w:r w:rsidRPr="00EE2B89">
        <w:rPr>
          <w:rFonts w:ascii="Times New Roman" w:eastAsia="Times New Roman" w:hAnsi="Times New Roman" w:cs="Times New Roman"/>
          <w:sz w:val="20"/>
          <w:szCs w:val="20"/>
        </w:rPr>
        <w:t>, to the extent that the Holder's right to participate in any such Distribution would result in the Holder exceeding the Beneficial Ownership Limitation, then the Holder shall not be entitled to participate in such Distribution to such extent (or in the beneficial ownership of any shares of Common Stock as a result of such Distribution to such extent) and the portion of such Distribution shall be held in abeyance for the benefit of the Holder until such time, if ever, as its right thereto would not result in the Holder exceeding the Beneficial Ownership Limitation).</w:t>
      </w:r>
    </w:p>
    <w:p w14:paraId="35ACCAF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lastRenderedPageBreak/>
        <w:t> </w:t>
      </w:r>
    </w:p>
    <w:p w14:paraId="40F2422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8E10B18"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d)     </w:t>
      </w:r>
      <w:r w:rsidRPr="00EE2B89">
        <w:rPr>
          <w:rFonts w:ascii="Times New Roman" w:eastAsia="Times New Roman" w:hAnsi="Times New Roman" w:cs="Times New Roman"/>
          <w:sz w:val="20"/>
          <w:szCs w:val="20"/>
          <w:u w:val="single"/>
        </w:rPr>
        <w:t>Fundamental Transaction</w:t>
      </w:r>
      <w:r w:rsidRPr="00EE2B89">
        <w:rPr>
          <w:rFonts w:ascii="Times New Roman" w:eastAsia="Times New Roman" w:hAnsi="Times New Roman" w:cs="Times New Roman"/>
          <w:sz w:val="20"/>
          <w:szCs w:val="20"/>
        </w:rPr>
        <w:t>. If, at any time while this Warrant is outstanding,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the Company, directly or indirectly, in one or more related transactions effects any merger or consolidation of the Company with or into another Person, (ii) the Company, directly or indirectly, effects any sale, lease, license, assignment, transfer, conveyance or other disposition of all or substantially all of its assets in one or a series of related transactions, (iii) any, direct or indirect, purchase offer, tender offer or exchange offer (whether by the Company or another Person) is completed pursuant to which holders of Common Stock are permitted to sell, tender or exchange their shares for other securities, cash or property and has been accepted by the holders of 50% or more of the outstanding Common Stock, (iv) the Company, directly or indirectly, in one or more related transactions effects any reclassification, reorganization or recapitalization of the Common Stock or any compulsory share exchange pursuant to which the Common Stock is effectively converted into or exchanged for other securities, cash or property, or (v) the Company, directly or indirectly, in one or more related transactions consummates a stock or share purchase agreement or other business combination (including, without limitation, a reorganization, recapitalization, spin-off or scheme of arrangement) with another Person or group of Persons whereby such other Person or group acquires more than 50% of the outstanding shares of Common Stock (not including any shares of Common Stock held by the other Person or other Persons making or party to, or associated or affiliated with the other Persons making or party to, such stock or share purchase agreement or other business combination) (each a “</w:t>
      </w:r>
      <w:r w:rsidRPr="00EE2B89">
        <w:rPr>
          <w:rFonts w:ascii="Times New Roman" w:eastAsia="Times New Roman" w:hAnsi="Times New Roman" w:cs="Times New Roman"/>
          <w:sz w:val="20"/>
          <w:szCs w:val="20"/>
          <w:u w:val="single"/>
        </w:rPr>
        <w:t>Fundamental Transaction</w:t>
      </w:r>
      <w:r w:rsidRPr="00EE2B89">
        <w:rPr>
          <w:rFonts w:ascii="Times New Roman" w:eastAsia="Times New Roman" w:hAnsi="Times New Roman" w:cs="Times New Roman"/>
          <w:sz w:val="20"/>
          <w:szCs w:val="20"/>
        </w:rPr>
        <w:t>”), then, upon any subsequent exercise of this Warrant, the Holder shall have the right to receive, for each Warrant Share that would have been issuable upon such exercise immediately prior to the occurrence of such Fundamental Transaction, at the option of the Holder (without regard to any limitation in Section 2(e) on the exercise of this Warrant), the number of shares of Common Stock of the successor or acquiring corporation or of the Company, if it is the surviving corporation, and any additional consideration (the “</w:t>
      </w:r>
      <w:r w:rsidRPr="00EE2B89">
        <w:rPr>
          <w:rFonts w:ascii="Times New Roman" w:eastAsia="Times New Roman" w:hAnsi="Times New Roman" w:cs="Times New Roman"/>
          <w:sz w:val="20"/>
          <w:szCs w:val="20"/>
          <w:u w:val="single"/>
        </w:rPr>
        <w:t>Alternate Consideration</w:t>
      </w:r>
      <w:r w:rsidRPr="00EE2B89">
        <w:rPr>
          <w:rFonts w:ascii="Times New Roman" w:eastAsia="Times New Roman" w:hAnsi="Times New Roman" w:cs="Times New Roman"/>
          <w:sz w:val="20"/>
          <w:szCs w:val="20"/>
        </w:rPr>
        <w:t>”) receivable as a result of such Fundamental Transaction by a holder of the number of shares of Common Stock for which this Warrant is exercisable immediately prior to such Fundamental Transaction (without regard to any limitation in Section 2(e) on the exercise of this Warrant). For purposes of any such exercise, the determination of the Exercise Price shall be appropriately adjusted to apply to such Alternate Consideration based on the amount of Alternate Consideration issuable in respect of one share of Common Stock in such Fundamental Transaction, and the Company shall apportion the Exercise Price among the Alternate Consideration in a reasonable manner reflecting the relative value of any different components of the Alternate Consideration. If holders of Common Stock are given any choice as to the securities, cash or property to be received in a Fundamental Transaction, then the Holder shall be given the same choice as to the Alternate Consideration it receives upon any exercise of this Warrant following such Fundamental Transaction. The Company shall cause any successor entity in a Fundamental Transaction in which the Company is not the survivor (the “</w:t>
      </w:r>
      <w:r w:rsidRPr="00EE2B89">
        <w:rPr>
          <w:rFonts w:ascii="Times New Roman" w:eastAsia="Times New Roman" w:hAnsi="Times New Roman" w:cs="Times New Roman"/>
          <w:sz w:val="20"/>
          <w:szCs w:val="20"/>
          <w:u w:val="single"/>
        </w:rPr>
        <w:t>Successor Entity</w:t>
      </w:r>
      <w:r w:rsidRPr="00EE2B89">
        <w:rPr>
          <w:rFonts w:ascii="Times New Roman" w:eastAsia="Times New Roman" w:hAnsi="Times New Roman" w:cs="Times New Roman"/>
          <w:sz w:val="20"/>
          <w:szCs w:val="20"/>
        </w:rPr>
        <w:t>”) to assume in writing all of the obligations of the Company under this Warrant in accordance with the provisions of this Section 3(d) pursuant to written agreements prior to such Fundamental Transaction and shall, at the option of the Holder, deliver to the Holder in exchange for this Warrant a security of the Successor Entity evidenced by a written instrument substantially similar in form and substance to this Warrant which is exercisable for a corresponding number of shares of capital stock of such Successor Entity (or its parent entity) equivalent to the shares of Common Stock acquirable and receivable upon exercise of this Warrant (without regard to any limitations on the exercise of this Warrant) prior to such Fundamental Transaction, and with an exercise price which applies the exercise price hereunder to such shares of capital stock (but taking into account the relative value of the shares of Common Stock pursuant to such Fundamental Transaction and the value of such shares of capital stock, such number of shares of capital stock and such exercise price being for the purpose of protecting the economic value of this Warrant immediately prior to the consummation of such Fundamental Transaction). Upon the occurrence of any such Fundamental Transaction, the Successor Entity shall succeed to, and be substituted for (so that from and after the date of such Fundamental Transaction, the provisions of this Warrant referring to the “Company” shall refer instead to the Successor Entity), and may exercise every right and power of the Company and shall assume all of the obligations of the Company under this Warrant with the same effect as if such Successor Entity had been named as the Company herein. For the avoidance of doubt, if, at any time while this Warrant is outstanding, a Fundamental Transaction occurs, pursuant to the terms of this Section 3(d), the Holder shall not be entitled to receive more than one of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xml:space="preserve">) the consideration receivable as a result of such Fundamental Transaction by a holder of the number of shares of Common Stock for which this Warrant is exercisable immediately prior to such Fundamental Transaction, or (ii) the </w:t>
      </w:r>
      <w:r w:rsidRPr="00EE2B89">
        <w:rPr>
          <w:rFonts w:ascii="Times New Roman" w:eastAsia="Times New Roman" w:hAnsi="Times New Roman" w:cs="Times New Roman"/>
          <w:sz w:val="20"/>
          <w:szCs w:val="20"/>
        </w:rPr>
        <w:lastRenderedPageBreak/>
        <w:t>assumption by the Successor Entity of all of the obligations of the Company under this Warrant and the option to receive a security of the Successor Entity evidenced by a written instrument substantially similar in form and substance to this Warrant.</w:t>
      </w:r>
    </w:p>
    <w:p w14:paraId="5C735648"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FC1FBB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FE1B8F3"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e)     </w:t>
      </w:r>
      <w:r w:rsidRPr="00EE2B89">
        <w:rPr>
          <w:rFonts w:ascii="Times New Roman" w:eastAsia="Times New Roman" w:hAnsi="Times New Roman" w:cs="Times New Roman"/>
          <w:sz w:val="20"/>
          <w:szCs w:val="20"/>
          <w:u w:val="single"/>
        </w:rPr>
        <w:t>Calculations</w:t>
      </w:r>
      <w:r w:rsidRPr="00EE2B89">
        <w:rPr>
          <w:rFonts w:ascii="Times New Roman" w:eastAsia="Times New Roman" w:hAnsi="Times New Roman" w:cs="Times New Roman"/>
          <w:sz w:val="20"/>
          <w:szCs w:val="20"/>
        </w:rPr>
        <w:t xml:space="preserve">. All calculations under this Section 3 shall be made to the nearest cent or the nearest 1/100th of a </w:t>
      </w:r>
      <w:proofErr w:type="gramStart"/>
      <w:r w:rsidRPr="00EE2B89">
        <w:rPr>
          <w:rFonts w:ascii="Times New Roman" w:eastAsia="Times New Roman" w:hAnsi="Times New Roman" w:cs="Times New Roman"/>
          <w:sz w:val="20"/>
          <w:szCs w:val="20"/>
        </w:rPr>
        <w:t>share, as the case may be</w:t>
      </w:r>
      <w:proofErr w:type="gramEnd"/>
      <w:r w:rsidRPr="00EE2B89">
        <w:rPr>
          <w:rFonts w:ascii="Times New Roman" w:eastAsia="Times New Roman" w:hAnsi="Times New Roman" w:cs="Times New Roman"/>
          <w:sz w:val="20"/>
          <w:szCs w:val="20"/>
        </w:rPr>
        <w:t>. For purposes of this Section 3, the number of shares of Common Stock deemed to be issued and outstanding as of a given date shall be the sum of the number of shares of Common Stock (excluding treasury shares, if any) issued and outstanding.</w:t>
      </w:r>
    </w:p>
    <w:p w14:paraId="7181219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1F25322"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f)     </w:t>
      </w:r>
      <w:r w:rsidRPr="00EE2B89">
        <w:rPr>
          <w:rFonts w:ascii="Times New Roman" w:eastAsia="Times New Roman" w:hAnsi="Times New Roman" w:cs="Times New Roman"/>
          <w:sz w:val="20"/>
          <w:szCs w:val="20"/>
          <w:u w:val="single"/>
        </w:rPr>
        <w:t>Notice to Holder</w:t>
      </w:r>
      <w:r w:rsidRPr="00EE2B89">
        <w:rPr>
          <w:rFonts w:ascii="Times New Roman" w:eastAsia="Times New Roman" w:hAnsi="Times New Roman" w:cs="Times New Roman"/>
          <w:sz w:val="20"/>
          <w:szCs w:val="20"/>
        </w:rPr>
        <w:t>.</w:t>
      </w:r>
    </w:p>
    <w:p w14:paraId="486BF886"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7129F6DC" w14:textId="77777777" w:rsidR="00EE2B89" w:rsidRPr="00EE2B89" w:rsidRDefault="00EE2B89" w:rsidP="00EE2B89">
      <w:pPr>
        <w:spacing w:after="0" w:line="240" w:lineRule="auto"/>
        <w:ind w:left="1440" w:firstLine="360"/>
        <w:jc w:val="both"/>
        <w:rPr>
          <w:rFonts w:ascii="Times New Roman" w:eastAsia="Times New Roman" w:hAnsi="Times New Roman" w:cs="Times New Roman"/>
          <w:sz w:val="20"/>
          <w:szCs w:val="20"/>
        </w:rPr>
      </w:pP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Adjustment to Exercise Price</w:t>
      </w:r>
      <w:r w:rsidRPr="00EE2B89">
        <w:rPr>
          <w:rFonts w:ascii="Times New Roman" w:eastAsia="Times New Roman" w:hAnsi="Times New Roman" w:cs="Times New Roman"/>
          <w:sz w:val="20"/>
          <w:szCs w:val="20"/>
        </w:rPr>
        <w:t>. Whenever the Exercise Price is adjusted pursuant to any provision of this Section 3, the Company shall promptly deliver to the Holder by facsimile or email a notice setting forth the Exercise Price after such adjustment and any resulting adjustment to the number of Warrant Shares and setting forth a brief statement of the facts requiring such adjustment.</w:t>
      </w:r>
    </w:p>
    <w:p w14:paraId="71F0400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8D4E173" w14:textId="77777777" w:rsidR="00EE2B89" w:rsidRPr="00EE2B89" w:rsidRDefault="00EE2B89" w:rsidP="00EE2B89">
      <w:pPr>
        <w:spacing w:after="0" w:line="240" w:lineRule="auto"/>
        <w:ind w:left="1440" w:firstLine="3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ii.     </w:t>
      </w:r>
      <w:r w:rsidRPr="00EE2B89">
        <w:rPr>
          <w:rFonts w:ascii="Times New Roman" w:eastAsia="Times New Roman" w:hAnsi="Times New Roman" w:cs="Times New Roman"/>
          <w:sz w:val="20"/>
          <w:szCs w:val="20"/>
          <w:u w:val="single"/>
        </w:rPr>
        <w:t>Notice to Allow Exercise by Holder</w:t>
      </w:r>
      <w:r w:rsidRPr="00EE2B89">
        <w:rPr>
          <w:rFonts w:ascii="Times New Roman" w:eastAsia="Times New Roman" w:hAnsi="Times New Roman" w:cs="Times New Roman"/>
          <w:sz w:val="20"/>
          <w:szCs w:val="20"/>
        </w:rPr>
        <w:t>. If (A) the Company shall declare a dividend (or any other distribution in whatever form) on the Common Stock, (B) the Company shall declare a special nonrecurring cash dividend on or a redemption of the Common Stock, (C) the Company shall authorize the granting to all holders of the Common Stock rights or warrants to subscribe for or purchase any shares of capital stock of any class or of any rights, (D) the approval of any stockholders of the Company shall be required in connection with any reclassification of the Common Stock, any consolidation or merger to which the Company is a party, any sale or transfer of all or substantially all of the assets of the Company, or any compulsory share exchange whereby the Common Stock is converted into other securities, cash or property, or (E) the Company shall authorize the voluntary or involuntary dissolution, liquidation or winding up of the affairs of the Company, then, in each case, the Company shall cause to be delivered by facsimile or email to the Holder at its last facsimile number or email address as it shall appear upon the Warrant Register of the Company, at least twenty (20) calendar days prior to the applicable record or effective date hereinafter specified, a notice (unless such information is filed with the Commission, in which case a notice shall not be required) stating (x) the date on which a record is to be taken for the purpose of such dividend, distribution, redemption, rights or warrants, or if a record is not to be taken, the date as of which the holders of the Common Stock of record to be entitled to such dividend, distributions, redemption, rights or warrants are to be determined or (y) the date on which such reclassification, consolidation, merger, sale, transfer or share exchange is expected to become effective or close, and the date as of which it is expected that holders of the Common Stock of record shall be entitled to exchange their shares of the Common Stock for securities, cash or other property deliverable upon such reclassification, consolidation, merger, sale, transfer or share exchange; provided that the failure to deliver such notice or any defect therein or in the delivery thereof shall not affect the validity of the corporate action required to be specified in such notice. To the extent that any notice provided in this Warrant constitutes, or contains, material, non-public information regarding the Company or any of the Subsidiaries, the Company shall simultaneously file such notice with the Commission pursuant to a Current Report on Form 8-K. The Holder shall remain entitled to exercise this Warrant during the period commencing on the date of such notice to the effective date of the event triggering such notice except as may otherwise be expressly set forth herein.</w:t>
      </w:r>
    </w:p>
    <w:p w14:paraId="09D9C65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29A5E49"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u w:val="single"/>
        </w:rPr>
        <w:t>Section 4</w:t>
      </w:r>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Transfer of Warrant</w:t>
      </w:r>
      <w:r w:rsidRPr="00EE2B89">
        <w:rPr>
          <w:rFonts w:ascii="Times New Roman" w:eastAsia="Times New Roman" w:hAnsi="Times New Roman" w:cs="Times New Roman"/>
          <w:sz w:val="20"/>
          <w:szCs w:val="20"/>
        </w:rPr>
        <w:t>.</w:t>
      </w:r>
    </w:p>
    <w:p w14:paraId="771FBAD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17506770"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a)     </w:t>
      </w:r>
      <w:r w:rsidRPr="00EE2B89">
        <w:rPr>
          <w:rFonts w:ascii="Times New Roman" w:eastAsia="Times New Roman" w:hAnsi="Times New Roman" w:cs="Times New Roman"/>
          <w:sz w:val="20"/>
          <w:szCs w:val="20"/>
          <w:u w:val="single"/>
        </w:rPr>
        <w:t>Transferability</w:t>
      </w:r>
      <w:r w:rsidRPr="00EE2B89">
        <w:rPr>
          <w:rFonts w:ascii="Times New Roman" w:eastAsia="Times New Roman" w:hAnsi="Times New Roman" w:cs="Times New Roman"/>
          <w:sz w:val="20"/>
          <w:szCs w:val="20"/>
        </w:rPr>
        <w:t xml:space="preserve">. Subject to Section 4(d), this Warrant and all rights hereunder are transferable, in whole or in part, upon surrender of this Warrant at the principal office of the Company or its designated agent, together with a written assignment of this Warrant substantially in the form attached hereto duly executed by the Holder or its agent or attorney and funds sufficient to pay any transfer taxes payable upon the making of such transfer. Upon such surrender and, if required, such payment, the Company shall execute and deliver a new Warrant or Warrants in the name of the assignee or assignees, as applicable, and in the </w:t>
      </w:r>
      <w:r w:rsidRPr="00EE2B89">
        <w:rPr>
          <w:rFonts w:ascii="Times New Roman" w:eastAsia="Times New Roman" w:hAnsi="Times New Roman" w:cs="Times New Roman"/>
          <w:sz w:val="20"/>
          <w:szCs w:val="20"/>
        </w:rPr>
        <w:lastRenderedPageBreak/>
        <w:t>denomination or denominations specified in such instrument of assignment, and shall issue to the assignor a new Warrant evidencing the portion of this Warrant not so assigned, and this Warrant shall promptly be cancelled. In order to effectuate a transfer (in whole or in part) of this Warrant, the Holder shall surrender this Warrant to the Company within three (3) Trading Days of the date on which the Holder delivers an assignment form to the Company assigning this Warrant in full. The Warrant, if properly assigned in accordance herewith, may be exercised by a new holder for the purchase of Warrant Shares without having a new Warrant issued.</w:t>
      </w:r>
    </w:p>
    <w:p w14:paraId="029CF24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A0674CA"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b)     </w:t>
      </w:r>
      <w:r w:rsidRPr="00EE2B89">
        <w:rPr>
          <w:rFonts w:ascii="Times New Roman" w:eastAsia="Times New Roman" w:hAnsi="Times New Roman" w:cs="Times New Roman"/>
          <w:sz w:val="20"/>
          <w:szCs w:val="20"/>
          <w:u w:val="single"/>
        </w:rPr>
        <w:t>New Warrants</w:t>
      </w:r>
      <w:r w:rsidRPr="00EE2B89">
        <w:rPr>
          <w:rFonts w:ascii="Times New Roman" w:eastAsia="Times New Roman" w:hAnsi="Times New Roman" w:cs="Times New Roman"/>
          <w:sz w:val="20"/>
          <w:szCs w:val="20"/>
        </w:rPr>
        <w:t>. This Warrant may be divided or combined with other Warrants upon presentation hereof at the aforesaid office of the Company, together with a written notice specifying the names and denominations in which new Warrants are to be issued, signed by the Holder or its agent or attorney. Subject to compliance with Section 4(a), as to any transfer which may be involved in such division or combination, the Company shall execute and deliver a new Warrant or Warrants in exchange for the Warrant or Warrants to be divided or combined in accordance with such notice. All Warrants issued on transfers or exchanges shall be dated the initial issuance date of this Warrant and shall be identical with this Warrant except as to the number of Warrant Shares issuable pursuant thereto.</w:t>
      </w:r>
    </w:p>
    <w:p w14:paraId="44BB46AC"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F93046E"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c)     </w:t>
      </w:r>
      <w:r w:rsidRPr="00EE2B89">
        <w:rPr>
          <w:rFonts w:ascii="Times New Roman" w:eastAsia="Times New Roman" w:hAnsi="Times New Roman" w:cs="Times New Roman"/>
          <w:sz w:val="20"/>
          <w:szCs w:val="20"/>
          <w:u w:val="single"/>
        </w:rPr>
        <w:t>Warrant Register</w:t>
      </w:r>
      <w:r w:rsidRPr="00EE2B89">
        <w:rPr>
          <w:rFonts w:ascii="Times New Roman" w:eastAsia="Times New Roman" w:hAnsi="Times New Roman" w:cs="Times New Roman"/>
          <w:sz w:val="20"/>
          <w:szCs w:val="20"/>
        </w:rPr>
        <w:t>. The Company shall register this Warrant, upon records to be maintained by the Company for that purpose (the “</w:t>
      </w:r>
      <w:r w:rsidRPr="00EE2B89">
        <w:rPr>
          <w:rFonts w:ascii="Times New Roman" w:eastAsia="Times New Roman" w:hAnsi="Times New Roman" w:cs="Times New Roman"/>
          <w:sz w:val="20"/>
          <w:szCs w:val="20"/>
          <w:u w:val="single"/>
        </w:rPr>
        <w:t>Warrant Register</w:t>
      </w:r>
      <w:r w:rsidRPr="00EE2B89">
        <w:rPr>
          <w:rFonts w:ascii="Times New Roman" w:eastAsia="Times New Roman" w:hAnsi="Times New Roman" w:cs="Times New Roman"/>
          <w:sz w:val="20"/>
          <w:szCs w:val="20"/>
        </w:rPr>
        <w:t>”), in the name of the record Holder hereof from time to time. The Company may deem and treat the registered Holder of this Warrant as the absolute owner hereof for the purpose of any exercise hereof or any distribution to the Holder, and for all other purposes, absent actual notice to the contrary.</w:t>
      </w:r>
    </w:p>
    <w:p w14:paraId="261DE8E6"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47C7979"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d)     </w:t>
      </w:r>
      <w:r w:rsidRPr="00EE2B89">
        <w:rPr>
          <w:rFonts w:ascii="Times New Roman" w:eastAsia="Times New Roman" w:hAnsi="Times New Roman" w:cs="Times New Roman"/>
          <w:sz w:val="20"/>
          <w:szCs w:val="20"/>
          <w:u w:val="single"/>
        </w:rPr>
        <w:t>Transfer Restrictions</w:t>
      </w:r>
      <w:r w:rsidRPr="00EE2B89">
        <w:rPr>
          <w:rFonts w:ascii="Times New Roman" w:eastAsia="Times New Roman" w:hAnsi="Times New Roman" w:cs="Times New Roman"/>
          <w:sz w:val="20"/>
          <w:szCs w:val="20"/>
        </w:rPr>
        <w:t>. Holder hereby agrees not to transfer this Warrant except pursuant to an effective registration statement under the Securities Act or pursuant to an available exemption from, or in a transaction not subject to, the registration requirements of the Securities Act and in accordance with applicable state securities laws.</w:t>
      </w:r>
    </w:p>
    <w:p w14:paraId="164D0075"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31758C1"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e)     </w:t>
      </w:r>
      <w:r w:rsidRPr="00EE2B89">
        <w:rPr>
          <w:rFonts w:ascii="Times New Roman" w:eastAsia="Times New Roman" w:hAnsi="Times New Roman" w:cs="Times New Roman"/>
          <w:sz w:val="20"/>
          <w:szCs w:val="20"/>
          <w:u w:val="single"/>
        </w:rPr>
        <w:t>Representation by the Holder</w:t>
      </w:r>
      <w:r w:rsidRPr="00EE2B89">
        <w:rPr>
          <w:rFonts w:ascii="Times New Roman" w:eastAsia="Times New Roman" w:hAnsi="Times New Roman" w:cs="Times New Roman"/>
          <w:sz w:val="20"/>
          <w:szCs w:val="20"/>
        </w:rPr>
        <w:t>. The Holder, by the acceptance hereof, represents and warrants that the Holder is acquiring this Warrant and, upon any exercise hereof, will acquire the Warrant Shares issuable upon such exercise, for its own account and not with a view to or for distributing or reselling such Warrant Shares or any part thereof in violation of the Securities Act or any applicable state securities law, except pursuant to sales registered or exempted under the Securities Act.</w:t>
      </w:r>
    </w:p>
    <w:p w14:paraId="51B4AC3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1B3EC9F7"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u w:val="single"/>
        </w:rPr>
        <w:t>Section 5</w:t>
      </w:r>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Miscellaneous</w:t>
      </w:r>
      <w:r w:rsidRPr="00EE2B89">
        <w:rPr>
          <w:rFonts w:ascii="Times New Roman" w:eastAsia="Times New Roman" w:hAnsi="Times New Roman" w:cs="Times New Roman"/>
          <w:sz w:val="20"/>
          <w:szCs w:val="20"/>
        </w:rPr>
        <w:t>.</w:t>
      </w:r>
    </w:p>
    <w:p w14:paraId="52D6CD5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15915150"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a)     </w:t>
      </w:r>
      <w:r w:rsidRPr="00EE2B89">
        <w:rPr>
          <w:rFonts w:ascii="Times New Roman" w:eastAsia="Times New Roman" w:hAnsi="Times New Roman" w:cs="Times New Roman"/>
          <w:sz w:val="20"/>
          <w:szCs w:val="20"/>
          <w:u w:val="single"/>
        </w:rPr>
        <w:t>No Rights as Stockholder Until Exercise; No Settlement in Cash</w:t>
      </w:r>
      <w:r w:rsidRPr="00EE2B89">
        <w:rPr>
          <w:rFonts w:ascii="Times New Roman" w:eastAsia="Times New Roman" w:hAnsi="Times New Roman" w:cs="Times New Roman"/>
          <w:sz w:val="20"/>
          <w:szCs w:val="20"/>
        </w:rPr>
        <w:t xml:space="preserve">. This Warrant does not entitle the Holder to any voting rights, </w:t>
      </w:r>
      <w:proofErr w:type="gramStart"/>
      <w:r w:rsidRPr="00EE2B89">
        <w:rPr>
          <w:rFonts w:ascii="Times New Roman" w:eastAsia="Times New Roman" w:hAnsi="Times New Roman" w:cs="Times New Roman"/>
          <w:sz w:val="20"/>
          <w:szCs w:val="20"/>
        </w:rPr>
        <w:t>dividends</w:t>
      </w:r>
      <w:proofErr w:type="gramEnd"/>
      <w:r w:rsidRPr="00EE2B89">
        <w:rPr>
          <w:rFonts w:ascii="Times New Roman" w:eastAsia="Times New Roman" w:hAnsi="Times New Roman" w:cs="Times New Roman"/>
          <w:sz w:val="20"/>
          <w:szCs w:val="20"/>
        </w:rPr>
        <w:t xml:space="preserve"> or other rights as a stockholder of the Company prior to the exercise hereof as set forth in Section 2(d)(</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except as expressly set forth in Section 3. Without limiting the rights of a Holder to receive Warrant Shares on a “cashless exercise,” and to receive the cash payments contemplated pursuant to Sections 2(d)(</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and 2(d)(iv), In no event, including if the Company is for any reason unable to issue and deliver Warrant Shares upon exercise of this Warrant as required pursuant to the terms hereof, shall the Company be required to net cash settle an exercise of this Warrant or cash settle in any other form.</w:t>
      </w:r>
    </w:p>
    <w:p w14:paraId="02E92C74"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65B0F12"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b)     </w:t>
      </w:r>
      <w:r w:rsidRPr="00EE2B89">
        <w:rPr>
          <w:rFonts w:ascii="Times New Roman" w:eastAsia="Times New Roman" w:hAnsi="Times New Roman" w:cs="Times New Roman"/>
          <w:sz w:val="20"/>
          <w:szCs w:val="20"/>
          <w:u w:val="single"/>
        </w:rPr>
        <w:t>Loss, Theft, Destruction or Mutilation of Warrant</w:t>
      </w:r>
      <w:r w:rsidRPr="00EE2B89">
        <w:rPr>
          <w:rFonts w:ascii="Times New Roman" w:eastAsia="Times New Roman" w:hAnsi="Times New Roman" w:cs="Times New Roman"/>
          <w:sz w:val="20"/>
          <w:szCs w:val="20"/>
        </w:rPr>
        <w:t>. The Company covenants that upon receipt by the Company of evidence reasonably satisfactory to it of the loss, theft, destruction or mutilation of this Warrant or any stock certificate relating to the Warrant Shares, and in case of loss, theft or destruction, of indemnity or security reasonably satisfactory to it (which, in the case of the Warrant, shall not include the posting of any bond), and upon surrender and cancellation of such Warrant or stock certificate, if mutilated, the Company will make and deliver a new Warrant or stock certificate of like tenor and dated as of such cancellation, in lieu of such Warrant or stock certificate.</w:t>
      </w:r>
    </w:p>
    <w:p w14:paraId="2E5DF079"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4DF0EA6"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c)     </w:t>
      </w:r>
      <w:r w:rsidRPr="00EE2B89">
        <w:rPr>
          <w:rFonts w:ascii="Times New Roman" w:eastAsia="Times New Roman" w:hAnsi="Times New Roman" w:cs="Times New Roman"/>
          <w:sz w:val="20"/>
          <w:szCs w:val="20"/>
          <w:u w:val="single"/>
        </w:rPr>
        <w:t>Saturdays, Sundays, Holidays, etc</w:t>
      </w:r>
      <w:r w:rsidRPr="00EE2B89">
        <w:rPr>
          <w:rFonts w:ascii="Times New Roman" w:eastAsia="Times New Roman" w:hAnsi="Times New Roman" w:cs="Times New Roman"/>
          <w:sz w:val="20"/>
          <w:szCs w:val="20"/>
        </w:rPr>
        <w:t>. If the last or appointed day for the taking of any action or the expiration of any right required or granted herein shall not be a Business Day, then, such action may be taken or such right may be exercised on the next succeeding Business Day.</w:t>
      </w:r>
    </w:p>
    <w:p w14:paraId="5C41D516"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498A493"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lastRenderedPageBreak/>
        <w:t>d)     </w:t>
      </w:r>
      <w:r w:rsidRPr="00EE2B89">
        <w:rPr>
          <w:rFonts w:ascii="Times New Roman" w:eastAsia="Times New Roman" w:hAnsi="Times New Roman" w:cs="Times New Roman"/>
          <w:sz w:val="20"/>
          <w:szCs w:val="20"/>
          <w:u w:val="single"/>
        </w:rPr>
        <w:t>Authorized Shares</w:t>
      </w:r>
      <w:r w:rsidRPr="00EE2B89">
        <w:rPr>
          <w:rFonts w:ascii="Times New Roman" w:eastAsia="Times New Roman" w:hAnsi="Times New Roman" w:cs="Times New Roman"/>
          <w:sz w:val="20"/>
          <w:szCs w:val="20"/>
        </w:rPr>
        <w:t>.</w:t>
      </w:r>
    </w:p>
    <w:p w14:paraId="4EEE97B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23EE1B5"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The Company covenants that, during the period the Warrant is outstanding, it will reserve from its authorized and unissued Common Stock a sufficient number of shares to provide for the issuance of the Warrant Shares upon the exercise of any purchase rights under this Warrant. The Company further covenants that its issuance of this Warrant shall constitute full authority to its officers who are charged with the duty of issuing the necessary Warrant Shares upon the exercise of the purchase rights under this Warrant. The Company will take all such reasonable action as may be necessary to assure that such Warrant Shares may be issued as provided herein without violation of any applicable law or regulation, or of any requirements of the Trading Market upon which the Common Stock may be listed. The Company covenants that all Warrant Shares which may be issued upon the exercise of the purchase rights represented by this Warrant will, upon exercise of the purchase rights represented by this Warrant and payment for such Warrant Shares in accordance herewith, be duly authorized, validly issued, fully paid and nonassessable and free from all taxes, liens and charges created by the Company in respect of the issue thereof (other than taxes in respect of any transfer occurring contemporaneously with such issue).</w:t>
      </w:r>
    </w:p>
    <w:p w14:paraId="3165A64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3A81316"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Except and to the extent as waived or consented to by the Holder, the Company shall not by any action, including, without limitation, amending its certificate of incorporation or through any reorganization, transfer of assets, consolidation, merger, dissolution, issue or sale of securities or any other voluntary action, avoid or seek to avoid the observance or performance of any of the terms of this Warrant, but will at all times in good faith assist in the carrying out of all such terms and in the taking of all such actions as may be necessary or appropriate to protect the rights of Holder as set forth in this Warrant against impairment. Without limiting the generality of the foregoing, the Company will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not increase the par value of any Warrant Shares above the amount payable therefor upon such exercise immediately prior to such increase in par value, (ii) take all such action as may be necessary or appropriate in order that the Company may validly and legally issue fully paid and nonassessable Warrant Shares upon the exercise of this Warrant and (iii) use commercially reasonable efforts to obtain all such authorizations, exemptions or consents from any public regulatory body having jurisdiction thereof, as may be, necessary to enable the Company to perform its obligations under this Warrant.</w:t>
      </w:r>
    </w:p>
    <w:p w14:paraId="01F0F60F"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141C405E"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Before taking any action which would result in an adjustment in the number of Warrant Shares for which this Warrant is exercisable or in the Exercise Price, the Company shall obtain all such authorizations or exemptions thereof, or consents thereto, as may be necessary from any public regulatory body or bodies having jurisdiction thereof.</w:t>
      </w:r>
    </w:p>
    <w:p w14:paraId="1ADE225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6D8BD1F"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e)     </w:t>
      </w:r>
      <w:r w:rsidRPr="00EE2B89">
        <w:rPr>
          <w:rFonts w:ascii="Times New Roman" w:eastAsia="Times New Roman" w:hAnsi="Times New Roman" w:cs="Times New Roman"/>
          <w:sz w:val="20"/>
          <w:szCs w:val="20"/>
          <w:u w:val="single"/>
        </w:rPr>
        <w:t>Governing Law</w:t>
      </w:r>
      <w:r w:rsidRPr="00EE2B89">
        <w:rPr>
          <w:rFonts w:ascii="Times New Roman" w:eastAsia="Times New Roman" w:hAnsi="Times New Roman" w:cs="Times New Roman"/>
          <w:sz w:val="20"/>
          <w:szCs w:val="20"/>
        </w:rPr>
        <w:t>. All questions concerning the construction, validity, enforcement and interpretation of this Warrant shall be governed by and construed and enforced in accordance with the internal laws of the State of New York, without regard to the principles of conflicts of law thereof. Each party agrees that all legal proceedings concerning the interpretations, enforcement and defense of the transactions contemplated by this Warrant (whether brought against a party hereto or their respective affiliates, directors, officers, shareholders, partners, members, employees or agents) shall be commenced exclusively in the state and federal courts sitting in the City of New York. Each party hereby irrevocably submits to the exclusive jurisdiction of the state and federal courts sitting in the City of New York, Borough of Manhattan for the adjudication of any dispute hereunder or in connection herewith or with any transaction contemplated hereby or discussed herein, and hereby irrevocably waives, and agrees not to assert in any suit, action or proceeding, any claim that it is not personally subject to the jurisdiction of any such court, that such suit, action or proceeding is improper or is an inconvenient venue for such proceeding. Each party hereby irrevocably waives personal service of process and consents to process being served in any such suit, action or proceeding by mailing a copy thereof via registered or certified mail or overnight delivery (with evidence of delivery) to such party at the address in effect for notices to it under this Warrant and agrees that such service shall constitute good and sufficient service of process and notice thereof. Nothing contained herein shall be deemed to limit in any way any right to serve process in any other manner permitted by law. If either party shall commence an action, suit or proceeding to enforce any provisions of this Warrant, the prevailing party in such action, suit or proceeding shall be reimbursed by the other party for their reasonable attorneys’ fees and other costs and expenses incurred with the investigation, preparation and prosecution of such action or proceeding.</w:t>
      </w:r>
    </w:p>
    <w:p w14:paraId="53DC33B7"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lastRenderedPageBreak/>
        <w:t> </w:t>
      </w:r>
    </w:p>
    <w:p w14:paraId="41B8CB12"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f)     </w:t>
      </w:r>
      <w:r w:rsidRPr="00EE2B89">
        <w:rPr>
          <w:rFonts w:ascii="Times New Roman" w:eastAsia="Times New Roman" w:hAnsi="Times New Roman" w:cs="Times New Roman"/>
          <w:sz w:val="20"/>
          <w:szCs w:val="20"/>
          <w:u w:val="single"/>
        </w:rPr>
        <w:t>Restrictions</w:t>
      </w:r>
      <w:r w:rsidRPr="00EE2B89">
        <w:rPr>
          <w:rFonts w:ascii="Times New Roman" w:eastAsia="Times New Roman" w:hAnsi="Times New Roman" w:cs="Times New Roman"/>
          <w:sz w:val="20"/>
          <w:szCs w:val="20"/>
        </w:rPr>
        <w:t>. The Holder acknowledges that the Warrant Shares acquired upon the exercise of this Warrant, if not registered, will have restrictions upon resale imposed by state and federal securities laws.</w:t>
      </w:r>
    </w:p>
    <w:p w14:paraId="69535857"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D70E38A"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g)     </w:t>
      </w:r>
      <w:r w:rsidRPr="00EE2B89">
        <w:rPr>
          <w:rFonts w:ascii="Times New Roman" w:eastAsia="Times New Roman" w:hAnsi="Times New Roman" w:cs="Times New Roman"/>
          <w:sz w:val="20"/>
          <w:szCs w:val="20"/>
          <w:u w:val="single"/>
        </w:rPr>
        <w:t>Nonwaiver and Expenses</w:t>
      </w:r>
      <w:r w:rsidRPr="00EE2B89">
        <w:rPr>
          <w:rFonts w:ascii="Times New Roman" w:eastAsia="Times New Roman" w:hAnsi="Times New Roman" w:cs="Times New Roman"/>
          <w:sz w:val="20"/>
          <w:szCs w:val="20"/>
        </w:rPr>
        <w:t xml:space="preserve">. No course of dealing or any delay or failure to exercise any right hereunder on the part of Holder shall operate as a waiver of such right or otherwise prejudice the Holder’s rights, </w:t>
      </w:r>
      <w:proofErr w:type="gramStart"/>
      <w:r w:rsidRPr="00EE2B89">
        <w:rPr>
          <w:rFonts w:ascii="Times New Roman" w:eastAsia="Times New Roman" w:hAnsi="Times New Roman" w:cs="Times New Roman"/>
          <w:sz w:val="20"/>
          <w:szCs w:val="20"/>
        </w:rPr>
        <w:t>powers</w:t>
      </w:r>
      <w:proofErr w:type="gramEnd"/>
      <w:r w:rsidRPr="00EE2B89">
        <w:rPr>
          <w:rFonts w:ascii="Times New Roman" w:eastAsia="Times New Roman" w:hAnsi="Times New Roman" w:cs="Times New Roman"/>
          <w:sz w:val="20"/>
          <w:szCs w:val="20"/>
        </w:rPr>
        <w:t xml:space="preserve"> or remedies. Without limiting any other provision of this Warrant, if the Company willfully and knowingly fails to comply with any provision of this Warrant, which results in any material damages to the Holder, the Company shall pay to the Holder such amounts as shall be sufficient to cover any costs and expenses including, but not limited to, reasonable attorneys’ fees, including those of appellate proceedings, incurred by the Holder in collecting any amounts due pursuant hereto or in otherwise enforcing any of its rights, powers or remedies hereunder.</w:t>
      </w:r>
    </w:p>
    <w:p w14:paraId="2ED5E81F"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F36AF92"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h)     </w:t>
      </w:r>
      <w:r w:rsidRPr="00EE2B89">
        <w:rPr>
          <w:rFonts w:ascii="Times New Roman" w:eastAsia="Times New Roman" w:hAnsi="Times New Roman" w:cs="Times New Roman"/>
          <w:sz w:val="20"/>
          <w:szCs w:val="20"/>
          <w:u w:val="single"/>
        </w:rPr>
        <w:t>Notices</w:t>
      </w:r>
      <w:r w:rsidRPr="00EE2B89">
        <w:rPr>
          <w:rFonts w:ascii="Times New Roman" w:eastAsia="Times New Roman" w:hAnsi="Times New Roman" w:cs="Times New Roman"/>
          <w:sz w:val="20"/>
          <w:szCs w:val="20"/>
        </w:rPr>
        <w:t>. Any and all notices or other communications or deliveries to be provided by the Holders hereunder including, without limitation, any Notice of Exercise, shall be in writing and delivered personally, by facsimile or e-mail, or sent by a nationally recognized overnight courier service, addressed to the Company, at 1900 Lake Park Drive, Suite 380, Smyrna, Georgia 30080, Attention: Mark W. Reynolds, E-mail: MReynolds@GeoVax.com, or such other facsimile number, email address or address as the Company may specify for such purposes by notice to the Holders. Any and all notices or other communications or deliveries to be provided by the Company hereunder shall be in writing and delivered personally, by facsimile or e-mail, or sent by a nationally recognized overnight courier service addressed to each Holder at the facsimile number, e-mail address or address of such Holder appearing on the books of the Company. Any notice or other communication or deliveries hereunder shall be deemed given and effective on the earliest of (</w:t>
      </w: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the time of transmission, if such notice or communication is delivered via facsimile at the facsimile number or via e-mail at the e-mail address set forth in this Section prior to 5:30 p.m. (New York City time) on any date, (ii) the next Trading Day after the date of transmission, if such notice or communication is delivered via facsimile at the facsimile number or via e-mail at the e-mail address set forth in this Section on a day that is not a Trading Day or later than 5:30 p.m. (New York City time) on any Trading Day, (iii) the second Trading Day following the date of mailing, if sent by U.S. nationally recognized overnight courier service, or (iv) upon actual receipt by the party to whom such notice is required to be given. To the extent that any notice provided hereunder constitutes, or contains, material, non-public information regarding the Company or any subsidiaries, the Company shall simultaneously file such notice with the Commission pursuant to a Current Report on Form 8-K.</w:t>
      </w:r>
    </w:p>
    <w:p w14:paraId="4FFA6AB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4DD309E"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proofErr w:type="spellStart"/>
      <w:r w:rsidRPr="00EE2B89">
        <w:rPr>
          <w:rFonts w:ascii="Times New Roman" w:eastAsia="Times New Roman" w:hAnsi="Times New Roman" w:cs="Times New Roman"/>
          <w:sz w:val="20"/>
          <w:szCs w:val="20"/>
        </w:rPr>
        <w:t>i</w:t>
      </w:r>
      <w:proofErr w:type="spellEnd"/>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Limitation of Liability</w:t>
      </w:r>
      <w:r w:rsidRPr="00EE2B89">
        <w:rPr>
          <w:rFonts w:ascii="Times New Roman" w:eastAsia="Times New Roman" w:hAnsi="Times New Roman" w:cs="Times New Roman"/>
          <w:sz w:val="20"/>
          <w:szCs w:val="20"/>
        </w:rPr>
        <w:t>. No provision hereof, in the absence of any affirmative action by the Holder to exercise this Warrant to purchase Warrant Shares, and no enumeration herein of the rights or privileges of the Holder, shall give rise to any liability of the Holder for the purchase price of any Common Stock or as a stockholder of the Company, whether such liability is asserted by the Company or by creditors of the Company.</w:t>
      </w:r>
    </w:p>
    <w:p w14:paraId="449F0F70"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5202710"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j)     </w:t>
      </w:r>
      <w:r w:rsidRPr="00EE2B89">
        <w:rPr>
          <w:rFonts w:ascii="Times New Roman" w:eastAsia="Times New Roman" w:hAnsi="Times New Roman" w:cs="Times New Roman"/>
          <w:sz w:val="20"/>
          <w:szCs w:val="20"/>
          <w:u w:val="single"/>
        </w:rPr>
        <w:t>Remedies</w:t>
      </w:r>
      <w:r w:rsidRPr="00EE2B89">
        <w:rPr>
          <w:rFonts w:ascii="Times New Roman" w:eastAsia="Times New Roman" w:hAnsi="Times New Roman" w:cs="Times New Roman"/>
          <w:sz w:val="20"/>
          <w:szCs w:val="20"/>
        </w:rPr>
        <w:t>. The Holder, in addition to being entitled to exercise all rights granted by law, including recovery of damages, will be entitled to specific performance of its rights under this Warrant. The Company agrees that monetary damages would not be adequate compensation for any loss incurred by reason of a breach by it of the provisions of this Warrant and hereby agrees to waive and not to assert the defense in any action for specific performance that a remedy at law would be adequate.</w:t>
      </w:r>
    </w:p>
    <w:p w14:paraId="5D874F7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AFFE949"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6A56EAF"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k)     </w:t>
      </w:r>
      <w:r w:rsidRPr="00EE2B89">
        <w:rPr>
          <w:rFonts w:ascii="Times New Roman" w:eastAsia="Times New Roman" w:hAnsi="Times New Roman" w:cs="Times New Roman"/>
          <w:sz w:val="20"/>
          <w:szCs w:val="20"/>
          <w:u w:val="single"/>
        </w:rPr>
        <w:t>Successors and Assigns</w:t>
      </w:r>
      <w:r w:rsidRPr="00EE2B89">
        <w:rPr>
          <w:rFonts w:ascii="Times New Roman" w:eastAsia="Times New Roman" w:hAnsi="Times New Roman" w:cs="Times New Roman"/>
          <w:sz w:val="20"/>
          <w:szCs w:val="20"/>
        </w:rPr>
        <w:t>. Subject to applicable securities laws, this Warrant and the rights and obligations evidenced hereby shall inure to the benefit of and be binding upon the successors and permitted assigns of the Company and the successors and permitted assigns of Holder. The provisions of this Warrant are intended to be for the benefit of any Holder from time to time of this Warrant and shall be enforceable by the Holder or holder of Warrant Shares.</w:t>
      </w:r>
    </w:p>
    <w:p w14:paraId="03940F4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21A2F17"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l)     </w:t>
      </w:r>
      <w:r w:rsidRPr="00EE2B89">
        <w:rPr>
          <w:rFonts w:ascii="Times New Roman" w:eastAsia="Times New Roman" w:hAnsi="Times New Roman" w:cs="Times New Roman"/>
          <w:sz w:val="20"/>
          <w:szCs w:val="20"/>
          <w:u w:val="single"/>
        </w:rPr>
        <w:t>Amendment</w:t>
      </w:r>
      <w:r w:rsidRPr="00EE2B89">
        <w:rPr>
          <w:rFonts w:ascii="Times New Roman" w:eastAsia="Times New Roman" w:hAnsi="Times New Roman" w:cs="Times New Roman"/>
          <w:sz w:val="20"/>
          <w:szCs w:val="20"/>
        </w:rPr>
        <w:t xml:space="preserve">. This Warrant may be modified or amended or the provisions hereof waived with the written consent of the Company and the Holder or the beneficial owner of this Warrant, provided that </w:t>
      </w:r>
      <w:r w:rsidRPr="00EE2B89">
        <w:rPr>
          <w:rFonts w:ascii="Times New Roman" w:eastAsia="Times New Roman" w:hAnsi="Times New Roman" w:cs="Times New Roman"/>
          <w:sz w:val="20"/>
          <w:szCs w:val="20"/>
        </w:rPr>
        <w:lastRenderedPageBreak/>
        <w:t>adjustments may be made to the Warrant terms and rights of this Warrant in accordance with Section 3 of this Warrant without the consent of any Holder or beneficial owner of the Warrants.</w:t>
      </w:r>
    </w:p>
    <w:p w14:paraId="218D769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B0AAA7C"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m)     </w:t>
      </w:r>
      <w:r w:rsidRPr="00EE2B89">
        <w:rPr>
          <w:rFonts w:ascii="Times New Roman" w:eastAsia="Times New Roman" w:hAnsi="Times New Roman" w:cs="Times New Roman"/>
          <w:sz w:val="20"/>
          <w:szCs w:val="20"/>
          <w:u w:val="single"/>
        </w:rPr>
        <w:t>Severability</w:t>
      </w:r>
      <w:r w:rsidRPr="00EE2B89">
        <w:rPr>
          <w:rFonts w:ascii="Times New Roman" w:eastAsia="Times New Roman" w:hAnsi="Times New Roman" w:cs="Times New Roman"/>
          <w:sz w:val="20"/>
          <w:szCs w:val="20"/>
        </w:rPr>
        <w:t>. Wherever possible, each provision of this Warrant shall be interpreted in such manner as to be effective and valid under applicable law, but if any provision of this Warrant shall be prohibited by or invalid under applicable law, such provision shall be ineffective to the extent of such prohibition or invalidity, without invalidating the remainder of such provisions or the remaining provisions of this Warrant.</w:t>
      </w:r>
    </w:p>
    <w:p w14:paraId="733B4304"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386E6D7" w14:textId="77777777" w:rsidR="00EE2B89" w:rsidRPr="00EE2B89" w:rsidRDefault="00EE2B89" w:rsidP="00EE2B89">
      <w:pPr>
        <w:spacing w:after="0" w:line="240" w:lineRule="auto"/>
        <w:ind w:left="720"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n)     </w:t>
      </w:r>
      <w:r w:rsidRPr="00EE2B89">
        <w:rPr>
          <w:rFonts w:ascii="Times New Roman" w:eastAsia="Times New Roman" w:hAnsi="Times New Roman" w:cs="Times New Roman"/>
          <w:sz w:val="20"/>
          <w:szCs w:val="20"/>
          <w:u w:val="single"/>
        </w:rPr>
        <w:t>Headings</w:t>
      </w:r>
      <w:r w:rsidRPr="00EE2B89">
        <w:rPr>
          <w:rFonts w:ascii="Times New Roman" w:eastAsia="Times New Roman" w:hAnsi="Times New Roman" w:cs="Times New Roman"/>
          <w:sz w:val="20"/>
          <w:szCs w:val="20"/>
        </w:rPr>
        <w:t>. The headings used in this Warrant are for the convenience of reference only and shall not, for any purpose, be deemed a part of this Warrant.</w:t>
      </w:r>
    </w:p>
    <w:p w14:paraId="29529FA6"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61C3591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1E3E2452" w14:textId="77777777" w:rsidR="00EE2B89" w:rsidRPr="00EE2B89" w:rsidRDefault="00EE2B89" w:rsidP="00EE2B89">
      <w:pPr>
        <w:spacing w:after="0" w:line="240" w:lineRule="auto"/>
        <w:jc w:val="center"/>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w:t>
      </w:r>
    </w:p>
    <w:p w14:paraId="51042A84" w14:textId="77777777" w:rsidR="00EE2B89" w:rsidRPr="00EE2B89" w:rsidRDefault="00EE2B89" w:rsidP="00EE2B89">
      <w:pPr>
        <w:spacing w:after="0" w:line="240" w:lineRule="auto"/>
        <w:jc w:val="center"/>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7DFE3CB" w14:textId="77777777" w:rsidR="00EE2B89" w:rsidRPr="00EE2B89" w:rsidRDefault="00EE2B89" w:rsidP="00EE2B89">
      <w:pPr>
        <w:spacing w:after="0" w:line="240" w:lineRule="auto"/>
        <w:jc w:val="center"/>
        <w:rPr>
          <w:rFonts w:ascii="Times New Roman" w:eastAsia="Times New Roman" w:hAnsi="Times New Roman" w:cs="Times New Roman"/>
          <w:sz w:val="20"/>
          <w:szCs w:val="20"/>
        </w:rPr>
      </w:pPr>
      <w:r w:rsidRPr="00EE2B89">
        <w:rPr>
          <w:rFonts w:ascii="Times New Roman" w:eastAsia="Times New Roman" w:hAnsi="Times New Roman" w:cs="Times New Roman"/>
          <w:i/>
          <w:iCs/>
          <w:sz w:val="20"/>
          <w:szCs w:val="20"/>
        </w:rPr>
        <w:t>(Signature Page Follows)</w:t>
      </w:r>
      <w:r w:rsidRPr="00EE2B89">
        <w:rPr>
          <w:rFonts w:ascii="Times New Roman" w:eastAsia="Times New Roman" w:hAnsi="Times New Roman" w:cs="Times New Roman"/>
          <w:sz w:val="20"/>
          <w:szCs w:val="20"/>
        </w:rPr>
        <w:t> </w:t>
      </w:r>
    </w:p>
    <w:p w14:paraId="5332B46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B404642" w14:textId="77777777" w:rsidR="00EE2B89" w:rsidRPr="00EE2B89" w:rsidRDefault="00EE2B89" w:rsidP="00EE2B89">
      <w:pPr>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br w:type="page"/>
      </w:r>
    </w:p>
    <w:p w14:paraId="4BD4469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lastRenderedPageBreak/>
        <w:t> </w:t>
      </w:r>
    </w:p>
    <w:p w14:paraId="29A3F46E"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IN WITNESS WHEREOF, the Company has caused this Warrant to be executed by its officer thereunto duly authorized as of the date first above indicated.</w:t>
      </w:r>
    </w:p>
    <w:p w14:paraId="11E4EBF1"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80"/>
        <w:gridCol w:w="290"/>
        <w:gridCol w:w="3276"/>
        <w:gridCol w:w="1114"/>
      </w:tblGrid>
      <w:tr w:rsidR="00EE2B89" w:rsidRPr="00EE2B89" w14:paraId="6AAA16CB" w14:textId="77777777" w:rsidTr="00ED7E18">
        <w:trPr>
          <w:tblCellSpacing w:w="0" w:type="dxa"/>
        </w:trPr>
        <w:tc>
          <w:tcPr>
            <w:tcW w:w="2500" w:type="pct"/>
            <w:hideMark/>
          </w:tcPr>
          <w:p w14:paraId="163C371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900" w:type="pct"/>
            <w:gridSpan w:val="2"/>
            <w:hideMark/>
          </w:tcPr>
          <w:p w14:paraId="1F19820F"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b/>
                <w:bCs/>
                <w:sz w:val="20"/>
                <w:szCs w:val="20"/>
              </w:rPr>
              <w:t>GEOVAX LABS, INC.</w:t>
            </w:r>
          </w:p>
        </w:tc>
        <w:tc>
          <w:tcPr>
            <w:tcW w:w="600" w:type="pct"/>
            <w:hideMark/>
          </w:tcPr>
          <w:p w14:paraId="309F4F18"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2FF641F9" w14:textId="77777777" w:rsidTr="00ED7E18">
        <w:trPr>
          <w:tblCellSpacing w:w="0" w:type="dxa"/>
        </w:trPr>
        <w:tc>
          <w:tcPr>
            <w:tcW w:w="2500" w:type="pct"/>
            <w:hideMark/>
          </w:tcPr>
          <w:p w14:paraId="1A396A1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55" w:type="pct"/>
            <w:hideMark/>
          </w:tcPr>
          <w:p w14:paraId="27A820B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750" w:type="pct"/>
            <w:hideMark/>
          </w:tcPr>
          <w:p w14:paraId="77FAF77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600" w:type="pct"/>
            <w:hideMark/>
          </w:tcPr>
          <w:p w14:paraId="71F3C5C0"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10E54E77" w14:textId="77777777" w:rsidTr="00ED7E18">
        <w:trPr>
          <w:tblCellSpacing w:w="0" w:type="dxa"/>
        </w:trPr>
        <w:tc>
          <w:tcPr>
            <w:tcW w:w="2500" w:type="pct"/>
            <w:hideMark/>
          </w:tcPr>
          <w:p w14:paraId="154DC49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55" w:type="pct"/>
            <w:hideMark/>
          </w:tcPr>
          <w:p w14:paraId="637C04EF"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750" w:type="pct"/>
            <w:vAlign w:val="bottom"/>
            <w:hideMark/>
          </w:tcPr>
          <w:p w14:paraId="27D63F7C"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600" w:type="pct"/>
            <w:hideMark/>
          </w:tcPr>
          <w:p w14:paraId="614E38C9"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2DC903AC" w14:textId="77777777" w:rsidTr="00ED7E18">
        <w:trPr>
          <w:tblCellSpacing w:w="0" w:type="dxa"/>
        </w:trPr>
        <w:tc>
          <w:tcPr>
            <w:tcW w:w="2500" w:type="pct"/>
            <w:hideMark/>
          </w:tcPr>
          <w:p w14:paraId="47FFDDB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55" w:type="pct"/>
            <w:hideMark/>
          </w:tcPr>
          <w:p w14:paraId="3DEA391C"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By:</w:t>
            </w:r>
          </w:p>
        </w:tc>
        <w:tc>
          <w:tcPr>
            <w:tcW w:w="1750" w:type="pct"/>
            <w:tcBorders>
              <w:bottom w:val="single" w:sz="6" w:space="0" w:color="000000"/>
            </w:tcBorders>
            <w:hideMark/>
          </w:tcPr>
          <w:p w14:paraId="5D9DA968"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600" w:type="pct"/>
            <w:hideMark/>
          </w:tcPr>
          <w:p w14:paraId="0478EA8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56A728E0" w14:textId="77777777" w:rsidTr="00ED7E18">
        <w:trPr>
          <w:tblCellSpacing w:w="0" w:type="dxa"/>
        </w:trPr>
        <w:tc>
          <w:tcPr>
            <w:tcW w:w="2500" w:type="pct"/>
            <w:hideMark/>
          </w:tcPr>
          <w:p w14:paraId="139EA8C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55" w:type="pct"/>
            <w:hideMark/>
          </w:tcPr>
          <w:p w14:paraId="48BE15E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750" w:type="pct"/>
            <w:hideMark/>
          </w:tcPr>
          <w:p w14:paraId="3F5B854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Name:</w:t>
            </w:r>
          </w:p>
        </w:tc>
        <w:tc>
          <w:tcPr>
            <w:tcW w:w="600" w:type="pct"/>
            <w:hideMark/>
          </w:tcPr>
          <w:p w14:paraId="3513E0E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2CB72BFA" w14:textId="77777777" w:rsidTr="00ED7E18">
        <w:trPr>
          <w:tblCellSpacing w:w="0" w:type="dxa"/>
        </w:trPr>
        <w:tc>
          <w:tcPr>
            <w:tcW w:w="2500" w:type="pct"/>
            <w:hideMark/>
          </w:tcPr>
          <w:p w14:paraId="65D7ECFE"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55" w:type="pct"/>
            <w:hideMark/>
          </w:tcPr>
          <w:p w14:paraId="27ABC16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1750" w:type="pct"/>
            <w:hideMark/>
          </w:tcPr>
          <w:p w14:paraId="0326C923"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Title:</w:t>
            </w:r>
          </w:p>
        </w:tc>
        <w:tc>
          <w:tcPr>
            <w:tcW w:w="600" w:type="pct"/>
            <w:hideMark/>
          </w:tcPr>
          <w:p w14:paraId="01FEF2D9"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bl>
    <w:p w14:paraId="0A1EE8B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5ED17616" w14:textId="77777777" w:rsidR="00EE2B89" w:rsidRPr="00EE2B89" w:rsidRDefault="00EE2B89" w:rsidP="00EE2B89">
      <w:pPr>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br w:type="page"/>
      </w:r>
    </w:p>
    <w:p w14:paraId="24AC1524" w14:textId="77777777" w:rsidR="00EE2B89" w:rsidRPr="00EE2B89" w:rsidRDefault="00EE2B89" w:rsidP="00EE2B89">
      <w:pPr>
        <w:spacing w:after="0" w:line="240" w:lineRule="auto"/>
        <w:rPr>
          <w:rFonts w:ascii="Times New Roman" w:eastAsia="Times New Roman" w:hAnsi="Times New Roman" w:cs="Times New Roman"/>
          <w:sz w:val="20"/>
          <w:szCs w:val="20"/>
        </w:rPr>
      </w:pPr>
    </w:p>
    <w:p w14:paraId="78B3D62C" w14:textId="77777777" w:rsidR="00EE2B89" w:rsidRPr="00EE2B89" w:rsidRDefault="00EE2B89" w:rsidP="00EE2B89">
      <w:pPr>
        <w:spacing w:after="0" w:line="240" w:lineRule="auto"/>
        <w:jc w:val="center"/>
        <w:rPr>
          <w:rFonts w:ascii="Times New Roman" w:eastAsia="Times New Roman" w:hAnsi="Times New Roman" w:cs="Times New Roman"/>
          <w:sz w:val="20"/>
          <w:szCs w:val="20"/>
        </w:rPr>
      </w:pPr>
      <w:r w:rsidRPr="00EE2B89">
        <w:rPr>
          <w:rFonts w:ascii="Times New Roman" w:eastAsia="Times New Roman" w:hAnsi="Times New Roman" w:cs="Times New Roman"/>
          <w:b/>
          <w:bCs/>
          <w:sz w:val="20"/>
          <w:szCs w:val="20"/>
        </w:rPr>
        <w:t>NOTICE OF EXERCISE</w:t>
      </w:r>
    </w:p>
    <w:p w14:paraId="262C5CDB" w14:textId="77777777" w:rsidR="00EE2B89" w:rsidRPr="00EE2B89" w:rsidRDefault="00EE2B89" w:rsidP="00EE2B89">
      <w:pPr>
        <w:spacing w:after="0" w:line="240" w:lineRule="auto"/>
        <w:jc w:val="center"/>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EF3159A" w14:textId="77777777" w:rsidR="00EE2B89" w:rsidRPr="00EE2B89" w:rsidRDefault="00EE2B89" w:rsidP="00EE2B89">
      <w:pPr>
        <w:spacing w:after="0" w:line="240" w:lineRule="auto"/>
        <w:jc w:val="both"/>
        <w:rPr>
          <w:rFonts w:ascii="Times New Roman" w:eastAsia="Times New Roman" w:hAnsi="Times New Roman" w:cs="Times New Roman"/>
          <w:caps/>
          <w:sz w:val="20"/>
          <w:szCs w:val="20"/>
        </w:rPr>
      </w:pPr>
      <w:r w:rsidRPr="00EE2B89">
        <w:rPr>
          <w:rFonts w:ascii="Times New Roman" w:eastAsia="Times New Roman" w:hAnsi="Times New Roman" w:cs="Times New Roman"/>
          <w:caps/>
          <w:sz w:val="20"/>
          <w:szCs w:val="20"/>
        </w:rPr>
        <w:t>To: GEOVAX LABS, INC.</w:t>
      </w:r>
    </w:p>
    <w:p w14:paraId="1E9078D5"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27784C96" w14:textId="77777777" w:rsidR="00EE2B89" w:rsidRPr="00EE2B89" w:rsidRDefault="00EE2B89" w:rsidP="00EE2B89">
      <w:pPr>
        <w:spacing w:after="0" w:line="240" w:lineRule="auto"/>
        <w:ind w:firstLine="14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(1) The undersigned hereby elects to purchase ________ Warrant Shares of the Company pursuant to the terms of the attached Warrant (only if exercised in full), and tenders herewith payment of the exercise price in full, together with all applicable transfer taxes, if any.</w:t>
      </w:r>
    </w:p>
    <w:p w14:paraId="4D1EDBBA" w14:textId="77777777" w:rsidR="00EE2B89" w:rsidRPr="00EE2B89" w:rsidRDefault="00EE2B89" w:rsidP="00EE2B89">
      <w:pPr>
        <w:spacing w:after="0" w:line="240" w:lineRule="auto"/>
        <w:ind w:firstLine="14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3E0421E" w14:textId="77777777" w:rsidR="00EE2B89" w:rsidRPr="00EE2B89" w:rsidRDefault="00EE2B89" w:rsidP="00EE2B89">
      <w:pPr>
        <w:spacing w:after="0" w:line="240" w:lineRule="auto"/>
        <w:ind w:firstLine="14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(2) Payment shall take the form of (check applicable box):</w:t>
      </w:r>
    </w:p>
    <w:p w14:paraId="3D5540AE" w14:textId="77777777" w:rsidR="00EE2B89" w:rsidRPr="00EE2B89" w:rsidRDefault="00EE2B89" w:rsidP="00EE2B89">
      <w:pPr>
        <w:spacing w:after="0" w:line="240" w:lineRule="auto"/>
        <w:ind w:firstLine="14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0A9F2D81" w14:textId="77777777" w:rsidR="00EE2B89" w:rsidRPr="00EE2B89" w:rsidRDefault="00EE2B89" w:rsidP="00EE2B89">
      <w:pPr>
        <w:spacing w:after="0" w:line="240" w:lineRule="auto"/>
        <w:ind w:left="2160"/>
        <w:jc w:val="both"/>
        <w:rPr>
          <w:rFonts w:ascii="Times New Roman" w:eastAsia="Times New Roman" w:hAnsi="Times New Roman" w:cs="Times New Roman"/>
          <w:sz w:val="20"/>
          <w:szCs w:val="20"/>
        </w:rPr>
      </w:pPr>
      <w:proofErr w:type="gramStart"/>
      <w:r w:rsidRPr="00EE2B89">
        <w:rPr>
          <w:rFonts w:ascii="Times New Roman" w:eastAsia="Times New Roman" w:hAnsi="Times New Roman" w:cs="Times New Roman"/>
          <w:sz w:val="20"/>
          <w:szCs w:val="20"/>
        </w:rPr>
        <w:t>[ ]</w:t>
      </w:r>
      <w:proofErr w:type="gramEnd"/>
      <w:r w:rsidRPr="00EE2B89">
        <w:rPr>
          <w:rFonts w:ascii="Times New Roman" w:eastAsia="Times New Roman" w:hAnsi="Times New Roman" w:cs="Times New Roman"/>
          <w:sz w:val="20"/>
          <w:szCs w:val="20"/>
        </w:rPr>
        <w:t xml:space="preserve"> in lawful money of the United States; or</w:t>
      </w:r>
    </w:p>
    <w:p w14:paraId="17A15C9F" w14:textId="77777777" w:rsidR="00EE2B89" w:rsidRPr="00EE2B89" w:rsidRDefault="00EE2B89" w:rsidP="00EE2B89">
      <w:pPr>
        <w:spacing w:after="0" w:line="240" w:lineRule="auto"/>
        <w:ind w:left="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 if permitted the cancellation of such number of Warrant Shares as is necessary, in accordance with the formula set forth in subsection 2(c), to exercise this Warrant with respect to the maximum number of Warrant Shares purchasable pursuant to the cashless exercise procedure set forth in subsection 2(c).</w:t>
      </w:r>
    </w:p>
    <w:p w14:paraId="246B006D" w14:textId="77777777" w:rsidR="00EE2B89" w:rsidRPr="00EE2B89" w:rsidRDefault="00EE2B89" w:rsidP="00EE2B89">
      <w:pPr>
        <w:spacing w:after="0" w:line="240" w:lineRule="auto"/>
        <w:ind w:left="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7FC2612" w14:textId="77777777" w:rsidR="00EE2B89" w:rsidRPr="00EE2B89" w:rsidRDefault="00EE2B89" w:rsidP="00EE2B89">
      <w:pPr>
        <w:spacing w:after="0" w:line="240" w:lineRule="auto"/>
        <w:ind w:firstLine="14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(3) Please issue said Warrant Shares in the name of the undersigned or in such other name as is specified below:</w:t>
      </w:r>
    </w:p>
    <w:p w14:paraId="5F4D5D86" w14:textId="77777777" w:rsidR="00EE2B89" w:rsidRPr="00EE2B89" w:rsidRDefault="00EE2B89" w:rsidP="00EE2B89">
      <w:pPr>
        <w:spacing w:after="0" w:line="240" w:lineRule="auto"/>
        <w:ind w:firstLine="144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609C77B" w14:textId="77777777" w:rsidR="00EE2B89" w:rsidRPr="00EE2B89" w:rsidRDefault="00EE2B89" w:rsidP="00EE2B89">
      <w:pPr>
        <w:spacing w:after="0" w:line="240" w:lineRule="auto"/>
        <w:ind w:firstLine="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_______________________________</w:t>
      </w:r>
    </w:p>
    <w:p w14:paraId="30367F71" w14:textId="77777777" w:rsidR="00EE2B89" w:rsidRPr="00EE2B89" w:rsidRDefault="00EE2B89" w:rsidP="00EE2B89">
      <w:pPr>
        <w:spacing w:after="0" w:line="240" w:lineRule="auto"/>
        <w:ind w:firstLine="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5C3F003"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The Warrant Shares shall be delivered to the following DWAC Account Number:</w:t>
      </w:r>
    </w:p>
    <w:p w14:paraId="38DB7463" w14:textId="77777777" w:rsidR="00EE2B89" w:rsidRPr="00EE2B89" w:rsidRDefault="00EE2B89" w:rsidP="00EE2B89">
      <w:pPr>
        <w:spacing w:after="0" w:line="240" w:lineRule="auto"/>
        <w:ind w:firstLine="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_______________________________</w:t>
      </w:r>
    </w:p>
    <w:p w14:paraId="560CD6E0" w14:textId="77777777" w:rsidR="00EE2B89" w:rsidRPr="00EE2B89" w:rsidRDefault="00EE2B89" w:rsidP="00EE2B89">
      <w:pPr>
        <w:spacing w:after="0" w:line="240" w:lineRule="auto"/>
        <w:ind w:firstLine="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_______________________________</w:t>
      </w:r>
    </w:p>
    <w:p w14:paraId="459C3235" w14:textId="77777777" w:rsidR="00EE2B89" w:rsidRPr="00EE2B89" w:rsidRDefault="00EE2B89" w:rsidP="00EE2B89">
      <w:pPr>
        <w:spacing w:after="0" w:line="240" w:lineRule="auto"/>
        <w:ind w:firstLine="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_______________________________</w:t>
      </w:r>
    </w:p>
    <w:p w14:paraId="143EE523" w14:textId="77777777" w:rsidR="00EE2B89" w:rsidRPr="00EE2B89" w:rsidRDefault="00EE2B89" w:rsidP="00EE2B89">
      <w:pPr>
        <w:spacing w:after="0" w:line="240" w:lineRule="auto"/>
        <w:ind w:firstLine="216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BE926F0" w14:textId="77777777" w:rsidR="00EE2B89" w:rsidRPr="00EE2B89" w:rsidRDefault="00EE2B89" w:rsidP="00EE2B89">
      <w:pPr>
        <w:spacing w:after="0" w:line="240" w:lineRule="auto"/>
        <w:jc w:val="both"/>
        <w:rPr>
          <w:rFonts w:ascii="Times New Roman" w:eastAsia="Times New Roman" w:hAnsi="Times New Roman" w:cs="Times New Roman"/>
          <w:caps/>
          <w:sz w:val="20"/>
          <w:szCs w:val="20"/>
        </w:rPr>
      </w:pPr>
      <w:r w:rsidRPr="00EE2B89">
        <w:rPr>
          <w:rFonts w:ascii="Times New Roman" w:eastAsia="Times New Roman" w:hAnsi="Times New Roman" w:cs="Times New Roman"/>
          <w:caps/>
          <w:sz w:val="20"/>
          <w:szCs w:val="20"/>
        </w:rPr>
        <w:t>[SIGNATURE OF HOLDER]</w:t>
      </w:r>
    </w:p>
    <w:p w14:paraId="4A879A0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083"/>
        <w:gridCol w:w="7277"/>
      </w:tblGrid>
      <w:tr w:rsidR="00EE2B89" w:rsidRPr="00EE2B89" w14:paraId="48DCD127" w14:textId="77777777" w:rsidTr="00ED7E18">
        <w:trPr>
          <w:tblCellSpacing w:w="0" w:type="dxa"/>
        </w:trPr>
        <w:tc>
          <w:tcPr>
            <w:tcW w:w="600" w:type="pct"/>
            <w:noWrap/>
            <w:vAlign w:val="center"/>
            <w:hideMark/>
          </w:tcPr>
          <w:p w14:paraId="4F2C09E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Name of Investing Entity:</w:t>
            </w:r>
          </w:p>
        </w:tc>
        <w:tc>
          <w:tcPr>
            <w:tcW w:w="4400" w:type="pct"/>
            <w:tcBorders>
              <w:bottom w:val="single" w:sz="6" w:space="0" w:color="000000"/>
            </w:tcBorders>
            <w:vAlign w:val="center"/>
            <w:hideMark/>
          </w:tcPr>
          <w:p w14:paraId="6783DDB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bl>
    <w:p w14:paraId="5A5096B0" w14:textId="77777777" w:rsidR="00EE2B89" w:rsidRPr="00EE2B89" w:rsidRDefault="00EE2B89" w:rsidP="00EE2B89">
      <w:pPr>
        <w:spacing w:after="0" w:line="240" w:lineRule="auto"/>
        <w:rPr>
          <w:rFonts w:ascii="Times New Roman" w:eastAsia="Times New Roman" w:hAnsi="Times New Roman" w:cs="Times New Roman"/>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1"/>
        <w:gridCol w:w="5049"/>
      </w:tblGrid>
      <w:tr w:rsidR="00EE2B89" w:rsidRPr="00EE2B89" w14:paraId="4E892022" w14:textId="77777777" w:rsidTr="00ED7E18">
        <w:trPr>
          <w:tblCellSpacing w:w="0" w:type="dxa"/>
        </w:trPr>
        <w:tc>
          <w:tcPr>
            <w:tcW w:w="1000" w:type="pct"/>
            <w:noWrap/>
            <w:vAlign w:val="center"/>
            <w:hideMark/>
          </w:tcPr>
          <w:p w14:paraId="60B1CFC0"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i/>
                <w:iCs/>
                <w:sz w:val="20"/>
                <w:szCs w:val="20"/>
              </w:rPr>
              <w:t>Signature of Authorized Signatory of Investing Entity</w:t>
            </w:r>
            <w:r w:rsidRPr="00EE2B89">
              <w:rPr>
                <w:rFonts w:ascii="Times New Roman" w:eastAsia="Times New Roman" w:hAnsi="Times New Roman" w:cs="Times New Roman"/>
                <w:sz w:val="20"/>
                <w:szCs w:val="20"/>
              </w:rPr>
              <w:t>:</w:t>
            </w:r>
          </w:p>
        </w:tc>
        <w:tc>
          <w:tcPr>
            <w:tcW w:w="4000" w:type="pct"/>
            <w:tcBorders>
              <w:bottom w:val="single" w:sz="6" w:space="0" w:color="000000"/>
            </w:tcBorders>
            <w:vAlign w:val="center"/>
            <w:hideMark/>
          </w:tcPr>
          <w:p w14:paraId="207BF595"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bl>
    <w:p w14:paraId="7DA28B5E" w14:textId="77777777" w:rsidR="00EE2B89" w:rsidRPr="00EE2B89" w:rsidRDefault="00EE2B89" w:rsidP="00EE2B89">
      <w:pPr>
        <w:spacing w:after="0" w:line="240" w:lineRule="auto"/>
        <w:rPr>
          <w:rFonts w:ascii="Times New Roman" w:eastAsia="Times New Roman" w:hAnsi="Times New Roman" w:cs="Times New Roman"/>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2528"/>
        <w:gridCol w:w="6832"/>
      </w:tblGrid>
      <w:tr w:rsidR="00EE2B89" w:rsidRPr="00EE2B89" w14:paraId="6AD5BBF9" w14:textId="77777777" w:rsidTr="00ED7E18">
        <w:trPr>
          <w:tblCellSpacing w:w="0" w:type="dxa"/>
        </w:trPr>
        <w:tc>
          <w:tcPr>
            <w:tcW w:w="750" w:type="pct"/>
            <w:noWrap/>
            <w:vAlign w:val="center"/>
            <w:hideMark/>
          </w:tcPr>
          <w:p w14:paraId="5FC99F3D"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Name of Authorized Signatory:</w:t>
            </w:r>
          </w:p>
        </w:tc>
        <w:tc>
          <w:tcPr>
            <w:tcW w:w="4250" w:type="pct"/>
            <w:tcBorders>
              <w:bottom w:val="single" w:sz="6" w:space="0" w:color="000000"/>
            </w:tcBorders>
            <w:vAlign w:val="center"/>
            <w:hideMark/>
          </w:tcPr>
          <w:p w14:paraId="54EEDE5F"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4D338837" w14:textId="77777777" w:rsidTr="00ED7E18">
        <w:trPr>
          <w:tblCellSpacing w:w="0" w:type="dxa"/>
        </w:trPr>
        <w:tc>
          <w:tcPr>
            <w:tcW w:w="750" w:type="pct"/>
            <w:noWrap/>
            <w:vAlign w:val="center"/>
            <w:hideMark/>
          </w:tcPr>
          <w:p w14:paraId="24993B04"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Title of Authorized Signatory:</w:t>
            </w:r>
          </w:p>
        </w:tc>
        <w:tc>
          <w:tcPr>
            <w:tcW w:w="4250" w:type="pct"/>
            <w:tcBorders>
              <w:bottom w:val="single" w:sz="6" w:space="0" w:color="000000"/>
            </w:tcBorders>
            <w:vAlign w:val="center"/>
            <w:hideMark/>
          </w:tcPr>
          <w:p w14:paraId="2579D029"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bl>
    <w:p w14:paraId="4CFD7F38" w14:textId="77777777" w:rsidR="00EE2B89" w:rsidRPr="00EE2B89" w:rsidRDefault="00EE2B89" w:rsidP="00EE2B89">
      <w:pPr>
        <w:spacing w:after="0" w:line="240" w:lineRule="auto"/>
        <w:rPr>
          <w:rFonts w:ascii="Times New Roman" w:eastAsia="Times New Roman" w:hAnsi="Times New Roman" w:cs="Times New Roman"/>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434"/>
        <w:gridCol w:w="8926"/>
      </w:tblGrid>
      <w:tr w:rsidR="00EE2B89" w:rsidRPr="00EE2B89" w14:paraId="7AB04914" w14:textId="77777777" w:rsidTr="00ED7E18">
        <w:trPr>
          <w:tblCellSpacing w:w="0" w:type="dxa"/>
        </w:trPr>
        <w:tc>
          <w:tcPr>
            <w:tcW w:w="230" w:type="pct"/>
            <w:vAlign w:val="center"/>
            <w:hideMark/>
          </w:tcPr>
          <w:p w14:paraId="34066DFF"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Date:</w:t>
            </w:r>
          </w:p>
        </w:tc>
        <w:tc>
          <w:tcPr>
            <w:tcW w:w="4770" w:type="pct"/>
            <w:tcBorders>
              <w:bottom w:val="single" w:sz="6" w:space="0" w:color="000000"/>
            </w:tcBorders>
            <w:vAlign w:val="center"/>
            <w:hideMark/>
          </w:tcPr>
          <w:p w14:paraId="75B6A3A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bl>
    <w:p w14:paraId="57F06C31"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D736B3E" w14:textId="77777777" w:rsidR="00EE2B89" w:rsidRPr="00EE2B89" w:rsidRDefault="00EE2B89" w:rsidP="00EE2B89">
      <w:pPr>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br w:type="page"/>
      </w:r>
    </w:p>
    <w:p w14:paraId="0FE60264" w14:textId="77777777" w:rsidR="00EE2B89" w:rsidRPr="00EE2B89" w:rsidRDefault="00EE2B89" w:rsidP="00EE2B89">
      <w:pPr>
        <w:spacing w:after="0" w:line="240" w:lineRule="auto"/>
        <w:rPr>
          <w:rFonts w:ascii="Times New Roman" w:eastAsia="Times New Roman" w:hAnsi="Times New Roman" w:cs="Times New Roman"/>
          <w:sz w:val="20"/>
          <w:szCs w:val="20"/>
        </w:rPr>
      </w:pPr>
    </w:p>
    <w:p w14:paraId="05F67A24" w14:textId="77777777" w:rsidR="00EE2B89" w:rsidRPr="00EE2B89" w:rsidRDefault="00EE2B89" w:rsidP="00EE2B89">
      <w:pPr>
        <w:spacing w:after="0" w:line="240" w:lineRule="auto"/>
        <w:jc w:val="center"/>
        <w:rPr>
          <w:rFonts w:ascii="Times New Roman" w:eastAsia="Times New Roman" w:hAnsi="Times New Roman" w:cs="Times New Roman"/>
          <w:sz w:val="20"/>
          <w:szCs w:val="20"/>
        </w:rPr>
      </w:pPr>
      <w:r w:rsidRPr="00EE2B89">
        <w:rPr>
          <w:rFonts w:ascii="Times New Roman" w:eastAsia="Times New Roman" w:hAnsi="Times New Roman" w:cs="Times New Roman"/>
          <w:b/>
          <w:bCs/>
          <w:sz w:val="20"/>
          <w:szCs w:val="20"/>
        </w:rPr>
        <w:t>ASSIGNMENT FORM</w:t>
      </w:r>
    </w:p>
    <w:p w14:paraId="5BB87950"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4F12E1C8"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i/>
          <w:iCs/>
          <w:sz w:val="20"/>
          <w:szCs w:val="20"/>
        </w:rPr>
        <w:t>(To assign the foregoing Warrant, execute this form and supply required information. Do not use this form to purchase shares.)</w:t>
      </w:r>
    </w:p>
    <w:p w14:paraId="226C88D4"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38C9F852" w14:textId="77777777" w:rsidR="00EE2B89" w:rsidRPr="00EE2B89" w:rsidRDefault="00EE2B89" w:rsidP="00EE2B89">
      <w:pPr>
        <w:spacing w:after="0" w:line="240" w:lineRule="auto"/>
        <w:ind w:firstLine="720"/>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FOR VALUE RECEIVED, the foregoing Warrant and all rights evidenced thereby are hereby assigned to</w:t>
      </w:r>
    </w:p>
    <w:p w14:paraId="37482A52"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EE2B89" w:rsidRPr="00EE2B89" w14:paraId="1102CEE9" w14:textId="77777777" w:rsidTr="00ED7E18">
        <w:trPr>
          <w:tblCellSpacing w:w="0" w:type="dxa"/>
        </w:trPr>
        <w:tc>
          <w:tcPr>
            <w:tcW w:w="2500" w:type="pct"/>
            <w:hideMark/>
          </w:tcPr>
          <w:p w14:paraId="668C5F08"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Name:</w:t>
            </w:r>
          </w:p>
        </w:tc>
        <w:tc>
          <w:tcPr>
            <w:tcW w:w="2500" w:type="pct"/>
            <w:tcBorders>
              <w:bottom w:val="single" w:sz="6" w:space="0" w:color="000000"/>
            </w:tcBorders>
            <w:hideMark/>
          </w:tcPr>
          <w:p w14:paraId="3226AE8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793F4749" w14:textId="77777777" w:rsidTr="00ED7E18">
        <w:trPr>
          <w:tblCellSpacing w:w="0" w:type="dxa"/>
        </w:trPr>
        <w:tc>
          <w:tcPr>
            <w:tcW w:w="2500" w:type="pct"/>
            <w:hideMark/>
          </w:tcPr>
          <w:p w14:paraId="33C86DE7"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c>
          <w:tcPr>
            <w:tcW w:w="2500" w:type="pct"/>
            <w:hideMark/>
          </w:tcPr>
          <w:p w14:paraId="2B2D05AB"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(Please Print)</w:t>
            </w:r>
          </w:p>
        </w:tc>
      </w:tr>
      <w:tr w:rsidR="00EE2B89" w:rsidRPr="00EE2B89" w14:paraId="56236857" w14:textId="77777777" w:rsidTr="00ED7E18">
        <w:trPr>
          <w:tblCellSpacing w:w="0" w:type="dxa"/>
        </w:trPr>
        <w:tc>
          <w:tcPr>
            <w:tcW w:w="2500" w:type="pct"/>
            <w:hideMark/>
          </w:tcPr>
          <w:p w14:paraId="0B9EB761"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Address:</w:t>
            </w:r>
          </w:p>
        </w:tc>
        <w:tc>
          <w:tcPr>
            <w:tcW w:w="2500" w:type="pct"/>
            <w:tcBorders>
              <w:bottom w:val="single" w:sz="6" w:space="0" w:color="000000"/>
            </w:tcBorders>
            <w:hideMark/>
          </w:tcPr>
          <w:p w14:paraId="62EDC174"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1B97886C" w14:textId="77777777" w:rsidTr="00ED7E18">
        <w:trPr>
          <w:tblCellSpacing w:w="0" w:type="dxa"/>
        </w:trPr>
        <w:tc>
          <w:tcPr>
            <w:tcW w:w="2500" w:type="pct"/>
            <w:hideMark/>
          </w:tcPr>
          <w:p w14:paraId="2766AC58"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Phone Number:</w:t>
            </w:r>
          </w:p>
          <w:p w14:paraId="28EE8489"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Email Address:</w:t>
            </w:r>
          </w:p>
        </w:tc>
        <w:tc>
          <w:tcPr>
            <w:tcW w:w="2500" w:type="pct"/>
            <w:hideMark/>
          </w:tcPr>
          <w:p w14:paraId="615F4A11"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(Please Print)</w:t>
            </w:r>
          </w:p>
          <w:p w14:paraId="1FA96743"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______________________________________</w:t>
            </w:r>
          </w:p>
          <w:p w14:paraId="40EB3D32"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__________________________________</w:t>
            </w:r>
          </w:p>
        </w:tc>
      </w:tr>
      <w:tr w:rsidR="00EE2B89" w:rsidRPr="00EE2B89" w14:paraId="63418CB1" w14:textId="77777777" w:rsidTr="00ED7E18">
        <w:trPr>
          <w:tblCellSpacing w:w="0" w:type="dxa"/>
        </w:trPr>
        <w:tc>
          <w:tcPr>
            <w:tcW w:w="2500" w:type="pct"/>
            <w:hideMark/>
          </w:tcPr>
          <w:p w14:paraId="1F59683C"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Dated: </w:t>
            </w:r>
            <w:r w:rsidRPr="00EE2B89">
              <w:rPr>
                <w:rFonts w:ascii="Times New Roman" w:eastAsia="Times New Roman" w:hAnsi="Times New Roman" w:cs="Times New Roman"/>
                <w:sz w:val="20"/>
                <w:szCs w:val="20"/>
                <w:u w:val="single"/>
              </w:rPr>
              <w:t>                                               </w:t>
            </w:r>
            <w:proofErr w:type="gramStart"/>
            <w:r w:rsidRPr="00EE2B89">
              <w:rPr>
                <w:rFonts w:ascii="Times New Roman" w:eastAsia="Times New Roman" w:hAnsi="Times New Roman" w:cs="Times New Roman"/>
                <w:sz w:val="20"/>
                <w:szCs w:val="20"/>
                <w:u w:val="single"/>
              </w:rPr>
              <w:t> </w:t>
            </w:r>
            <w:r w:rsidRPr="00EE2B89">
              <w:rPr>
                <w:rFonts w:ascii="Times New Roman" w:eastAsia="Times New Roman" w:hAnsi="Times New Roman" w:cs="Times New Roman"/>
                <w:sz w:val="20"/>
                <w:szCs w:val="20"/>
              </w:rPr>
              <w:t xml:space="preserve"> ,</w:t>
            </w:r>
            <w:proofErr w:type="gramEnd"/>
            <w:r w:rsidRPr="00EE2B89">
              <w:rPr>
                <w:rFonts w:ascii="Times New Roman" w:eastAsia="Times New Roman" w:hAnsi="Times New Roman" w:cs="Times New Roman"/>
                <w:sz w:val="20"/>
                <w:szCs w:val="20"/>
              </w:rPr>
              <w:t> </w:t>
            </w:r>
            <w:r w:rsidRPr="00EE2B89">
              <w:rPr>
                <w:rFonts w:ascii="Times New Roman" w:eastAsia="Times New Roman" w:hAnsi="Times New Roman" w:cs="Times New Roman"/>
                <w:sz w:val="20"/>
                <w:szCs w:val="20"/>
                <w:u w:val="single"/>
              </w:rPr>
              <w:t>                      </w:t>
            </w:r>
          </w:p>
        </w:tc>
        <w:tc>
          <w:tcPr>
            <w:tcW w:w="2500" w:type="pct"/>
            <w:hideMark/>
          </w:tcPr>
          <w:p w14:paraId="440086D6"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60FAC0A2" w14:textId="77777777" w:rsidTr="00ED7E18">
        <w:trPr>
          <w:tblCellSpacing w:w="0" w:type="dxa"/>
        </w:trPr>
        <w:tc>
          <w:tcPr>
            <w:tcW w:w="2500" w:type="pct"/>
            <w:hideMark/>
          </w:tcPr>
          <w:p w14:paraId="64BF510B"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Holder’s Signature:</w:t>
            </w:r>
            <w:r w:rsidRPr="00EE2B89">
              <w:rPr>
                <w:rFonts w:ascii="Times New Roman" w:eastAsia="Times New Roman" w:hAnsi="Times New Roman" w:cs="Times New Roman"/>
                <w:sz w:val="20"/>
                <w:szCs w:val="20"/>
                <w:u w:val="single"/>
              </w:rPr>
              <w:t>                                                     </w:t>
            </w:r>
          </w:p>
        </w:tc>
        <w:tc>
          <w:tcPr>
            <w:tcW w:w="2500" w:type="pct"/>
            <w:hideMark/>
          </w:tcPr>
          <w:p w14:paraId="1A94FEAC"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r w:rsidR="00EE2B89" w:rsidRPr="00EE2B89" w14:paraId="7E7BFD3A" w14:textId="77777777" w:rsidTr="00ED7E18">
        <w:trPr>
          <w:tblCellSpacing w:w="0" w:type="dxa"/>
        </w:trPr>
        <w:tc>
          <w:tcPr>
            <w:tcW w:w="2500" w:type="pct"/>
            <w:hideMark/>
          </w:tcPr>
          <w:p w14:paraId="0EBCF0E1" w14:textId="77777777" w:rsidR="00EE2B89" w:rsidRPr="00EE2B89" w:rsidRDefault="00EE2B89" w:rsidP="00EE2B89">
            <w:pPr>
              <w:spacing w:after="0" w:line="240" w:lineRule="auto"/>
              <w:jc w:val="both"/>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Holder’s Address:</w:t>
            </w:r>
            <w:r w:rsidRPr="00EE2B89">
              <w:rPr>
                <w:rFonts w:ascii="Times New Roman" w:eastAsia="Times New Roman" w:hAnsi="Times New Roman" w:cs="Times New Roman"/>
                <w:sz w:val="20"/>
                <w:szCs w:val="20"/>
                <w:u w:val="single"/>
              </w:rPr>
              <w:t>                                                       </w:t>
            </w:r>
          </w:p>
        </w:tc>
        <w:tc>
          <w:tcPr>
            <w:tcW w:w="2500" w:type="pct"/>
            <w:hideMark/>
          </w:tcPr>
          <w:p w14:paraId="01719C0B"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tc>
      </w:tr>
    </w:tbl>
    <w:p w14:paraId="75AE92DA" w14:textId="77777777" w:rsidR="00EE2B89" w:rsidRPr="00EE2B89" w:rsidRDefault="00EE2B89" w:rsidP="00EE2B89">
      <w:pPr>
        <w:spacing w:after="0" w:line="240" w:lineRule="auto"/>
        <w:rPr>
          <w:rFonts w:ascii="Times New Roman" w:eastAsia="Times New Roman" w:hAnsi="Times New Roman" w:cs="Times New Roman"/>
          <w:sz w:val="20"/>
          <w:szCs w:val="20"/>
        </w:rPr>
      </w:pPr>
      <w:r w:rsidRPr="00EE2B89">
        <w:rPr>
          <w:rFonts w:ascii="Times New Roman" w:eastAsia="Times New Roman" w:hAnsi="Times New Roman" w:cs="Times New Roman"/>
          <w:sz w:val="20"/>
          <w:szCs w:val="20"/>
        </w:rPr>
        <w:t> </w:t>
      </w:r>
    </w:p>
    <w:p w14:paraId="7D7DCD7F" w14:textId="77777777" w:rsidR="00EE2B89" w:rsidRDefault="00EE2B89">
      <w:pPr>
        <w:rPr>
          <w:rFonts w:cs="Times New Roman"/>
          <w:szCs w:val="24"/>
        </w:rPr>
        <w:sectPr w:rsidR="00EE2B8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pPr>
    </w:p>
    <w:p w14:paraId="3B4A9F5D" w14:textId="77777777" w:rsidR="00EE2B89" w:rsidRPr="00EE2B89" w:rsidRDefault="00EE2B89" w:rsidP="00EE2B89">
      <w:pPr>
        <w:spacing w:after="0" w:line="240" w:lineRule="auto"/>
        <w:jc w:val="center"/>
        <w:rPr>
          <w:rFonts w:ascii="Times New Roman" w:eastAsia="SimSun" w:hAnsi="Times New Roman" w:cs="Times New Roman"/>
          <w:b/>
          <w:color w:val="000000"/>
          <w:sz w:val="24"/>
          <w:szCs w:val="24"/>
        </w:rPr>
      </w:pPr>
      <w:r w:rsidRPr="00EE2B89">
        <w:rPr>
          <w:rFonts w:ascii="Times New Roman" w:eastAsia="SimSun" w:hAnsi="Times New Roman" w:cs="Times New Roman"/>
          <w:b/>
          <w:noProof/>
          <w:color w:val="000000"/>
          <w:sz w:val="24"/>
          <w:szCs w:val="24"/>
        </w:rPr>
        <w:lastRenderedPageBreak/>
        <mc:AlternateContent>
          <mc:Choice Requires="wps">
            <w:drawing>
              <wp:anchor distT="45720" distB="45720" distL="114300" distR="114300" simplePos="0" relativeHeight="251661312" behindDoc="0" locked="0" layoutInCell="1" allowOverlap="1" wp14:anchorId="4226143B" wp14:editId="49E2F2CD">
                <wp:simplePos x="0" y="0"/>
                <wp:positionH relativeFrom="column">
                  <wp:posOffset>4808220</wp:posOffset>
                </wp:positionH>
                <wp:positionV relativeFrom="paragraph">
                  <wp:posOffset>-489585</wp:posOffset>
                </wp:positionV>
                <wp:extent cx="1104900" cy="3143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14325"/>
                        </a:xfrm>
                        <a:prstGeom prst="rect">
                          <a:avLst/>
                        </a:prstGeom>
                        <a:noFill/>
                        <a:ln w="9525">
                          <a:noFill/>
                          <a:miter lim="800000"/>
                          <a:headEnd/>
                          <a:tailEnd/>
                        </a:ln>
                      </wps:spPr>
                      <wps:txbx>
                        <w:txbxContent>
                          <w:p w14:paraId="15EFBD4B" w14:textId="77777777" w:rsidR="00EE2B89" w:rsidRPr="008D4029" w:rsidRDefault="00EE2B89" w:rsidP="00EE2B89">
                            <w:pPr>
                              <w:rPr>
                                <w:b/>
                                <w:bCs/>
                              </w:rPr>
                            </w:pPr>
                            <w:r w:rsidRPr="008D4029">
                              <w:rPr>
                                <w:b/>
                                <w:bCs/>
                              </w:rPr>
                              <w:t>Exhibit 99.1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6143B" id="Text Box 2" o:spid="_x0000_s1027" type="#_x0000_t202" style="position:absolute;left:0;text-align:left;margin-left:378.6pt;margin-top:-38.55pt;width:87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" filled="f" stroked="f">
                <v:textbox>
                  <w:txbxContent>
                    <w:p w14:paraId="15EFBD4B" w14:textId="77777777" w:rsidR="00EE2B89" w:rsidRPr="008D4029" w:rsidRDefault="00EE2B89" w:rsidP="00EE2B89">
                      <w:pPr>
                        <w:rPr>
                          <w:b/>
                          <w:bCs/>
                        </w:rPr>
                      </w:pPr>
                      <w:r w:rsidRPr="008D4029">
                        <w:rPr>
                          <w:b/>
                          <w:bCs/>
                        </w:rPr>
                        <w:t>Exhibit 99.1</w:t>
                      </w:r>
                    </w:p>
                  </w:txbxContent>
                </v:textbox>
              </v:shape>
            </w:pict>
          </mc:Fallback>
        </mc:AlternateContent>
      </w:r>
    </w:p>
    <w:p w14:paraId="38D07BB1" w14:textId="77777777" w:rsidR="00EE2B89" w:rsidRPr="00EE2B89" w:rsidRDefault="00EE2B89" w:rsidP="00EE2B89">
      <w:pPr>
        <w:spacing w:after="0" w:line="240" w:lineRule="auto"/>
        <w:jc w:val="center"/>
        <w:rPr>
          <w:rFonts w:ascii="Times New Roman" w:eastAsia="SimSun" w:hAnsi="Times New Roman" w:cs="Times New Roman"/>
          <w:b/>
          <w:color w:val="000000"/>
          <w:sz w:val="25"/>
          <w:szCs w:val="25"/>
        </w:rPr>
      </w:pPr>
      <w:r w:rsidRPr="00EE2B89">
        <w:rPr>
          <w:rFonts w:ascii="Times New Roman" w:eastAsia="SimSun" w:hAnsi="Times New Roman" w:cs="Times New Roman"/>
          <w:b/>
          <w:color w:val="000000"/>
          <w:sz w:val="25"/>
          <w:szCs w:val="25"/>
        </w:rPr>
        <w:t xml:space="preserve">GeoVax Announces Closing of $12.8 Million Public Offering and </w:t>
      </w:r>
      <w:proofErr w:type="spellStart"/>
      <w:r w:rsidRPr="00EE2B89">
        <w:rPr>
          <w:rFonts w:ascii="Times New Roman" w:eastAsia="SimSun" w:hAnsi="Times New Roman" w:cs="Times New Roman"/>
          <w:b/>
          <w:color w:val="000000"/>
          <w:sz w:val="25"/>
          <w:szCs w:val="25"/>
        </w:rPr>
        <w:t>Uplisting</w:t>
      </w:r>
      <w:proofErr w:type="spellEnd"/>
      <w:r w:rsidRPr="00EE2B89">
        <w:rPr>
          <w:rFonts w:ascii="Times New Roman" w:eastAsia="SimSun" w:hAnsi="Times New Roman" w:cs="Times New Roman"/>
          <w:b/>
          <w:color w:val="000000"/>
          <w:sz w:val="25"/>
          <w:szCs w:val="25"/>
        </w:rPr>
        <w:t xml:space="preserve"> to Nasdaq</w:t>
      </w:r>
    </w:p>
    <w:p w14:paraId="31260507" w14:textId="77777777" w:rsidR="00EE2B89" w:rsidRPr="00EE2B89" w:rsidRDefault="00EE2B89" w:rsidP="00EE2B89">
      <w:pPr>
        <w:spacing w:after="0" w:line="240" w:lineRule="auto"/>
        <w:rPr>
          <w:rFonts w:ascii="Times New Roman" w:eastAsia="SimSun" w:hAnsi="Times New Roman" w:cs="Times New Roman"/>
          <w:b/>
          <w:color w:val="000000"/>
          <w:sz w:val="24"/>
          <w:szCs w:val="24"/>
        </w:rPr>
      </w:pPr>
    </w:p>
    <w:p w14:paraId="1A9B9B36" w14:textId="77777777" w:rsidR="00EE2B89" w:rsidRPr="00EE2B89" w:rsidRDefault="00EE2B89" w:rsidP="00EE2B89">
      <w:pPr>
        <w:spacing w:after="0" w:line="240" w:lineRule="auto"/>
        <w:jc w:val="both"/>
        <w:rPr>
          <w:rFonts w:ascii="Times New Roman" w:eastAsia="SimSun" w:hAnsi="Times New Roman" w:cs="Times New Roman"/>
          <w:bCs/>
          <w:color w:val="000000"/>
        </w:rPr>
      </w:pPr>
      <w:r w:rsidRPr="00EE2B89">
        <w:rPr>
          <w:rFonts w:ascii="Times New Roman" w:eastAsia="SimSun" w:hAnsi="Times New Roman" w:cs="Times New Roman"/>
          <w:b/>
          <w:color w:val="000000"/>
        </w:rPr>
        <w:t>ATLANTA, GA, September 29, 2020 – GeoVax Labs, Inc.</w:t>
      </w:r>
      <w:r w:rsidRPr="00EE2B89">
        <w:rPr>
          <w:rFonts w:ascii="Times New Roman" w:eastAsia="SimSun" w:hAnsi="Times New Roman" w:cs="Times New Roman"/>
          <w:bCs/>
          <w:color w:val="000000"/>
        </w:rPr>
        <w:t xml:space="preserve"> (</w:t>
      </w:r>
      <w:proofErr w:type="spellStart"/>
      <w:r w:rsidRPr="00EE2B89">
        <w:rPr>
          <w:rFonts w:ascii="Times New Roman" w:eastAsia="SimSun" w:hAnsi="Times New Roman" w:cs="Times New Roman"/>
          <w:bCs/>
          <w:color w:val="000000"/>
        </w:rPr>
        <w:t>NasdaqCM</w:t>
      </w:r>
      <w:proofErr w:type="spellEnd"/>
      <w:r w:rsidRPr="00EE2B89">
        <w:rPr>
          <w:rFonts w:ascii="Times New Roman" w:eastAsia="SimSun" w:hAnsi="Times New Roman" w:cs="Times New Roman"/>
          <w:bCs/>
          <w:color w:val="000000"/>
        </w:rPr>
        <w:t xml:space="preserve">: GOVX, GOVXW) (“GeoVax” or the “Company”), a biotechnology company developing human immunotherapies and vaccines against infectious diseases and cancer, today announced the closing of its underwritten public offering of 2,560,000 units of its common stock, pre-funded warrants, and warrants for gross proceeds of $12.8 million before deducting underwriting discounts and commissions and other estimated offering expenses. </w:t>
      </w:r>
    </w:p>
    <w:p w14:paraId="5E9E2CE6" w14:textId="77777777" w:rsidR="00EE2B89" w:rsidRPr="00EE2B89" w:rsidRDefault="00EE2B89" w:rsidP="00EE2B89">
      <w:pPr>
        <w:spacing w:after="0" w:line="240" w:lineRule="auto"/>
        <w:jc w:val="both"/>
        <w:rPr>
          <w:rFonts w:ascii="Times New Roman" w:eastAsia="SimSun" w:hAnsi="Times New Roman" w:cs="Times New Roman"/>
          <w:bCs/>
          <w:color w:val="000000"/>
        </w:rPr>
      </w:pPr>
    </w:p>
    <w:p w14:paraId="752D5BED" w14:textId="77777777" w:rsidR="00EE2B89" w:rsidRPr="00EE2B89" w:rsidRDefault="00EE2B89" w:rsidP="00EE2B89">
      <w:pPr>
        <w:spacing w:after="0" w:line="240" w:lineRule="auto"/>
        <w:jc w:val="both"/>
        <w:rPr>
          <w:rFonts w:ascii="Times New Roman" w:eastAsia="SimSun" w:hAnsi="Times New Roman" w:cs="Times New Roman"/>
          <w:bCs/>
          <w:color w:val="000000"/>
        </w:rPr>
      </w:pPr>
      <w:r w:rsidRPr="00EE2B89">
        <w:rPr>
          <w:rFonts w:ascii="Times New Roman" w:eastAsia="SimSun" w:hAnsi="Times New Roman" w:cs="Times New Roman"/>
          <w:bCs/>
          <w:color w:val="000000"/>
        </w:rPr>
        <w:t xml:space="preserve">A total of 2,310,000 units were issued at a price to the public of $5.00 per unit consisting of one share of common stock and one five-year warrant to purchase one share of common stock at an exercise price of $5.00, and a total of 250,000 units were issued at a price to the public of $4.99 per unit consisting of one pre-funded warrant to purchase one share of common stock at an exercise price of $0.01 and one five-year warrant to purchase one share of common stock at an exercise price of $5.00. The common stock, pre-funded warrants and warrants were immediately separable.  </w:t>
      </w:r>
    </w:p>
    <w:p w14:paraId="682C9446" w14:textId="77777777" w:rsidR="00EE2B89" w:rsidRPr="00EE2B89" w:rsidRDefault="00EE2B89" w:rsidP="00EE2B89">
      <w:pPr>
        <w:spacing w:after="0" w:line="240" w:lineRule="auto"/>
        <w:jc w:val="both"/>
        <w:rPr>
          <w:rFonts w:ascii="Times New Roman" w:eastAsia="SimSun" w:hAnsi="Times New Roman" w:cs="Times New Roman"/>
          <w:bCs/>
          <w:color w:val="000000"/>
        </w:rPr>
      </w:pPr>
    </w:p>
    <w:p w14:paraId="114120F7" w14:textId="77777777" w:rsidR="00EE2B89" w:rsidRPr="00EE2B89" w:rsidRDefault="00EE2B89" w:rsidP="00EE2B89">
      <w:pPr>
        <w:spacing w:after="0" w:line="240" w:lineRule="auto"/>
        <w:jc w:val="both"/>
        <w:rPr>
          <w:rFonts w:ascii="Times New Roman" w:eastAsia="SimSun" w:hAnsi="Times New Roman" w:cs="Times New Roman"/>
          <w:bCs/>
          <w:color w:val="000000"/>
        </w:rPr>
      </w:pPr>
      <w:r w:rsidRPr="00EE2B89">
        <w:rPr>
          <w:rFonts w:ascii="Times New Roman" w:eastAsia="SimSun" w:hAnsi="Times New Roman" w:cs="Times New Roman"/>
          <w:bCs/>
          <w:color w:val="000000"/>
        </w:rPr>
        <w:t xml:space="preserve">The common stock and warrants began trading on The Nasdaq Capital Market on September 25, 2020, under the symbols “GOVX” and “GOVXW,” respectively. </w:t>
      </w:r>
    </w:p>
    <w:p w14:paraId="0A9A6DEA" w14:textId="77777777" w:rsidR="00EE2B89" w:rsidRPr="00EE2B89" w:rsidRDefault="00EE2B89" w:rsidP="00EE2B89">
      <w:pPr>
        <w:spacing w:after="0" w:line="240" w:lineRule="auto"/>
        <w:jc w:val="both"/>
        <w:rPr>
          <w:rFonts w:ascii="Times New Roman" w:eastAsia="SimSun" w:hAnsi="Times New Roman" w:cs="Times New Roman"/>
          <w:bCs/>
          <w:color w:val="000000"/>
        </w:rPr>
      </w:pPr>
    </w:p>
    <w:p w14:paraId="617756BD" w14:textId="77777777" w:rsidR="00EE2B89" w:rsidRPr="00EE2B89" w:rsidRDefault="00EE2B89" w:rsidP="00EE2B89">
      <w:pPr>
        <w:spacing w:after="0" w:line="240" w:lineRule="auto"/>
        <w:jc w:val="both"/>
        <w:rPr>
          <w:rFonts w:ascii="Times New Roman" w:eastAsia="SimSun" w:hAnsi="Times New Roman" w:cs="Times New Roman"/>
          <w:bCs/>
          <w:color w:val="000000"/>
        </w:rPr>
      </w:pPr>
      <w:r w:rsidRPr="00EE2B89">
        <w:rPr>
          <w:rFonts w:ascii="Times New Roman" w:eastAsia="SimSun" w:hAnsi="Times New Roman" w:cs="Times New Roman"/>
          <w:bCs/>
          <w:color w:val="000000"/>
        </w:rPr>
        <w:t xml:space="preserve">Maxim Group LLC acted as sole book-running manager for the offering and Joseph Gunnar &amp; Co., LLC acted as co-manager for the offering. GeoVax has granted the underwriters a 45-day option to purchase up to an additional 384,000 shares of common stock, pre-funded warrants and/or warrants at the public offering price to cover over-allotments, if any.  </w:t>
      </w:r>
    </w:p>
    <w:p w14:paraId="3A477B5C" w14:textId="77777777" w:rsidR="00EE2B89" w:rsidRPr="00EE2B89" w:rsidRDefault="00EE2B89" w:rsidP="00EE2B89">
      <w:pPr>
        <w:spacing w:after="0" w:line="240" w:lineRule="auto"/>
        <w:jc w:val="both"/>
        <w:rPr>
          <w:rFonts w:ascii="Times New Roman" w:eastAsia="SimSun" w:hAnsi="Times New Roman" w:cs="Times New Roman"/>
          <w:bCs/>
          <w:color w:val="000000"/>
        </w:rPr>
      </w:pPr>
    </w:p>
    <w:p w14:paraId="63544512" w14:textId="77777777" w:rsidR="00EE2B89" w:rsidRPr="00EE2B89" w:rsidRDefault="00EE2B89" w:rsidP="00EE2B89">
      <w:pPr>
        <w:spacing w:after="0" w:line="240" w:lineRule="auto"/>
        <w:jc w:val="both"/>
        <w:rPr>
          <w:rFonts w:ascii="Times New Roman" w:eastAsia="SimSun" w:hAnsi="Times New Roman" w:cs="Times New Roman"/>
          <w:bCs/>
          <w:color w:val="000000"/>
        </w:rPr>
      </w:pPr>
      <w:r w:rsidRPr="00EE2B89">
        <w:rPr>
          <w:rFonts w:ascii="Times New Roman" w:eastAsia="SimSun" w:hAnsi="Times New Roman" w:cs="Times New Roman"/>
          <w:bCs/>
          <w:color w:val="000000"/>
        </w:rPr>
        <w:t xml:space="preserve">The offering is being conducted pursuant to the Company’s registration statement on Form S-1 (File No. 333-239958), as amended, previously filed </w:t>
      </w:r>
      <w:proofErr w:type="gramStart"/>
      <w:r w:rsidRPr="00EE2B89">
        <w:rPr>
          <w:rFonts w:ascii="Times New Roman" w:eastAsia="SimSun" w:hAnsi="Times New Roman" w:cs="Times New Roman"/>
          <w:bCs/>
          <w:color w:val="000000"/>
        </w:rPr>
        <w:t>with</w:t>
      </w:r>
      <w:proofErr w:type="gramEnd"/>
      <w:r w:rsidRPr="00EE2B89">
        <w:rPr>
          <w:rFonts w:ascii="Times New Roman" w:eastAsia="SimSun" w:hAnsi="Times New Roman" w:cs="Times New Roman"/>
          <w:bCs/>
          <w:color w:val="000000"/>
        </w:rPr>
        <w:t xml:space="preserve"> and subsequently declared effective by the Securities and Exchange Commission (“SEC”). A final prospectus relating to the offering was filed on September 28, 2020 with the SEC and is available on the SEC’s website at http://www.sec.gov. Electronic copies of the final prospectus relating to this offering may be obtained from Maxim Group LLC, 405 Lexington Avenue, 2nd Floor, New York, NY 10174, at (212) 895-3745.</w:t>
      </w:r>
    </w:p>
    <w:p w14:paraId="32EABCC6" w14:textId="77777777" w:rsidR="00EE2B89" w:rsidRPr="00EE2B89" w:rsidRDefault="00EE2B89" w:rsidP="00EE2B89">
      <w:pPr>
        <w:spacing w:after="0" w:line="240" w:lineRule="auto"/>
        <w:jc w:val="both"/>
        <w:rPr>
          <w:rFonts w:ascii="Times New Roman" w:eastAsia="SimSun" w:hAnsi="Times New Roman" w:cs="Times New Roman"/>
          <w:bCs/>
          <w:color w:val="000000"/>
        </w:rPr>
      </w:pPr>
    </w:p>
    <w:p w14:paraId="7258CDB8" w14:textId="77777777" w:rsidR="00EE2B89" w:rsidRPr="00EE2B89" w:rsidRDefault="00EE2B89" w:rsidP="00EE2B89">
      <w:pPr>
        <w:spacing w:after="0" w:line="240" w:lineRule="auto"/>
        <w:jc w:val="both"/>
        <w:rPr>
          <w:rFonts w:ascii="Times New Roman" w:eastAsia="SimSun" w:hAnsi="Times New Roman" w:cs="Times New Roman"/>
          <w:bCs/>
          <w:color w:val="000000"/>
        </w:rPr>
      </w:pPr>
      <w:r w:rsidRPr="00EE2B89">
        <w:rPr>
          <w:rFonts w:ascii="Times New Roman" w:eastAsia="SimSun" w:hAnsi="Times New Roman" w:cs="Times New Roman"/>
          <w:bCs/>
          <w:color w:val="000000"/>
        </w:rPr>
        <w:t>This press release shall not constitute an offer to sell or the solicitation of an offer to buy these securities, nor shall there be any sale of these securities in any state or jurisdiction in which such offer, solicitation or sale would be unlawful prior to registration or qualification under the securities laws of any such state or jurisdiction.</w:t>
      </w:r>
    </w:p>
    <w:p w14:paraId="53D90B39" w14:textId="77777777" w:rsidR="00EE2B89" w:rsidRPr="00EE2B89" w:rsidRDefault="00EE2B89" w:rsidP="00EE2B89">
      <w:pPr>
        <w:spacing w:after="0" w:line="240" w:lineRule="auto"/>
        <w:jc w:val="both"/>
        <w:rPr>
          <w:rFonts w:ascii="Times New Roman" w:eastAsia="SimSun" w:hAnsi="Times New Roman" w:cs="Times New Roman"/>
          <w:bCs/>
          <w:color w:val="000000"/>
        </w:rPr>
      </w:pPr>
      <w:r w:rsidRPr="00EE2B89">
        <w:rPr>
          <w:rFonts w:ascii="Times New Roman" w:eastAsia="SimSun" w:hAnsi="Times New Roman" w:cs="Times New Roman"/>
          <w:bCs/>
          <w:color w:val="000000"/>
        </w:rPr>
        <w:t> </w:t>
      </w:r>
    </w:p>
    <w:p w14:paraId="48905B74" w14:textId="77777777" w:rsidR="00EE2B89" w:rsidRPr="00EE2B89" w:rsidRDefault="00EE2B89" w:rsidP="00EE2B89">
      <w:pPr>
        <w:spacing w:after="0" w:line="240" w:lineRule="auto"/>
        <w:jc w:val="both"/>
        <w:rPr>
          <w:rFonts w:ascii="Times New Roman" w:eastAsia="SimSun" w:hAnsi="Times New Roman" w:cs="Times New Roman"/>
          <w:b/>
          <w:color w:val="000000"/>
        </w:rPr>
      </w:pPr>
      <w:r w:rsidRPr="00EE2B89">
        <w:rPr>
          <w:rFonts w:ascii="Times New Roman" w:eastAsia="SimSun" w:hAnsi="Times New Roman" w:cs="Times New Roman"/>
          <w:b/>
          <w:color w:val="000000"/>
        </w:rPr>
        <w:t>About GeoVax</w:t>
      </w:r>
    </w:p>
    <w:p w14:paraId="6511517F" w14:textId="77777777" w:rsidR="00EE2B89" w:rsidRPr="00EE2B89" w:rsidRDefault="00EE2B89" w:rsidP="00EE2B89">
      <w:pPr>
        <w:spacing w:after="0" w:line="240" w:lineRule="auto"/>
        <w:jc w:val="both"/>
        <w:rPr>
          <w:rFonts w:ascii="Times New Roman" w:eastAsia="SimSun" w:hAnsi="Times New Roman" w:cs="Times New Roman"/>
          <w:bCs/>
          <w:color w:val="000000"/>
        </w:rPr>
      </w:pPr>
    </w:p>
    <w:p w14:paraId="6470659A" w14:textId="77777777" w:rsidR="00EE2B89" w:rsidRPr="00EE2B89" w:rsidRDefault="00EE2B89" w:rsidP="00EE2B89">
      <w:pPr>
        <w:spacing w:after="0" w:line="240" w:lineRule="auto"/>
        <w:jc w:val="both"/>
        <w:rPr>
          <w:rFonts w:ascii="Times New Roman" w:eastAsia="SimSun" w:hAnsi="Times New Roman" w:cs="Times New Roman"/>
          <w:bCs/>
          <w:color w:val="000000"/>
        </w:rPr>
      </w:pPr>
      <w:r w:rsidRPr="00EE2B89">
        <w:rPr>
          <w:rFonts w:ascii="Times New Roman" w:eastAsia="SimSun" w:hAnsi="Times New Roman" w:cs="Times New Roman"/>
          <w:bCs/>
          <w:color w:val="000000"/>
        </w:rPr>
        <w:t>GeoVax Labs, Inc. is a clinical-stage biotechnology company developing human vaccines against infectious diseases and cancer using a novel patented Modified Vaccinia Ankara-Virus Like Particle (MVA-VLP) based vaccine platform. On this platform, MVA, a large virus capable of carrying several vaccine antigens, expresses proteins that assemble into VLP immunogens within (</w:t>
      </w:r>
      <w:r w:rsidRPr="00EE2B89">
        <w:rPr>
          <w:rFonts w:ascii="Times New Roman" w:eastAsia="SimSun" w:hAnsi="Times New Roman" w:cs="Times New Roman"/>
          <w:bCs/>
          <w:i/>
          <w:iCs/>
          <w:color w:val="000000"/>
        </w:rPr>
        <w:t>in vivo</w:t>
      </w:r>
      <w:r w:rsidRPr="00EE2B89">
        <w:rPr>
          <w:rFonts w:ascii="Times New Roman" w:eastAsia="SimSun" w:hAnsi="Times New Roman" w:cs="Times New Roman"/>
          <w:bCs/>
          <w:color w:val="000000"/>
        </w:rPr>
        <w:t xml:space="preserve">) the person receiving the vaccine. The production of VLPs in the person being vaccinated mimics virus production in a natural infection, stimulating both the humoral and cellular arms of the immune system to recognize, prevent, and control the target infection. The MVA-VLP derived vaccines elicit durable immune responses in the host </w:t>
      </w:r>
      <w:proofErr w:type="gramStart"/>
      <w:r w:rsidRPr="00EE2B89">
        <w:rPr>
          <w:rFonts w:ascii="Times New Roman" w:eastAsia="SimSun" w:hAnsi="Times New Roman" w:cs="Times New Roman"/>
          <w:bCs/>
          <w:color w:val="000000"/>
        </w:rPr>
        <w:t>similar to</w:t>
      </w:r>
      <w:proofErr w:type="gramEnd"/>
      <w:r w:rsidRPr="00EE2B89">
        <w:rPr>
          <w:rFonts w:ascii="Times New Roman" w:eastAsia="SimSun" w:hAnsi="Times New Roman" w:cs="Times New Roman"/>
          <w:bCs/>
          <w:color w:val="000000"/>
        </w:rPr>
        <w:t xml:space="preserve"> a live-attenuated virus, while providing the safety characteristics of a replication-defective vector. </w:t>
      </w:r>
    </w:p>
    <w:p w14:paraId="46F6B770" w14:textId="77777777" w:rsidR="00EE2B89" w:rsidRPr="00EE2B89" w:rsidRDefault="00EE2B89" w:rsidP="00EE2B89">
      <w:pPr>
        <w:spacing w:after="0" w:line="240" w:lineRule="auto"/>
        <w:jc w:val="both"/>
        <w:rPr>
          <w:rFonts w:ascii="Times New Roman" w:eastAsia="SimSun" w:hAnsi="Times New Roman" w:cs="Times New Roman"/>
          <w:bCs/>
          <w:color w:val="000000"/>
        </w:rPr>
      </w:pPr>
    </w:p>
    <w:p w14:paraId="01E80C26" w14:textId="77777777" w:rsidR="00EE2B89" w:rsidRPr="00EE2B89" w:rsidRDefault="00EE2B89" w:rsidP="00EE2B89">
      <w:pPr>
        <w:spacing w:after="0" w:line="240" w:lineRule="auto"/>
        <w:jc w:val="both"/>
        <w:rPr>
          <w:rFonts w:ascii="Times New Roman" w:eastAsia="SimSun" w:hAnsi="Times New Roman" w:cs="Times New Roman"/>
          <w:bCs/>
          <w:color w:val="000000"/>
        </w:rPr>
      </w:pPr>
      <w:proofErr w:type="spellStart"/>
      <w:r w:rsidRPr="00EE2B89">
        <w:rPr>
          <w:rFonts w:ascii="Times New Roman" w:eastAsia="SimSun" w:hAnsi="Times New Roman" w:cs="Times New Roman"/>
          <w:bCs/>
          <w:color w:val="000000"/>
        </w:rPr>
        <w:t>GeoVax’s</w:t>
      </w:r>
      <w:proofErr w:type="spellEnd"/>
      <w:r w:rsidRPr="00EE2B89">
        <w:rPr>
          <w:rFonts w:ascii="Times New Roman" w:eastAsia="SimSun" w:hAnsi="Times New Roman" w:cs="Times New Roman"/>
          <w:bCs/>
          <w:color w:val="000000"/>
        </w:rPr>
        <w:t xml:space="preserve"> current development programs are focused on preventive vaccines against COVID-19, HIV, Zika Virus, hemorrhagic fever viruses (Ebola, Sudan, Marburg, and Lassa), and malaria, as well as therapeutic vaccines against multiple cancers. The Company has designed a preventive HIV vaccine candidate to fight against the subtype of HIV prevalent in the commercial markets of the Americas, Western Europe, Japan, and </w:t>
      </w:r>
      <w:r w:rsidRPr="00EE2B89">
        <w:rPr>
          <w:rFonts w:ascii="Times New Roman" w:eastAsia="SimSun" w:hAnsi="Times New Roman" w:cs="Times New Roman"/>
          <w:bCs/>
          <w:color w:val="000000"/>
        </w:rPr>
        <w:lastRenderedPageBreak/>
        <w:t xml:space="preserve">Australia; human clinical trials for this program are managed by the HIV Vaccine Trials Network (HVTN) with the support of the National Institutes of Health (NIH). </w:t>
      </w:r>
      <w:proofErr w:type="spellStart"/>
      <w:r w:rsidRPr="00EE2B89">
        <w:rPr>
          <w:rFonts w:ascii="Times New Roman" w:eastAsia="SimSun" w:hAnsi="Times New Roman" w:cs="Times New Roman"/>
          <w:bCs/>
          <w:color w:val="000000"/>
        </w:rPr>
        <w:t>GeoVax’s</w:t>
      </w:r>
      <w:proofErr w:type="spellEnd"/>
      <w:r w:rsidRPr="00EE2B89">
        <w:rPr>
          <w:rFonts w:ascii="Times New Roman" w:eastAsia="SimSun" w:hAnsi="Times New Roman" w:cs="Times New Roman"/>
          <w:bCs/>
          <w:color w:val="000000"/>
        </w:rPr>
        <w:t xml:space="preserve"> HIV vaccine is also part of two separate collaborative efforts to apply its innovative gene therapy approach toward a functional cure for HIV.</w:t>
      </w:r>
    </w:p>
    <w:p w14:paraId="3E26B3B8" w14:textId="77777777" w:rsidR="00EE2B89" w:rsidRPr="00EE2B89" w:rsidRDefault="00EE2B89" w:rsidP="00EE2B89">
      <w:pPr>
        <w:spacing w:after="0" w:line="240" w:lineRule="auto"/>
        <w:jc w:val="both"/>
        <w:rPr>
          <w:rFonts w:ascii="Times New Roman" w:eastAsia="SimSun" w:hAnsi="Times New Roman" w:cs="Times New Roman"/>
          <w:bCs/>
          <w:color w:val="000000"/>
        </w:rPr>
      </w:pPr>
    </w:p>
    <w:p w14:paraId="6DC9703C" w14:textId="77777777" w:rsidR="00EE2B89" w:rsidRPr="00EE2B89" w:rsidRDefault="00EE2B89" w:rsidP="00EE2B89">
      <w:pPr>
        <w:spacing w:after="0" w:line="240" w:lineRule="auto"/>
        <w:jc w:val="both"/>
        <w:rPr>
          <w:rFonts w:ascii="Times New Roman" w:eastAsia="SimSun" w:hAnsi="Times New Roman" w:cs="Times New Roman"/>
          <w:b/>
          <w:color w:val="000000"/>
        </w:rPr>
      </w:pPr>
      <w:r w:rsidRPr="00EE2B89">
        <w:rPr>
          <w:rFonts w:ascii="Times New Roman" w:eastAsia="SimSun" w:hAnsi="Times New Roman" w:cs="Times New Roman"/>
          <w:b/>
          <w:i/>
          <w:iCs/>
          <w:color w:val="000000"/>
        </w:rPr>
        <w:t>Cautionary Note Regarding Forward-Looking Statements</w:t>
      </w:r>
    </w:p>
    <w:p w14:paraId="63E3AF32" w14:textId="77777777" w:rsidR="00EE2B89" w:rsidRPr="00EE2B89" w:rsidRDefault="00EE2B89" w:rsidP="00EE2B89">
      <w:pPr>
        <w:spacing w:after="0" w:line="240" w:lineRule="auto"/>
        <w:jc w:val="both"/>
        <w:rPr>
          <w:rFonts w:ascii="Times New Roman" w:eastAsia="SimSun" w:hAnsi="Times New Roman" w:cs="Times New Roman"/>
          <w:bCs/>
          <w:color w:val="000000"/>
        </w:rPr>
      </w:pPr>
      <w:r w:rsidRPr="00EE2B89">
        <w:rPr>
          <w:rFonts w:ascii="Times New Roman" w:eastAsia="SimSun" w:hAnsi="Times New Roman" w:cs="Times New Roman"/>
          <w:bCs/>
          <w:i/>
          <w:iCs/>
          <w:color w:val="000000"/>
        </w:rPr>
        <w:t> </w:t>
      </w:r>
    </w:p>
    <w:p w14:paraId="30C505AE" w14:textId="77777777" w:rsidR="00EE2B89" w:rsidRPr="00EE2B89" w:rsidRDefault="00EE2B89" w:rsidP="00EE2B89">
      <w:pPr>
        <w:spacing w:after="0" w:line="240" w:lineRule="auto"/>
        <w:jc w:val="both"/>
        <w:rPr>
          <w:rFonts w:ascii="Times New Roman" w:eastAsia="SimSun" w:hAnsi="Times New Roman" w:cs="Times New Roman"/>
          <w:bCs/>
          <w:color w:val="000000"/>
        </w:rPr>
      </w:pPr>
      <w:r w:rsidRPr="00EE2B89">
        <w:rPr>
          <w:rFonts w:ascii="Times New Roman" w:eastAsia="SimSun" w:hAnsi="Times New Roman" w:cs="Times New Roman"/>
          <w:bCs/>
          <w:i/>
          <w:iCs/>
          <w:color w:val="000000"/>
        </w:rPr>
        <w:t xml:space="preserve">This release contains forward-looking statements regarding the timing and success of the proposed offering and the timing and financial impact of </w:t>
      </w:r>
      <w:proofErr w:type="spellStart"/>
      <w:r w:rsidRPr="00EE2B89">
        <w:rPr>
          <w:rFonts w:ascii="Times New Roman" w:eastAsia="SimSun" w:hAnsi="Times New Roman" w:cs="Times New Roman"/>
          <w:bCs/>
          <w:i/>
          <w:iCs/>
          <w:color w:val="000000"/>
        </w:rPr>
        <w:t>GeoVax’s</w:t>
      </w:r>
      <w:proofErr w:type="spellEnd"/>
      <w:r w:rsidRPr="00EE2B89">
        <w:rPr>
          <w:rFonts w:ascii="Times New Roman" w:eastAsia="SimSun" w:hAnsi="Times New Roman" w:cs="Times New Roman"/>
          <w:bCs/>
          <w:i/>
          <w:iCs/>
          <w:color w:val="000000"/>
        </w:rPr>
        <w:t xml:space="preserve"> ability to implement its business plan, expected revenues and future success. The words “believe,” “may,” “estimate,” “continue,” “anticipate,” “intend,” “should,” “plan,” “could,” “target,” “potential,” “is likely,” “will,” “expect” and similar expressions, as they relate to us, are intended to identify forward-looking statements. We have based these forward-looking statements largely on our current expectations and projections about future events and financial trends that we believe may affect our financial condition, results of operations, business strategy and financial needs. Actual results may differ materially from those included in these statements due to a variety of factors, including whether: GeoVax can develop and manufacture its vaccines with the desired characteristics in a timely manner, </w:t>
      </w:r>
      <w:proofErr w:type="spellStart"/>
      <w:r w:rsidRPr="00EE2B89">
        <w:rPr>
          <w:rFonts w:ascii="Times New Roman" w:eastAsia="SimSun" w:hAnsi="Times New Roman" w:cs="Times New Roman"/>
          <w:bCs/>
          <w:i/>
          <w:iCs/>
          <w:color w:val="000000"/>
        </w:rPr>
        <w:t>GeoVax’s</w:t>
      </w:r>
      <w:proofErr w:type="spellEnd"/>
      <w:r w:rsidRPr="00EE2B89">
        <w:rPr>
          <w:rFonts w:ascii="Times New Roman" w:eastAsia="SimSun" w:hAnsi="Times New Roman" w:cs="Times New Roman"/>
          <w:bCs/>
          <w:i/>
          <w:iCs/>
          <w:color w:val="000000"/>
        </w:rPr>
        <w:t xml:space="preserve"> vaccines will be safe for human use, </w:t>
      </w:r>
      <w:proofErr w:type="spellStart"/>
      <w:r w:rsidRPr="00EE2B89">
        <w:rPr>
          <w:rFonts w:ascii="Times New Roman" w:eastAsia="SimSun" w:hAnsi="Times New Roman" w:cs="Times New Roman"/>
          <w:bCs/>
          <w:i/>
          <w:iCs/>
          <w:color w:val="000000"/>
        </w:rPr>
        <w:t>GeoVax’s</w:t>
      </w:r>
      <w:proofErr w:type="spellEnd"/>
      <w:r w:rsidRPr="00EE2B89">
        <w:rPr>
          <w:rFonts w:ascii="Times New Roman" w:eastAsia="SimSun" w:hAnsi="Times New Roman" w:cs="Times New Roman"/>
          <w:bCs/>
          <w:i/>
          <w:iCs/>
          <w:color w:val="000000"/>
        </w:rPr>
        <w:t xml:space="preserve"> vaccines will effectively prevent targeted infections in humans, </w:t>
      </w:r>
      <w:proofErr w:type="spellStart"/>
      <w:r w:rsidRPr="00EE2B89">
        <w:rPr>
          <w:rFonts w:ascii="Times New Roman" w:eastAsia="SimSun" w:hAnsi="Times New Roman" w:cs="Times New Roman"/>
          <w:bCs/>
          <w:i/>
          <w:iCs/>
          <w:color w:val="000000"/>
        </w:rPr>
        <w:t>GeoVax’s</w:t>
      </w:r>
      <w:proofErr w:type="spellEnd"/>
      <w:r w:rsidRPr="00EE2B89">
        <w:rPr>
          <w:rFonts w:ascii="Times New Roman" w:eastAsia="SimSun" w:hAnsi="Times New Roman" w:cs="Times New Roman"/>
          <w:bCs/>
          <w:i/>
          <w:iCs/>
          <w:color w:val="000000"/>
        </w:rPr>
        <w:t xml:space="preserve"> vaccines will receive regulatory approvals necessary to be licensed and marketed, GeoVax raises required capital to complete vaccine development, there is development of competitive products that may be more effective or easier to use than </w:t>
      </w:r>
      <w:proofErr w:type="spellStart"/>
      <w:r w:rsidRPr="00EE2B89">
        <w:rPr>
          <w:rFonts w:ascii="Times New Roman" w:eastAsia="SimSun" w:hAnsi="Times New Roman" w:cs="Times New Roman"/>
          <w:bCs/>
          <w:i/>
          <w:iCs/>
          <w:color w:val="000000"/>
        </w:rPr>
        <w:t>GeoVax’s</w:t>
      </w:r>
      <w:proofErr w:type="spellEnd"/>
      <w:r w:rsidRPr="00EE2B89">
        <w:rPr>
          <w:rFonts w:ascii="Times New Roman" w:eastAsia="SimSun" w:hAnsi="Times New Roman" w:cs="Times New Roman"/>
          <w:bCs/>
          <w:i/>
          <w:iCs/>
          <w:color w:val="000000"/>
        </w:rPr>
        <w:t xml:space="preserve"> products, GeoVax will be able to enter into favorable manufacturing and distribution agreements, the impact of the COVID-19 pandemic continues, and other factors, over which GeoVax has no control.</w:t>
      </w:r>
    </w:p>
    <w:p w14:paraId="1177A900" w14:textId="77777777" w:rsidR="00EE2B89" w:rsidRPr="00EE2B89" w:rsidRDefault="00EE2B89" w:rsidP="00EE2B89">
      <w:pPr>
        <w:spacing w:after="0" w:line="240" w:lineRule="auto"/>
        <w:jc w:val="both"/>
        <w:rPr>
          <w:rFonts w:ascii="Times New Roman" w:eastAsia="SimSun" w:hAnsi="Times New Roman" w:cs="Times New Roman"/>
          <w:bCs/>
          <w:color w:val="000000"/>
        </w:rPr>
      </w:pPr>
      <w:r w:rsidRPr="00EE2B89">
        <w:rPr>
          <w:rFonts w:ascii="Times New Roman" w:eastAsia="SimSun" w:hAnsi="Times New Roman" w:cs="Times New Roman"/>
          <w:bCs/>
          <w:i/>
          <w:iCs/>
          <w:color w:val="000000"/>
        </w:rPr>
        <w:t> </w:t>
      </w:r>
    </w:p>
    <w:p w14:paraId="369B0EBC" w14:textId="77777777" w:rsidR="00EE2B89" w:rsidRPr="00EE2B89" w:rsidRDefault="00EE2B89" w:rsidP="00EE2B89">
      <w:pPr>
        <w:spacing w:after="0" w:line="240" w:lineRule="auto"/>
        <w:jc w:val="both"/>
        <w:rPr>
          <w:rFonts w:ascii="Times New Roman" w:eastAsia="SimSun" w:hAnsi="Times New Roman" w:cs="Times New Roman"/>
          <w:bCs/>
          <w:color w:val="000000"/>
        </w:rPr>
      </w:pPr>
      <w:r w:rsidRPr="00EE2B89">
        <w:rPr>
          <w:rFonts w:ascii="Times New Roman" w:eastAsia="SimSun" w:hAnsi="Times New Roman" w:cs="Times New Roman"/>
          <w:bCs/>
          <w:i/>
          <w:iCs/>
          <w:color w:val="000000"/>
        </w:rPr>
        <w:t xml:space="preserve">Further information on our risk factors is contained in our registration statement on Form S-1 (File No. 333-239958) that we have filed with the SEC and the final prospectus. Any forward-looking statement made by us herein speaks only as of the date on which it is made. Factors or events that could cause our actual results to differ may emerge from time to time, and it is not possible for us to predict all of them. We undertake no obligation to publicly update any forward-looking statement, whether </w:t>
      </w:r>
      <w:proofErr w:type="gramStart"/>
      <w:r w:rsidRPr="00EE2B89">
        <w:rPr>
          <w:rFonts w:ascii="Times New Roman" w:eastAsia="SimSun" w:hAnsi="Times New Roman" w:cs="Times New Roman"/>
          <w:bCs/>
          <w:i/>
          <w:iCs/>
          <w:color w:val="000000"/>
        </w:rPr>
        <w:t>as a result of</w:t>
      </w:r>
      <w:proofErr w:type="gramEnd"/>
      <w:r w:rsidRPr="00EE2B89">
        <w:rPr>
          <w:rFonts w:ascii="Times New Roman" w:eastAsia="SimSun" w:hAnsi="Times New Roman" w:cs="Times New Roman"/>
          <w:bCs/>
          <w:i/>
          <w:iCs/>
          <w:color w:val="000000"/>
        </w:rPr>
        <w:t xml:space="preserve"> new information, future developments or otherwise, except as may be required by law.</w:t>
      </w:r>
    </w:p>
    <w:p w14:paraId="759122CD" w14:textId="77777777" w:rsidR="00EE2B89" w:rsidRPr="00EE2B89" w:rsidRDefault="00EE2B89" w:rsidP="00EE2B89">
      <w:pPr>
        <w:spacing w:after="0" w:line="240" w:lineRule="auto"/>
        <w:jc w:val="both"/>
        <w:rPr>
          <w:rFonts w:ascii="Times New Roman" w:eastAsia="SimSun" w:hAnsi="Times New Roman" w:cs="Times New Roman"/>
          <w:bCs/>
          <w:color w:val="000000"/>
        </w:rPr>
      </w:pPr>
    </w:p>
    <w:p w14:paraId="5BF110E0" w14:textId="77777777" w:rsidR="00EE2B89" w:rsidRPr="00EE2B89" w:rsidRDefault="00EE2B89" w:rsidP="00EE2B89">
      <w:pPr>
        <w:widowControl w:val="0"/>
        <w:autoSpaceDE w:val="0"/>
        <w:autoSpaceDN w:val="0"/>
        <w:adjustRightInd w:val="0"/>
        <w:spacing w:after="0" w:line="240" w:lineRule="auto"/>
        <w:rPr>
          <w:rFonts w:ascii="Times New Roman" w:eastAsia="SimSun" w:hAnsi="Times New Roman" w:cs="Times New Roman"/>
          <w:b/>
          <w:color w:val="000000"/>
        </w:rPr>
      </w:pPr>
      <w:r w:rsidRPr="00EE2B89">
        <w:rPr>
          <w:rFonts w:ascii="Times New Roman" w:eastAsia="SimSun" w:hAnsi="Times New Roman" w:cs="Times New Roman"/>
          <w:b/>
          <w:color w:val="000000"/>
        </w:rPr>
        <w:t>Contact:</w:t>
      </w:r>
    </w:p>
    <w:p w14:paraId="4A214BB3" w14:textId="77777777" w:rsidR="00EE2B89" w:rsidRPr="00EE2B89" w:rsidRDefault="00EE2B89" w:rsidP="00EE2B89">
      <w:pPr>
        <w:widowControl w:val="0"/>
        <w:autoSpaceDE w:val="0"/>
        <w:autoSpaceDN w:val="0"/>
        <w:adjustRightInd w:val="0"/>
        <w:spacing w:after="0" w:line="240" w:lineRule="auto"/>
        <w:rPr>
          <w:rFonts w:ascii="Times New Roman" w:eastAsia="SimSun" w:hAnsi="Times New Roman" w:cs="Times New Roman"/>
          <w:bCs/>
          <w:color w:val="000000"/>
        </w:rPr>
      </w:pPr>
      <w:r w:rsidRPr="00EE2B89">
        <w:rPr>
          <w:rFonts w:ascii="Times New Roman" w:eastAsia="SimSun" w:hAnsi="Times New Roman" w:cs="Times New Roman"/>
          <w:bCs/>
          <w:color w:val="000000"/>
        </w:rPr>
        <w:t>GeoVax Labs, Inc.</w:t>
      </w:r>
    </w:p>
    <w:p w14:paraId="7A61E233" w14:textId="77777777" w:rsidR="00EE2B89" w:rsidRPr="00EE2B89" w:rsidRDefault="00EE2B89" w:rsidP="00EE2B89">
      <w:pPr>
        <w:widowControl w:val="0"/>
        <w:autoSpaceDE w:val="0"/>
        <w:autoSpaceDN w:val="0"/>
        <w:adjustRightInd w:val="0"/>
        <w:spacing w:after="0" w:line="240" w:lineRule="auto"/>
        <w:rPr>
          <w:rFonts w:ascii="Times New Roman" w:eastAsia="SimSun" w:hAnsi="Times New Roman" w:cs="Times New Roman"/>
          <w:bCs/>
          <w:color w:val="000000"/>
        </w:rPr>
      </w:pPr>
      <w:r w:rsidRPr="00EE2B89">
        <w:rPr>
          <w:rFonts w:ascii="Times New Roman" w:eastAsia="SimSun" w:hAnsi="Times New Roman" w:cs="Times New Roman"/>
          <w:bCs/>
          <w:color w:val="000000"/>
        </w:rPr>
        <w:t>investor@geovax.com</w:t>
      </w:r>
    </w:p>
    <w:p w14:paraId="182FA602" w14:textId="77777777" w:rsidR="00EE2B89" w:rsidRPr="00EE2B89" w:rsidRDefault="00EE2B89" w:rsidP="00EE2B89">
      <w:pPr>
        <w:widowControl w:val="0"/>
        <w:autoSpaceDE w:val="0"/>
        <w:autoSpaceDN w:val="0"/>
        <w:adjustRightInd w:val="0"/>
        <w:spacing w:after="0" w:line="240" w:lineRule="auto"/>
        <w:rPr>
          <w:rFonts w:ascii="Times New Roman" w:eastAsia="SimSun" w:hAnsi="Times New Roman" w:cs="Times New Roman"/>
          <w:bCs/>
          <w:color w:val="000000"/>
        </w:rPr>
      </w:pPr>
      <w:r w:rsidRPr="00EE2B89">
        <w:rPr>
          <w:rFonts w:ascii="Times New Roman" w:eastAsia="SimSun" w:hAnsi="Times New Roman" w:cs="Times New Roman"/>
          <w:bCs/>
          <w:color w:val="000000"/>
        </w:rPr>
        <w:t>678-384-7220</w:t>
      </w:r>
    </w:p>
    <w:p w14:paraId="7700485B" w14:textId="77777777" w:rsidR="00EE2B89" w:rsidRPr="00EE2B89" w:rsidRDefault="00EE2B89" w:rsidP="00EE2B89">
      <w:pPr>
        <w:widowControl w:val="0"/>
        <w:autoSpaceDE w:val="0"/>
        <w:autoSpaceDN w:val="0"/>
        <w:adjustRightInd w:val="0"/>
        <w:spacing w:after="0" w:line="240" w:lineRule="auto"/>
        <w:rPr>
          <w:rFonts w:ascii="Times New Roman" w:eastAsia="SimSun" w:hAnsi="Times New Roman" w:cs="Times New Roman"/>
          <w:bCs/>
          <w:color w:val="000000"/>
        </w:rPr>
      </w:pPr>
    </w:p>
    <w:p w14:paraId="60E4BCA6" w14:textId="77777777" w:rsidR="00EE2B89" w:rsidRPr="00EE2B89" w:rsidRDefault="00EE2B89" w:rsidP="00EE2B89">
      <w:pPr>
        <w:widowControl w:val="0"/>
        <w:autoSpaceDE w:val="0"/>
        <w:autoSpaceDN w:val="0"/>
        <w:adjustRightInd w:val="0"/>
        <w:spacing w:after="0" w:line="240" w:lineRule="auto"/>
        <w:rPr>
          <w:rFonts w:ascii="Times New Roman" w:eastAsia="SimSun" w:hAnsi="Times New Roman" w:cs="Times New Roman"/>
          <w:bCs/>
          <w:color w:val="000000"/>
          <w:sz w:val="24"/>
          <w:szCs w:val="24"/>
        </w:rPr>
      </w:pPr>
    </w:p>
    <w:p w14:paraId="24221E67" w14:textId="1FC5ACAB" w:rsidR="004021AF" w:rsidRPr="00781181" w:rsidRDefault="004021AF">
      <w:pPr>
        <w:rPr>
          <w:rFonts w:cs="Times New Roman"/>
          <w:szCs w:val="24"/>
        </w:rPr>
      </w:pPr>
    </w:p>
    <w:sectPr w:rsidR="004021AF" w:rsidRPr="00781181" w:rsidSect="00BC6A44">
      <w:footerReference w:type="default" r:id="rId23"/>
      <w:headerReference w:type="first" r:id="rId24"/>
      <w:footerReference w:type="first" r:id="rId25"/>
      <w:pgSz w:w="12240" w:h="15840" w:code="1"/>
      <w:pgMar w:top="720" w:right="1440" w:bottom="634" w:left="1008"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279EA" w14:textId="77777777" w:rsidR="004D4BAF" w:rsidRDefault="004D4BAF" w:rsidP="00AD4CDF">
      <w:r>
        <w:separator/>
      </w:r>
    </w:p>
  </w:endnote>
  <w:endnote w:type="continuationSeparator" w:id="0">
    <w:p w14:paraId="3E5BE653" w14:textId="77777777" w:rsidR="004D4BAF" w:rsidRDefault="004D4BAF" w:rsidP="00AD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4730359"/>
      <w:docPartObj>
        <w:docPartGallery w:val="Page Numbers (Bottom of Page)"/>
        <w:docPartUnique/>
      </w:docPartObj>
    </w:sdtPr>
    <w:sdtEndPr>
      <w:rPr>
        <w:rFonts w:cs="Times New Roman"/>
        <w:noProof/>
      </w:rPr>
    </w:sdtEndPr>
    <w:sdtContent>
      <w:p w14:paraId="398E7F29" w14:textId="53DD2C58" w:rsidR="001512A5" w:rsidRPr="00305925" w:rsidRDefault="001512A5">
        <w:pPr>
          <w:pStyle w:val="Footer"/>
          <w:jc w:val="center"/>
          <w:rPr>
            <w:rFonts w:cs="Times New Roman"/>
          </w:rPr>
        </w:pPr>
        <w:r w:rsidRPr="00305925">
          <w:rPr>
            <w:rFonts w:cs="Times New Roman"/>
          </w:rPr>
          <w:fldChar w:fldCharType="begin"/>
        </w:r>
        <w:r w:rsidRPr="00305925">
          <w:rPr>
            <w:rFonts w:cs="Times New Roman"/>
          </w:rPr>
          <w:instrText xml:space="preserve"> PAGE   \* MERGEFORMAT </w:instrText>
        </w:r>
        <w:r w:rsidRPr="00305925">
          <w:rPr>
            <w:rFonts w:cs="Times New Roman"/>
          </w:rPr>
          <w:fldChar w:fldCharType="separate"/>
        </w:r>
        <w:r w:rsidR="00DC751B">
          <w:rPr>
            <w:rFonts w:cs="Times New Roman"/>
            <w:noProof/>
          </w:rPr>
          <w:t>1</w:t>
        </w:r>
        <w:r w:rsidRPr="00305925">
          <w:rPr>
            <w:rFonts w:cs="Times New Roman"/>
            <w:noProof/>
          </w:rPr>
          <w:fldChar w:fldCharType="end"/>
        </w:r>
      </w:p>
    </w:sdtContent>
  </w:sdt>
  <w:p w14:paraId="2AB10D34" w14:textId="77777777" w:rsidR="001512A5" w:rsidRDefault="001512A5" w:rsidP="009E01BC">
    <w:pPr>
      <w:pStyle w:val="Footer"/>
    </w:pPr>
  </w:p>
  <w:p w14:paraId="65545E67" w14:textId="77777777" w:rsidR="001512A5" w:rsidRDefault="001512A5" w:rsidP="009E01B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732C0" w14:textId="5EDDC338" w:rsidR="00DC7CBC" w:rsidRDefault="00EE2B89" w:rsidP="00EE2B89">
    <w:pPr>
      <w:pStyle w:val="Footer"/>
      <w:tabs>
        <w:tab w:val="left" w:pos="2166"/>
      </w:tabs>
      <w:rPr>
        <w:noProof/>
      </w:rPr>
    </w:pPr>
    <w:r>
      <w:tab/>
    </w:r>
    <w:r>
      <w:tab/>
    </w:r>
    <w:r w:rsidRPr="00EC2981">
      <w:fldChar w:fldCharType="begin"/>
    </w:r>
    <w:r w:rsidRPr="00EC2981">
      <w:instrText xml:space="preserve"> PAGE   \* MERGEFORMAT </w:instrText>
    </w:r>
    <w:r w:rsidRPr="00EC2981">
      <w:fldChar w:fldCharType="separate"/>
    </w:r>
    <w:r>
      <w:rPr>
        <w:noProof/>
      </w:rPr>
      <w:t>1</w:t>
    </w:r>
    <w:r w:rsidRPr="00EC2981">
      <w:rPr>
        <w:noProof/>
      </w:rPr>
      <w:fldChar w:fldCharType="end"/>
    </w:r>
  </w:p>
  <w:p w14:paraId="6862AADE" w14:textId="77777777" w:rsidR="00F477CD" w:rsidRPr="00EC2981" w:rsidRDefault="00111F88" w:rsidP="00DC7CBC">
    <w:pPr>
      <w:pStyle w:val="Footer"/>
      <w:rPr>
        <w:noProof/>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22F1A" w14:textId="77777777" w:rsidR="0039116C" w:rsidRDefault="00111F8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16669"/>
      <w:docPartObj>
        <w:docPartGallery w:val="Page Numbers (Bottom of Page)"/>
        <w:docPartUnique/>
      </w:docPartObj>
    </w:sdtPr>
    <w:sdtEndPr>
      <w:rPr>
        <w:noProof/>
      </w:rPr>
    </w:sdtEndPr>
    <w:sdtContent>
      <w:p w14:paraId="07B06A75" w14:textId="77777777" w:rsidR="002F6749" w:rsidRDefault="00EE2B8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F0C2C7" w14:textId="77777777" w:rsidR="0039116C" w:rsidRDefault="00111F88" w:rsidP="00DB0C9C">
    <w:pPr>
      <w:pStyle w:val="Footer"/>
    </w:pPr>
  </w:p>
  <w:p w14:paraId="506D0F94" w14:textId="77777777" w:rsidR="00DB0C9C" w:rsidRDefault="00EE2B89" w:rsidP="0039116C">
    <w:pPr>
      <w:pStyle w:val="Footer"/>
    </w:pPr>
    <w:r>
      <w:rPr>
        <w:rFonts w:cs="Times New Roman"/>
        <w:sz w:val="18"/>
      </w:rPr>
      <w:fldChar w:fldCharType="begin"/>
    </w:r>
    <w:r>
      <w:rPr>
        <w:rFonts w:cs="Times New Roman"/>
        <w:sz w:val="18"/>
      </w:rPr>
      <w:instrText xml:space="preserve"> </w:instrText>
    </w:r>
    <w:r w:rsidRPr="0039116C">
      <w:rPr>
        <w:rFonts w:cs="Times New Roman"/>
        <w:sz w:val="18"/>
      </w:rPr>
      <w:instrText>IF "</w:instrText>
    </w:r>
    <w:r w:rsidRPr="0039116C">
      <w:rPr>
        <w:rFonts w:cs="Times New Roman"/>
        <w:sz w:val="18"/>
      </w:rPr>
      <w:fldChar w:fldCharType="begin"/>
    </w:r>
    <w:r w:rsidRPr="0039116C">
      <w:rPr>
        <w:rFonts w:cs="Times New Roman"/>
        <w:sz w:val="18"/>
      </w:rPr>
      <w:instrText xml:space="preserve"> DOCVARIABLE "SWDocIDLocation" </w:instrText>
    </w:r>
    <w:r w:rsidRPr="0039116C">
      <w:rPr>
        <w:rFonts w:cs="Times New Roman"/>
        <w:sz w:val="18"/>
      </w:rPr>
      <w:fldChar w:fldCharType="separate"/>
    </w:r>
    <w:r>
      <w:rPr>
        <w:rFonts w:cs="Times New Roman"/>
        <w:sz w:val="18"/>
      </w:rPr>
      <w:instrText>1</w:instrText>
    </w:r>
    <w:r w:rsidRPr="0039116C">
      <w:rPr>
        <w:rFonts w:cs="Times New Roman"/>
        <w:sz w:val="18"/>
      </w:rPr>
      <w:fldChar w:fldCharType="end"/>
    </w:r>
    <w:r w:rsidRPr="0039116C">
      <w:rPr>
        <w:rFonts w:cs="Times New Roman"/>
        <w:sz w:val="18"/>
      </w:rPr>
      <w:instrText>" = "1" "</w:instrText>
    </w:r>
    <w:r w:rsidRPr="0039116C">
      <w:rPr>
        <w:rFonts w:cs="Times New Roman"/>
        <w:sz w:val="18"/>
      </w:rPr>
      <w:fldChar w:fldCharType="begin"/>
    </w:r>
    <w:r w:rsidRPr="0039116C">
      <w:rPr>
        <w:rFonts w:cs="Times New Roman"/>
        <w:sz w:val="18"/>
      </w:rPr>
      <w:instrText xml:space="preserve"> DOCPROPERTY "SWDocID" </w:instrText>
    </w:r>
    <w:r w:rsidRPr="0039116C">
      <w:rPr>
        <w:rFonts w:cs="Times New Roman"/>
        <w:sz w:val="18"/>
      </w:rPr>
      <w:fldChar w:fldCharType="separate"/>
    </w:r>
    <w:r>
      <w:rPr>
        <w:rFonts w:cs="Times New Roman"/>
        <w:sz w:val="18"/>
      </w:rPr>
      <w:instrText>WBD (US) 50253645v3</w:instrText>
    </w:r>
    <w:r w:rsidRPr="0039116C">
      <w:rPr>
        <w:rFonts w:cs="Times New Roman"/>
        <w:sz w:val="18"/>
      </w:rPr>
      <w:fldChar w:fldCharType="end"/>
    </w:r>
    <w:r w:rsidRPr="0039116C">
      <w:rPr>
        <w:rFonts w:cs="Times New Roman"/>
        <w:sz w:val="18"/>
      </w:rPr>
      <w:instrText>" ""</w:instrText>
    </w:r>
    <w:r>
      <w:rPr>
        <w:rFonts w:cs="Times New Roman"/>
        <w:sz w:val="18"/>
      </w:rPr>
      <w:instrText xml:space="preserve"> </w:instrText>
    </w:r>
    <w:r>
      <w:rPr>
        <w:rFonts w:cs="Times New Roman"/>
        <w:sz w:val="18"/>
      </w:rPr>
      <w:fldChar w:fldCharType="separate"/>
    </w:r>
    <w:r>
      <w:rPr>
        <w:rFonts w:cs="Times New Roman"/>
        <w:noProof/>
        <w:sz w:val="18"/>
      </w:rPr>
      <w:t>WBD (US) 50253645v3</w:t>
    </w:r>
    <w:r>
      <w:rPr>
        <w:rFonts w:cs="Times New Roman"/>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AFB61" w14:textId="77777777" w:rsidR="0039116C" w:rsidRDefault="00111F8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9745F" w14:textId="77777777" w:rsidR="0046373B" w:rsidRDefault="00EE2B89" w:rsidP="00965DF2">
    <w:pPr>
      <w:pStyle w:val="Footer"/>
      <w:jc w:val="center"/>
      <w:rPr>
        <w:b/>
      </w:rPr>
    </w:pPr>
    <w:r>
      <w:rPr>
        <w:b/>
      </w:rPr>
      <w:t>###</w:t>
    </w:r>
  </w:p>
  <w:p w14:paraId="0E422872" w14:textId="77777777" w:rsidR="00D3164B" w:rsidRDefault="00111F88" w:rsidP="0046373B">
    <w:pPr>
      <w:pStyle w:val="Footer"/>
      <w:rPr>
        <w:b/>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99BB0" w14:textId="77777777" w:rsidR="0046373B" w:rsidRDefault="00111F88">
    <w:pPr>
      <w:pStyle w:val="Footer"/>
    </w:pPr>
  </w:p>
  <w:p w14:paraId="00167620" w14:textId="77777777" w:rsidR="0046373B" w:rsidRDefault="00111F88" w:rsidP="00463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472E7" w14:textId="77777777" w:rsidR="00EE2B89" w:rsidRDefault="00EE2B89">
    <w:pPr>
      <w:pStyle w:val="Footer"/>
      <w:rPr>
        <w:noProof/>
      </w:rPr>
    </w:pPr>
    <w:r>
      <w:tab/>
    </w:r>
    <w:r>
      <w:fldChar w:fldCharType="begin"/>
    </w:r>
    <w:r>
      <w:instrText xml:space="preserve"> PAGE   \* MERGEFORMAT </w:instrText>
    </w:r>
    <w:r>
      <w:fldChar w:fldCharType="separate"/>
    </w:r>
    <w:r>
      <w:rPr>
        <w:noProof/>
      </w:rPr>
      <w:t>11</w:t>
    </w:r>
    <w:r>
      <w:rPr>
        <w:noProof/>
      </w:rPr>
      <w:fldChar w:fldCharType="end"/>
    </w:r>
  </w:p>
  <w:p w14:paraId="01267D18" w14:textId="77777777" w:rsidR="00EE2B89" w:rsidRDefault="00EE2B89" w:rsidP="00560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7D19C" w14:textId="77777777" w:rsidR="00EE2B89" w:rsidRDefault="00EE2B89">
    <w:pPr>
      <w:pStyle w:val="Footer"/>
    </w:pPr>
  </w:p>
  <w:p w14:paraId="79F14B40" w14:textId="77777777" w:rsidR="00EE2B89" w:rsidRDefault="00EE2B89" w:rsidP="005600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897A7" w14:textId="77777777" w:rsidR="00EE2B89" w:rsidRDefault="00EE2B89">
    <w:pPr>
      <w:pStyle w:val="Footer"/>
    </w:pPr>
    <w:r>
      <w:tab/>
      <w:t>[Signature Page—Warrant Agent Agreement]</w:t>
    </w:r>
  </w:p>
  <w:p w14:paraId="1B38F9A9" w14:textId="77777777" w:rsidR="00EE2B89" w:rsidRDefault="00EE2B89" w:rsidP="005600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5FB51" w14:textId="77777777" w:rsidR="00EE2B89" w:rsidRDefault="00EE2B89">
    <w:pPr>
      <w:pStyle w:val="Footer"/>
    </w:pPr>
    <w:r>
      <w:tab/>
      <w:t>Annex A</w:t>
    </w:r>
  </w:p>
  <w:p w14:paraId="15A72513" w14:textId="77777777" w:rsidR="00EE2B89" w:rsidRDefault="00EE2B89" w:rsidP="005600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8CCC3" w14:textId="77777777" w:rsidR="00EE2B89" w:rsidRDefault="00EE2B89">
    <w:pPr>
      <w:pStyle w:val="Footer"/>
    </w:pPr>
    <w:r>
      <w:tab/>
      <w:t>Annex B</w:t>
    </w:r>
  </w:p>
  <w:p w14:paraId="4C742576" w14:textId="77777777" w:rsidR="00EE2B89" w:rsidRDefault="00EE2B89" w:rsidP="0056002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18836" w14:textId="77777777" w:rsidR="00EE2B89" w:rsidRDefault="00EE2B89">
    <w:pPr>
      <w:pStyle w:val="Footer"/>
    </w:pPr>
    <w:r>
      <w:tab/>
      <w:t>Annex C</w:t>
    </w:r>
  </w:p>
  <w:p w14:paraId="4BD71507" w14:textId="77777777" w:rsidR="00EE2B89" w:rsidRDefault="00EE2B89" w:rsidP="0056002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5CDA1" w14:textId="77777777" w:rsidR="00EE2B89" w:rsidRDefault="00EE2B89">
    <w:pPr>
      <w:pStyle w:val="Footer"/>
    </w:pPr>
    <w:r>
      <w:tab/>
      <w:t>Annex D</w:t>
    </w:r>
  </w:p>
  <w:p w14:paraId="2A15BFAD" w14:textId="77777777" w:rsidR="00EE2B89" w:rsidRDefault="00EE2B89" w:rsidP="0056002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F312A" w14:textId="77777777" w:rsidR="0056002D" w:rsidRDefault="00EE2B89">
    <w:pPr>
      <w:pStyle w:val="Footer"/>
    </w:pPr>
    <w:r>
      <w:tab/>
      <w:t>Annex E</w:t>
    </w:r>
  </w:p>
  <w:p w14:paraId="443DD673" w14:textId="77777777" w:rsidR="00C2173C" w:rsidRDefault="00111F88" w:rsidP="00560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8862C" w14:textId="77777777" w:rsidR="004D4BAF" w:rsidRDefault="004D4BAF" w:rsidP="00AD4CDF">
      <w:r>
        <w:separator/>
      </w:r>
    </w:p>
  </w:footnote>
  <w:footnote w:type="continuationSeparator" w:id="0">
    <w:p w14:paraId="61F6ABF8" w14:textId="77777777" w:rsidR="004D4BAF" w:rsidRDefault="004D4BAF" w:rsidP="00AD4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4B972" w14:textId="77777777" w:rsidR="0039116C" w:rsidRDefault="00111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A7DEE" w14:textId="77777777" w:rsidR="0039116C" w:rsidRDefault="00111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2167C" w14:textId="77777777" w:rsidR="0039116C" w:rsidRDefault="00111F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1F3AB" w14:textId="77777777" w:rsidR="00D3164B" w:rsidRPr="00EE2B89" w:rsidRDefault="00EE2B89" w:rsidP="006827C5">
    <w:pPr>
      <w:pStyle w:val="Header"/>
      <w:rPr>
        <w:b/>
        <w:noProof/>
        <w:color w:val="000000"/>
        <w:sz w:val="22"/>
        <w:lang w:eastAsia="zh-CN"/>
      </w:rPr>
    </w:pPr>
    <w:r w:rsidRPr="005777BA">
      <w:rPr>
        <w:b/>
        <w:noProof/>
      </w:rPr>
      <w:drawing>
        <wp:inline distT="0" distB="0" distL="0" distR="0" wp14:anchorId="377CDD59" wp14:editId="4C446AC9">
          <wp:extent cx="1892878" cy="501875"/>
          <wp:effectExtent l="19050" t="0" r="0" b="0"/>
          <wp:docPr id="2" name="Picture 2" descr="C:\Users\mreynolds\Desktop\GeoVax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r w:rsidRPr="00EE2B89">
      <w:rPr>
        <w:rFonts w:hint="eastAsia"/>
        <w:b/>
        <w:noProof/>
        <w:color w:val="000000"/>
        <w:sz w:val="22"/>
        <w:lang w:eastAsia="zh-CN"/>
      </w:rPr>
      <w:t xml:space="preserve"> </w:t>
    </w:r>
  </w:p>
  <w:p w14:paraId="16FDCEE6" w14:textId="77777777" w:rsidR="007E7D5B" w:rsidRDefault="00111F88" w:rsidP="006827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 w:name="SWDocIDLocation" w:val="2"/>
  </w:docVars>
  <w:rsids>
    <w:rsidRoot w:val="00E07869"/>
    <w:rsid w:val="00003C83"/>
    <w:rsid w:val="000F767A"/>
    <w:rsid w:val="0010472B"/>
    <w:rsid w:val="00111F88"/>
    <w:rsid w:val="00113E63"/>
    <w:rsid w:val="00113EE0"/>
    <w:rsid w:val="001301BB"/>
    <w:rsid w:val="001512A5"/>
    <w:rsid w:val="00157948"/>
    <w:rsid w:val="00174311"/>
    <w:rsid w:val="001858E3"/>
    <w:rsid w:val="001B5E70"/>
    <w:rsid w:val="001C2135"/>
    <w:rsid w:val="001C25EB"/>
    <w:rsid w:val="001E4FDF"/>
    <w:rsid w:val="00211E23"/>
    <w:rsid w:val="00214FD8"/>
    <w:rsid w:val="00250B7F"/>
    <w:rsid w:val="00265CFA"/>
    <w:rsid w:val="00294992"/>
    <w:rsid w:val="002B1F97"/>
    <w:rsid w:val="00303FFD"/>
    <w:rsid w:val="00371887"/>
    <w:rsid w:val="003A47FA"/>
    <w:rsid w:val="003C7D73"/>
    <w:rsid w:val="003E725F"/>
    <w:rsid w:val="004021AF"/>
    <w:rsid w:val="00436876"/>
    <w:rsid w:val="004753DC"/>
    <w:rsid w:val="004779E2"/>
    <w:rsid w:val="00483C1D"/>
    <w:rsid w:val="004B2565"/>
    <w:rsid w:val="004C488F"/>
    <w:rsid w:val="004C56DC"/>
    <w:rsid w:val="004D4BAF"/>
    <w:rsid w:val="00515DF2"/>
    <w:rsid w:val="00531EC7"/>
    <w:rsid w:val="0055346F"/>
    <w:rsid w:val="005737AF"/>
    <w:rsid w:val="005A60D6"/>
    <w:rsid w:val="005A7CE4"/>
    <w:rsid w:val="0064122F"/>
    <w:rsid w:val="00646C2A"/>
    <w:rsid w:val="00671944"/>
    <w:rsid w:val="006979FB"/>
    <w:rsid w:val="006D00D8"/>
    <w:rsid w:val="006E63CF"/>
    <w:rsid w:val="006F3B0C"/>
    <w:rsid w:val="0071639E"/>
    <w:rsid w:val="00717896"/>
    <w:rsid w:val="007401E2"/>
    <w:rsid w:val="00744F63"/>
    <w:rsid w:val="00766E18"/>
    <w:rsid w:val="00781181"/>
    <w:rsid w:val="00784D51"/>
    <w:rsid w:val="00803C63"/>
    <w:rsid w:val="0083588F"/>
    <w:rsid w:val="0085252A"/>
    <w:rsid w:val="00855367"/>
    <w:rsid w:val="0085717D"/>
    <w:rsid w:val="00870725"/>
    <w:rsid w:val="008A495C"/>
    <w:rsid w:val="008C3625"/>
    <w:rsid w:val="008D6E1A"/>
    <w:rsid w:val="008E08C6"/>
    <w:rsid w:val="009242FA"/>
    <w:rsid w:val="00961066"/>
    <w:rsid w:val="00985A8A"/>
    <w:rsid w:val="009B418A"/>
    <w:rsid w:val="009E01BC"/>
    <w:rsid w:val="00A44059"/>
    <w:rsid w:val="00A63053"/>
    <w:rsid w:val="00A73872"/>
    <w:rsid w:val="00A74E48"/>
    <w:rsid w:val="00A85C3D"/>
    <w:rsid w:val="00A91980"/>
    <w:rsid w:val="00AC5B4D"/>
    <w:rsid w:val="00AC6303"/>
    <w:rsid w:val="00AD4CDF"/>
    <w:rsid w:val="00B10AD4"/>
    <w:rsid w:val="00B12BB9"/>
    <w:rsid w:val="00B1449D"/>
    <w:rsid w:val="00B461F1"/>
    <w:rsid w:val="00B96A3D"/>
    <w:rsid w:val="00BA4500"/>
    <w:rsid w:val="00BA7E98"/>
    <w:rsid w:val="00BF0B05"/>
    <w:rsid w:val="00C755B1"/>
    <w:rsid w:val="00CB10B3"/>
    <w:rsid w:val="00CB65CF"/>
    <w:rsid w:val="00D5456E"/>
    <w:rsid w:val="00D63452"/>
    <w:rsid w:val="00DC751B"/>
    <w:rsid w:val="00DC7A29"/>
    <w:rsid w:val="00E07869"/>
    <w:rsid w:val="00E12888"/>
    <w:rsid w:val="00E52674"/>
    <w:rsid w:val="00E95465"/>
    <w:rsid w:val="00EE2B89"/>
    <w:rsid w:val="00EF577C"/>
    <w:rsid w:val="00F324CF"/>
    <w:rsid w:val="00F34EB9"/>
    <w:rsid w:val="00F56354"/>
    <w:rsid w:val="00F83881"/>
    <w:rsid w:val="00F856F9"/>
    <w:rsid w:val="00FD14F0"/>
    <w:rsid w:val="00FD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23D192"/>
  <w15:chartTrackingRefBased/>
  <w15:docId w15:val="{35EF8834-1862-47F7-A419-3368D101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FA"/>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CDF"/>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AD4CDF"/>
  </w:style>
  <w:style w:type="paragraph" w:styleId="Footer">
    <w:name w:val="footer"/>
    <w:basedOn w:val="Normal"/>
    <w:link w:val="FooterChar"/>
    <w:uiPriority w:val="99"/>
    <w:unhideWhenUsed/>
    <w:rsid w:val="00AD4CDF"/>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AD4CDF"/>
  </w:style>
  <w:style w:type="table" w:styleId="TableGrid">
    <w:name w:val="Table Grid"/>
    <w:basedOn w:val="TableNormal"/>
    <w:uiPriority w:val="59"/>
    <w:rsid w:val="00E078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786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346F"/>
    <w:rPr>
      <w:sz w:val="16"/>
      <w:szCs w:val="16"/>
    </w:rPr>
  </w:style>
  <w:style w:type="paragraph" w:styleId="CommentText">
    <w:name w:val="annotation text"/>
    <w:basedOn w:val="Normal"/>
    <w:link w:val="CommentTextChar"/>
    <w:uiPriority w:val="99"/>
    <w:semiHidden/>
    <w:unhideWhenUsed/>
    <w:rsid w:val="0055346F"/>
    <w:pPr>
      <w:spacing w:line="240" w:lineRule="auto"/>
    </w:pPr>
    <w:rPr>
      <w:sz w:val="20"/>
      <w:szCs w:val="20"/>
    </w:rPr>
  </w:style>
  <w:style w:type="character" w:customStyle="1" w:styleId="CommentTextChar">
    <w:name w:val="Comment Text Char"/>
    <w:basedOn w:val="DefaultParagraphFont"/>
    <w:link w:val="CommentText"/>
    <w:uiPriority w:val="99"/>
    <w:semiHidden/>
    <w:rsid w:val="0055346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55346F"/>
    <w:rPr>
      <w:b/>
      <w:bCs/>
    </w:rPr>
  </w:style>
  <w:style w:type="character" w:customStyle="1" w:styleId="CommentSubjectChar">
    <w:name w:val="Comment Subject Char"/>
    <w:basedOn w:val="CommentTextChar"/>
    <w:link w:val="CommentSubject"/>
    <w:uiPriority w:val="99"/>
    <w:semiHidden/>
    <w:rsid w:val="0055346F"/>
    <w:rPr>
      <w:rFonts w:asciiTheme="minorHAnsi" w:hAnsiTheme="minorHAnsi"/>
      <w:b/>
      <w:bCs/>
      <w:sz w:val="20"/>
      <w:szCs w:val="20"/>
    </w:rPr>
  </w:style>
  <w:style w:type="paragraph" w:styleId="BalloonText">
    <w:name w:val="Balloon Text"/>
    <w:basedOn w:val="Normal"/>
    <w:link w:val="BalloonTextChar"/>
    <w:uiPriority w:val="99"/>
    <w:semiHidden/>
    <w:unhideWhenUsed/>
    <w:rsid w:val="00553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46F"/>
    <w:rPr>
      <w:rFonts w:ascii="Segoe UI" w:hAnsi="Segoe UI" w:cs="Segoe UI"/>
      <w:sz w:val="18"/>
      <w:szCs w:val="18"/>
    </w:rPr>
  </w:style>
  <w:style w:type="character" w:styleId="Hyperlink">
    <w:name w:val="Hyperlink"/>
    <w:basedOn w:val="DefaultParagraphFont"/>
    <w:uiPriority w:val="99"/>
    <w:semiHidden/>
    <w:unhideWhenUsed/>
    <w:rsid w:val="0055346F"/>
    <w:rPr>
      <w:color w:val="0000FF"/>
      <w:u w:val="single"/>
    </w:rPr>
  </w:style>
  <w:style w:type="character" w:styleId="FollowedHyperlink">
    <w:name w:val="FollowedHyperlink"/>
    <w:basedOn w:val="DefaultParagraphFont"/>
    <w:uiPriority w:val="99"/>
    <w:semiHidden/>
    <w:unhideWhenUsed/>
    <w:rsid w:val="006E63CF"/>
    <w:rPr>
      <w:color w:val="800080" w:themeColor="followedHyperlink"/>
      <w:u w:val="single"/>
    </w:rPr>
  </w:style>
  <w:style w:type="paragraph" w:styleId="FootnoteText">
    <w:name w:val="footnote text"/>
    <w:basedOn w:val="Normal"/>
    <w:link w:val="FootnoteTextChar"/>
    <w:uiPriority w:val="99"/>
    <w:semiHidden/>
    <w:unhideWhenUsed/>
    <w:rsid w:val="009E0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1BC"/>
    <w:rPr>
      <w:rFonts w:asciiTheme="minorHAnsi" w:hAnsiTheme="minorHAnsi"/>
      <w:sz w:val="20"/>
      <w:szCs w:val="20"/>
    </w:rPr>
  </w:style>
  <w:style w:type="character" w:styleId="FootnoteReference">
    <w:name w:val="footnote reference"/>
    <w:basedOn w:val="DefaultParagraphFont"/>
    <w:uiPriority w:val="99"/>
    <w:semiHidden/>
    <w:unhideWhenUsed/>
    <w:rsid w:val="009E01BC"/>
    <w:rPr>
      <w:vertAlign w:val="superscript"/>
    </w:rPr>
  </w:style>
  <w:style w:type="table" w:customStyle="1" w:styleId="TableGrid1">
    <w:name w:val="Table Grid1"/>
    <w:basedOn w:val="TableNormal"/>
    <w:next w:val="TableGrid"/>
    <w:uiPriority w:val="39"/>
    <w:rsid w:val="00EE2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247133">
      <w:bodyDiv w:val="1"/>
      <w:marLeft w:val="0"/>
      <w:marRight w:val="0"/>
      <w:marTop w:val="0"/>
      <w:marBottom w:val="0"/>
      <w:divBdr>
        <w:top w:val="none" w:sz="0" w:space="0" w:color="auto"/>
        <w:left w:val="none" w:sz="0" w:space="0" w:color="auto"/>
        <w:bottom w:val="none" w:sz="0" w:space="0" w:color="auto"/>
        <w:right w:val="none" w:sz="0" w:space="0" w:color="auto"/>
      </w:divBdr>
    </w:div>
    <w:div w:id="826477883">
      <w:bodyDiv w:val="1"/>
      <w:marLeft w:val="0"/>
      <w:marRight w:val="0"/>
      <w:marTop w:val="0"/>
      <w:marBottom w:val="0"/>
      <w:divBdr>
        <w:top w:val="none" w:sz="0" w:space="0" w:color="auto"/>
        <w:left w:val="none" w:sz="0" w:space="0" w:color="auto"/>
        <w:bottom w:val="none" w:sz="0" w:space="0" w:color="auto"/>
        <w:right w:val="none" w:sz="0" w:space="0" w:color="auto"/>
      </w:divBdr>
    </w:div>
    <w:div w:id="1028602731">
      <w:bodyDiv w:val="1"/>
      <w:marLeft w:val="0"/>
      <w:marRight w:val="0"/>
      <w:marTop w:val="0"/>
      <w:marBottom w:val="0"/>
      <w:divBdr>
        <w:top w:val="none" w:sz="0" w:space="0" w:color="auto"/>
        <w:left w:val="none" w:sz="0" w:space="0" w:color="auto"/>
        <w:bottom w:val="none" w:sz="0" w:space="0" w:color="auto"/>
        <w:right w:val="none" w:sz="0" w:space="0" w:color="auto"/>
      </w:divBdr>
    </w:div>
    <w:div w:id="158278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eader" Target="header1.xml"/><Relationship Id="rId25"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4.xml"/><Relationship Id="rId10" Type="http://schemas.openxmlformats.org/officeDocument/2006/relationships/footer" Target="footer4.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3.xm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AD087-94F4-4560-A778-6357C789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37224</Words>
  <Characters>212180</Characters>
  <Application>Microsoft Office Word</Application>
  <DocSecurity>0</DocSecurity>
  <Lines>1768</Lines>
  <Paragraphs>497</Paragraphs>
  <ScaleCrop>false</ScaleCrop>
  <HeadingPairs>
    <vt:vector size="2" baseType="variant">
      <vt:variant>
        <vt:lpstr>Title</vt:lpstr>
      </vt:variant>
      <vt:variant>
        <vt:i4>1</vt:i4>
      </vt:variant>
    </vt:vector>
  </HeadingPairs>
  <TitlesOfParts>
    <vt:vector size="1" baseType="lpstr">
      <vt:lpstr/>
    </vt:vector>
  </TitlesOfParts>
  <Company>Womble Bond Dickinson (US) LLP</Company>
  <LinksUpToDate>false</LinksUpToDate>
  <CharactersWithSpaces>248907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Thomas</dc:creator>
  <cp:keywords/>
  <dc:description/>
  <cp:lastModifiedBy>Susan Reuland</cp:lastModifiedBy>
  <cp:revision>2</cp:revision>
  <cp:lastPrinted>2020-08-04T19:35:00Z</cp:lastPrinted>
  <dcterms:created xsi:type="dcterms:W3CDTF">2020-09-30T13:45:00Z</dcterms:created>
  <dcterms:modified xsi:type="dcterms:W3CDTF">2020-09-30T13:45:00Z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49773519v3</vt:lpwstr>
  </property>
</Properties>
</file>