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AC8F"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7B2EE93" w14:textId="77777777" w:rsidR="00734787" w:rsidRPr="00494EA1" w:rsidRDefault="00E91156" w:rsidP="00734787">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73302C5B">
          <v:rect id="_x0000_i1025" style="width:468pt;height:2.25pt" o:hralign="center" o:hrstd="t" o:hrnoshade="t" o:hr="t" fillcolor="black" stroked="f"/>
        </w:pict>
      </w:r>
    </w:p>
    <w:p w14:paraId="4677445C" w14:textId="77777777" w:rsidR="00734787" w:rsidRPr="00494EA1" w:rsidRDefault="00E91156" w:rsidP="00734787">
      <w:pPr>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1A2289E9">
          <v:rect id="_x0000_i1026" style="width:468pt;height:.75pt" o:hralign="center" o:hrstd="t" o:hrnoshade="t" o:hr="t" fillcolor="black" stroked="f"/>
        </w:pict>
      </w:r>
    </w:p>
    <w:p w14:paraId="688657C9" w14:textId="77777777" w:rsidR="00734787" w:rsidRPr="00494EA1" w:rsidRDefault="00734787" w:rsidP="00734787">
      <w:pPr>
        <w:spacing w:after="0" w:line="240" w:lineRule="auto"/>
        <w:jc w:val="center"/>
        <w:rPr>
          <w:rFonts w:ascii="Times New Roman" w:eastAsia="Times New Roman" w:hAnsi="Times New Roman" w:cs="Times New Roman"/>
          <w:sz w:val="36"/>
          <w:szCs w:val="36"/>
        </w:rPr>
      </w:pPr>
      <w:r w:rsidRPr="00494EA1">
        <w:rPr>
          <w:rFonts w:ascii="Times New Roman" w:eastAsia="Times New Roman" w:hAnsi="Times New Roman" w:cs="Times New Roman"/>
          <w:b/>
          <w:bCs/>
          <w:sz w:val="36"/>
          <w:szCs w:val="36"/>
        </w:rPr>
        <w:t>SECURITIES AND EXCHANGE COMMISSION</w:t>
      </w:r>
    </w:p>
    <w:p w14:paraId="04E2961C"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WASHINGTON, D.C. 20549</w:t>
      </w:r>
      <w:r w:rsidRPr="00494EA1">
        <w:rPr>
          <w:rFonts w:ascii="Times New Roman" w:eastAsia="Times New Roman" w:hAnsi="Times New Roman" w:cs="Times New Roman"/>
          <w:sz w:val="20"/>
          <w:szCs w:val="20"/>
        </w:rPr>
        <w:t> </w:t>
      </w:r>
    </w:p>
    <w:p w14:paraId="03A56CB8" w14:textId="77777777" w:rsidR="00734787" w:rsidRPr="00494EA1" w:rsidRDefault="00E91156" w:rsidP="00734787">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3A116405">
          <v:rect id="_x0000_i1027" style="width:117pt;height:.75pt" o:hrpct="250" o:hralign="center" o:hrstd="t" o:hrnoshade="t" o:hr="t" fillcolor="black" stroked="f"/>
        </w:pict>
      </w:r>
    </w:p>
    <w:p w14:paraId="7C487953" w14:textId="77777777" w:rsidR="00734787" w:rsidRPr="00494EA1" w:rsidRDefault="00734787" w:rsidP="00734787">
      <w:pPr>
        <w:spacing w:after="0" w:line="240" w:lineRule="auto"/>
        <w:jc w:val="center"/>
        <w:rPr>
          <w:rFonts w:ascii="Times New Roman" w:eastAsia="Times New Roman" w:hAnsi="Times New Roman" w:cs="Times New Roman"/>
          <w:sz w:val="36"/>
          <w:szCs w:val="36"/>
        </w:rPr>
      </w:pPr>
      <w:r w:rsidRPr="00494EA1">
        <w:rPr>
          <w:rFonts w:ascii="Times New Roman" w:eastAsia="Times New Roman" w:hAnsi="Times New Roman" w:cs="Times New Roman"/>
          <w:b/>
          <w:bCs/>
          <w:sz w:val="36"/>
          <w:szCs w:val="36"/>
        </w:rPr>
        <w:t>FORM 8-K</w:t>
      </w:r>
    </w:p>
    <w:p w14:paraId="036364FC"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725C688"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CURRENT REPORT</w:t>
      </w:r>
    </w:p>
    <w:p w14:paraId="1F3DFE9D"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Pursuant to Section 13 or 15(d) of the</w:t>
      </w:r>
    </w:p>
    <w:p w14:paraId="285D9126"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Securities Exchange Act of 1934</w:t>
      </w:r>
    </w:p>
    <w:p w14:paraId="2896168E"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20EBFE75"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Date of report (Date of earliest event reported):  </w:t>
      </w:r>
      <w:r>
        <w:rPr>
          <w:rFonts w:ascii="Times New Roman" w:eastAsia="Times New Roman" w:hAnsi="Times New Roman" w:cs="Times New Roman"/>
          <w:b/>
          <w:bCs/>
          <w:sz w:val="20"/>
          <w:szCs w:val="20"/>
        </w:rPr>
        <w:t>June 19</w:t>
      </w:r>
      <w:r w:rsidRPr="00494EA1">
        <w:rPr>
          <w:rFonts w:ascii="Times New Roman" w:eastAsia="Times New Roman" w:hAnsi="Times New Roman" w:cs="Times New Roman"/>
          <w:b/>
          <w:bCs/>
          <w:sz w:val="20"/>
          <w:szCs w:val="20"/>
        </w:rPr>
        <w:t>, 2020</w:t>
      </w:r>
      <w:r w:rsidRPr="00494EA1">
        <w:rPr>
          <w:rFonts w:ascii="Times New Roman" w:eastAsia="Times New Roman" w:hAnsi="Times New Roman" w:cs="Times New Roman"/>
          <w:sz w:val="20"/>
          <w:szCs w:val="20"/>
        </w:rPr>
        <w:t> </w:t>
      </w:r>
    </w:p>
    <w:p w14:paraId="188DA32D" w14:textId="77777777" w:rsidR="00734787" w:rsidRPr="00494EA1" w:rsidRDefault="00E91156" w:rsidP="00734787">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836EC62">
          <v:rect id="_x0000_i1028" style="width:117pt;height:.75pt" o:hrpct="250" o:hralign="center" o:hrstd="t" o:hrnoshade="t" o:hr="t" fillcolor="black" stroked="f"/>
        </w:pict>
      </w:r>
    </w:p>
    <w:p w14:paraId="0CB9B291" w14:textId="77777777" w:rsidR="00734787" w:rsidRPr="00494EA1" w:rsidRDefault="00734787" w:rsidP="00734787">
      <w:pPr>
        <w:spacing w:after="0" w:line="240" w:lineRule="auto"/>
        <w:rPr>
          <w:rFonts w:ascii="Times New Roman" w:eastAsia="Times New Roman" w:hAnsi="Times New Roman" w:cs="Times New Roman"/>
          <w:sz w:val="36"/>
          <w:szCs w:val="36"/>
        </w:rPr>
      </w:pPr>
      <w:r w:rsidRPr="00494EA1">
        <w:rPr>
          <w:rFonts w:ascii="Times New Roman" w:eastAsia="Times New Roman" w:hAnsi="Times New Roman" w:cs="Times New Roman"/>
          <w:sz w:val="20"/>
          <w:szCs w:val="20"/>
        </w:rPr>
        <w:t>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494EA1">
        <w:rPr>
          <w:rFonts w:ascii="Times New Roman" w:eastAsia="Times New Roman" w:hAnsi="Times New Roman" w:cs="Times New Roman"/>
          <w:b/>
          <w:bCs/>
          <w:sz w:val="36"/>
          <w:szCs w:val="36"/>
        </w:rPr>
        <w:t>GEOVAX LABS, INC.</w:t>
      </w:r>
    </w:p>
    <w:p w14:paraId="4B042783"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(Exact name of registrant as specified in its charter)</w:t>
      </w:r>
    </w:p>
    <w:p w14:paraId="796CA753"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67"/>
        <w:gridCol w:w="234"/>
        <w:gridCol w:w="2967"/>
        <w:gridCol w:w="234"/>
        <w:gridCol w:w="2958"/>
      </w:tblGrid>
      <w:tr w:rsidR="00734787" w:rsidRPr="00494EA1" w14:paraId="40095994" w14:textId="77777777" w:rsidTr="007638DF">
        <w:trPr>
          <w:tblCellSpacing w:w="0" w:type="dxa"/>
        </w:trPr>
        <w:tc>
          <w:tcPr>
            <w:tcW w:w="1585" w:type="pct"/>
            <w:hideMark/>
          </w:tcPr>
          <w:p w14:paraId="585C1A14" w14:textId="77777777" w:rsidR="00734787" w:rsidRPr="00494EA1" w:rsidRDefault="00734787" w:rsidP="007638DF">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Delaware</w:t>
            </w:r>
          </w:p>
        </w:tc>
        <w:tc>
          <w:tcPr>
            <w:tcW w:w="125" w:type="pct"/>
            <w:vAlign w:val="bottom"/>
            <w:hideMark/>
          </w:tcPr>
          <w:p w14:paraId="60616614"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1395EDED" w14:textId="77777777" w:rsidR="00734787" w:rsidRPr="00494EA1" w:rsidRDefault="00734787" w:rsidP="007638DF">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000-52091</w:t>
            </w:r>
          </w:p>
        </w:tc>
        <w:tc>
          <w:tcPr>
            <w:tcW w:w="125" w:type="pct"/>
            <w:vAlign w:val="bottom"/>
            <w:hideMark/>
          </w:tcPr>
          <w:p w14:paraId="79D55CB5"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09529421" w14:textId="77777777" w:rsidR="00734787" w:rsidRPr="00494EA1" w:rsidRDefault="00734787" w:rsidP="007638DF">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87-0455038</w:t>
            </w:r>
          </w:p>
        </w:tc>
      </w:tr>
      <w:tr w:rsidR="00734787" w:rsidRPr="00494EA1" w14:paraId="23C65979" w14:textId="77777777" w:rsidTr="007638DF">
        <w:trPr>
          <w:tblCellSpacing w:w="0" w:type="dxa"/>
        </w:trPr>
        <w:tc>
          <w:tcPr>
            <w:tcW w:w="1585" w:type="pct"/>
            <w:hideMark/>
          </w:tcPr>
          <w:p w14:paraId="41BE6752" w14:textId="77777777" w:rsidR="00734787" w:rsidRPr="00494EA1" w:rsidRDefault="00734787" w:rsidP="007638DF">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(State or other jurisdiction of</w:t>
            </w:r>
          </w:p>
          <w:p w14:paraId="408E857D" w14:textId="77777777" w:rsidR="00734787" w:rsidRPr="00494EA1" w:rsidRDefault="00734787" w:rsidP="007638DF">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incorporation or organization)</w:t>
            </w:r>
          </w:p>
        </w:tc>
        <w:tc>
          <w:tcPr>
            <w:tcW w:w="125" w:type="pct"/>
            <w:vAlign w:val="bottom"/>
            <w:hideMark/>
          </w:tcPr>
          <w:p w14:paraId="36A3D7F0"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5" w:type="pct"/>
            <w:hideMark/>
          </w:tcPr>
          <w:p w14:paraId="469FEF9F" w14:textId="77777777" w:rsidR="00734787" w:rsidRPr="00494EA1" w:rsidRDefault="00734787" w:rsidP="007638DF">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(Commission File No.)</w:t>
            </w:r>
          </w:p>
        </w:tc>
        <w:tc>
          <w:tcPr>
            <w:tcW w:w="125" w:type="pct"/>
            <w:vAlign w:val="bottom"/>
            <w:hideMark/>
          </w:tcPr>
          <w:p w14:paraId="00B89403"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80" w:type="pct"/>
            <w:hideMark/>
          </w:tcPr>
          <w:p w14:paraId="4412E41F" w14:textId="77777777" w:rsidR="00734787" w:rsidRPr="00494EA1" w:rsidRDefault="00734787" w:rsidP="007638DF">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(IRS Employee Identification No.)</w:t>
            </w:r>
          </w:p>
        </w:tc>
      </w:tr>
    </w:tbl>
    <w:p w14:paraId="0B633E98"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7964F334"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1900 Lake Park Drive, Suite 380</w:t>
      </w:r>
    </w:p>
    <w:p w14:paraId="30D3159E"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Smyrna, Georgia 30080</w:t>
      </w:r>
    </w:p>
    <w:p w14:paraId="2CF10E77"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(Address of principal executive offices) (Zip code)</w:t>
      </w:r>
    </w:p>
    <w:p w14:paraId="36C4AA52"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1C6E362"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(678) 384-7220</w:t>
      </w:r>
    </w:p>
    <w:p w14:paraId="360DE70A"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(Registrant’s telephone number, including area code)</w:t>
      </w:r>
    </w:p>
    <w:p w14:paraId="4E654C90"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F3719AA"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1FE05112"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7B92EFDC"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Written communications pursuant to Rule 425 under the Securities Act (17 CFR 230.425)</w:t>
      </w:r>
    </w:p>
    <w:p w14:paraId="4F08C055"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DC76EFF"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Soliciting material pursuant to Rule 14a-12 under the Exchange Act (17 CFR240.14a-12)</w:t>
      </w:r>
    </w:p>
    <w:p w14:paraId="06F9F89E"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EC37FEB"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14d-2(b) under the Exchange Act (17 CFR 240.14d-2(b)).</w:t>
      </w:r>
    </w:p>
    <w:p w14:paraId="6D0F2EE3"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7A86B678"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Segoe UI Symbol" w:eastAsia="Times New Roman" w:hAnsi="Segoe UI Symbol" w:cs="Segoe UI Symbol"/>
          <w:sz w:val="20"/>
          <w:szCs w:val="20"/>
        </w:rPr>
        <w:t>☐</w:t>
      </w:r>
      <w:r w:rsidRPr="00494EA1">
        <w:rPr>
          <w:rFonts w:ascii="Times New Roman" w:eastAsia="Times New Roman" w:hAnsi="Times New Roman" w:cs="Times New Roman"/>
          <w:sz w:val="20"/>
          <w:szCs w:val="20"/>
        </w:rPr>
        <w:t xml:space="preserve"> Pre-commencement communications pursuant to Rule 13e-4(c) under the Exchange Act (17 CFR 240.13(e)-4(c))</w:t>
      </w:r>
    </w:p>
    <w:p w14:paraId="1D130B1D"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7E9E1233"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Securities registered pursuant to Section 12(b) of the Act:  None</w:t>
      </w:r>
    </w:p>
    <w:p w14:paraId="112D3759"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EB11EE3"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3BFA9DDE"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Emerging growth company </w:t>
      </w:r>
      <w:r w:rsidRPr="00494EA1">
        <w:rPr>
          <w:rFonts w:ascii="Segoe UI Symbol" w:eastAsia="Times New Roman" w:hAnsi="Segoe UI Symbol" w:cs="Segoe UI Symbol"/>
          <w:sz w:val="20"/>
          <w:szCs w:val="20"/>
        </w:rPr>
        <w:t>☐</w:t>
      </w:r>
    </w:p>
    <w:p w14:paraId="1887185B"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1BE1235"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sidRPr="00494EA1">
        <w:rPr>
          <w:rFonts w:ascii="Segoe UI Symbol" w:eastAsia="Times New Roman" w:hAnsi="Segoe UI Symbol" w:cs="Segoe UI Symbol"/>
          <w:sz w:val="20"/>
          <w:szCs w:val="20"/>
        </w:rPr>
        <w:t>☐</w:t>
      </w:r>
    </w:p>
    <w:p w14:paraId="43CD491B"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lastRenderedPageBreak/>
        <w:t> </w:t>
      </w:r>
      <w:r w:rsidR="00E91156">
        <w:rPr>
          <w:rFonts w:ascii="Times New Roman" w:eastAsia="Times New Roman" w:hAnsi="Times New Roman" w:cs="Times New Roman"/>
          <w:sz w:val="20"/>
          <w:szCs w:val="20"/>
        </w:rPr>
        <w:pict w14:anchorId="7E1739E6">
          <v:rect id="_x0000_i1029" style="width:468pt;height:1.5pt" o:hralign="center" o:hrstd="t" o:hrnoshade="t" o:hr="t" fillcolor="black" stroked="f"/>
        </w:pict>
      </w:r>
    </w:p>
    <w:p w14:paraId="357A6015"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2C4E636"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46C084A0"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This Form 8-K and other reports filed by GeoVax Labs, Inc. (the “Registrant”</w:t>
      </w:r>
      <w:r>
        <w:rPr>
          <w:rFonts w:ascii="Times New Roman" w:eastAsia="Times New Roman" w:hAnsi="Times New Roman" w:cs="Times New Roman"/>
          <w:sz w:val="20"/>
          <w:szCs w:val="20"/>
        </w:rPr>
        <w:t xml:space="preserve"> or the “Company”)</w:t>
      </w:r>
      <w:r w:rsidRPr="00494EA1">
        <w:rPr>
          <w:rFonts w:ascii="Times New Roman" w:eastAsia="Times New Roman" w:hAnsi="Times New Roman" w:cs="Times New Roman"/>
          <w:sz w:val="20"/>
          <w:szCs w:val="20"/>
        </w:rPr>
        <w:t xml:space="preserve">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assumptions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intended or planned.  Except as required by law, the Registrant does not undertake to update its forward-looking statements.</w:t>
      </w:r>
    </w:p>
    <w:p w14:paraId="62ACD440"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48B6AC5E" w14:textId="77777777" w:rsidR="00734787" w:rsidRPr="00DD6C4E" w:rsidRDefault="00734787" w:rsidP="00734787">
      <w:pPr>
        <w:spacing w:after="0" w:line="240" w:lineRule="auto"/>
        <w:rPr>
          <w:rFonts w:ascii="Times New Roman" w:eastAsia="Times New Roman" w:hAnsi="Times New Roman" w:cs="Times New Roman"/>
          <w:b/>
          <w:bCs/>
          <w:sz w:val="20"/>
          <w:szCs w:val="20"/>
        </w:rPr>
      </w:pPr>
      <w:r w:rsidRPr="00DD6C4E">
        <w:rPr>
          <w:rFonts w:ascii="Times New Roman" w:eastAsia="Times New Roman" w:hAnsi="Times New Roman" w:cs="Times New Roman"/>
          <w:b/>
          <w:bCs/>
          <w:sz w:val="20"/>
          <w:szCs w:val="20"/>
        </w:rPr>
        <w:t>Item 5.02</w:t>
      </w:r>
      <w:r w:rsidRPr="00494EA1">
        <w:rPr>
          <w:rFonts w:ascii="Times New Roman" w:eastAsia="Times New Roman" w:hAnsi="Times New Roman" w:cs="Times New Roman"/>
          <w:b/>
          <w:bCs/>
          <w:sz w:val="20"/>
          <w:szCs w:val="20"/>
        </w:rPr>
        <w:t>            </w:t>
      </w:r>
      <w:r w:rsidRPr="00DD6C4E">
        <w:rPr>
          <w:rFonts w:ascii="Times New Roman" w:eastAsia="Times New Roman" w:hAnsi="Times New Roman" w:cs="Times New Roman"/>
          <w:b/>
          <w:bCs/>
          <w:sz w:val="20"/>
          <w:szCs w:val="20"/>
        </w:rPr>
        <w:t>Departure of Directors or Certain Officers; Election of Directors; Appointment of Certain Officers; Compensatory A</w:t>
      </w:r>
      <w:r>
        <w:rPr>
          <w:rFonts w:ascii="Times New Roman" w:eastAsia="Times New Roman" w:hAnsi="Times New Roman" w:cs="Times New Roman"/>
          <w:b/>
          <w:bCs/>
          <w:sz w:val="20"/>
          <w:szCs w:val="20"/>
        </w:rPr>
        <w:t>rrangements of Certain Officers</w:t>
      </w:r>
    </w:p>
    <w:p w14:paraId="22FF7CEC" w14:textId="77777777" w:rsidR="00734787" w:rsidRPr="00DD6C4E" w:rsidRDefault="00734787" w:rsidP="00734787">
      <w:pPr>
        <w:spacing w:after="0" w:line="240" w:lineRule="auto"/>
        <w:rPr>
          <w:rFonts w:ascii="Times New Roman" w:eastAsia="Times New Roman" w:hAnsi="Times New Roman" w:cs="Times New Roman"/>
          <w:b/>
          <w:bCs/>
          <w:sz w:val="20"/>
          <w:szCs w:val="20"/>
        </w:rPr>
      </w:pPr>
      <w:r w:rsidRPr="00DD6C4E">
        <w:rPr>
          <w:rFonts w:ascii="Times New Roman" w:eastAsia="Times New Roman" w:hAnsi="Times New Roman" w:cs="Times New Roman"/>
          <w:b/>
          <w:bCs/>
          <w:sz w:val="20"/>
          <w:szCs w:val="20"/>
        </w:rPr>
        <w:t> </w:t>
      </w:r>
    </w:p>
    <w:p w14:paraId="3E683D5B" w14:textId="77777777" w:rsidR="00734787" w:rsidRPr="004C5F02" w:rsidRDefault="00734787" w:rsidP="00734787">
      <w:pPr>
        <w:spacing w:after="0" w:line="240" w:lineRule="auto"/>
        <w:rPr>
          <w:rFonts w:ascii="Times New Roman" w:eastAsia="Times New Roman" w:hAnsi="Times New Roman" w:cs="Times New Roman"/>
          <w:bCs/>
          <w:sz w:val="20"/>
          <w:szCs w:val="20"/>
        </w:rPr>
      </w:pPr>
      <w:r w:rsidRPr="004C5F02">
        <w:rPr>
          <w:rFonts w:ascii="Times New Roman" w:eastAsia="Times New Roman" w:hAnsi="Times New Roman" w:cs="Times New Roman"/>
          <w:bCs/>
          <w:sz w:val="20"/>
          <w:szCs w:val="20"/>
        </w:rPr>
        <w:t>On June 19, 2020, the Company’s board of directors (the “Board”) approved the GeoVax Labs, Inc. 2020 Stock </w:t>
      </w:r>
      <w:r w:rsidRPr="004C5F02">
        <w:rPr>
          <w:rFonts w:ascii="Times New Roman" w:eastAsia="Times New Roman" w:hAnsi="Times New Roman" w:cs="Times New Roman"/>
          <w:bCs/>
          <w:iCs/>
          <w:sz w:val="20"/>
          <w:szCs w:val="20"/>
        </w:rPr>
        <w:t xml:space="preserve">Incentive Plan </w:t>
      </w:r>
      <w:r w:rsidRPr="004C5F02">
        <w:rPr>
          <w:rFonts w:ascii="Times New Roman" w:eastAsia="Times New Roman" w:hAnsi="Times New Roman" w:cs="Times New Roman"/>
          <w:bCs/>
          <w:sz w:val="20"/>
          <w:szCs w:val="20"/>
        </w:rPr>
        <w:t xml:space="preserve">(the “2020 </w:t>
      </w:r>
      <w:r w:rsidRPr="004C5F02">
        <w:rPr>
          <w:rFonts w:ascii="Times New Roman" w:eastAsia="Times New Roman" w:hAnsi="Times New Roman" w:cs="Times New Roman"/>
          <w:bCs/>
          <w:iCs/>
          <w:sz w:val="20"/>
          <w:szCs w:val="20"/>
        </w:rPr>
        <w:t>Plan</w:t>
      </w:r>
      <w:r w:rsidRPr="004C5F02">
        <w:rPr>
          <w:rFonts w:ascii="Times New Roman" w:eastAsia="Times New Roman" w:hAnsi="Times New Roman" w:cs="Times New Roman"/>
          <w:bCs/>
          <w:sz w:val="20"/>
          <w:szCs w:val="20"/>
        </w:rPr>
        <w:t xml:space="preserve">”). </w:t>
      </w:r>
    </w:p>
    <w:p w14:paraId="40069ACF" w14:textId="77777777" w:rsidR="00734787" w:rsidRPr="004C5F02" w:rsidRDefault="00734787" w:rsidP="00734787">
      <w:pPr>
        <w:spacing w:after="0" w:line="240" w:lineRule="auto"/>
        <w:rPr>
          <w:rFonts w:ascii="Times New Roman" w:eastAsia="Times New Roman" w:hAnsi="Times New Roman" w:cs="Times New Roman"/>
          <w:bCs/>
          <w:sz w:val="20"/>
          <w:szCs w:val="20"/>
        </w:rPr>
      </w:pPr>
      <w:r w:rsidRPr="004C5F02">
        <w:rPr>
          <w:rFonts w:ascii="Times New Roman" w:eastAsia="Times New Roman" w:hAnsi="Times New Roman" w:cs="Times New Roman"/>
          <w:bCs/>
          <w:sz w:val="20"/>
          <w:szCs w:val="20"/>
        </w:rPr>
        <w:t> </w:t>
      </w:r>
    </w:p>
    <w:p w14:paraId="076C64A5" w14:textId="1DDF645E" w:rsidR="00734787" w:rsidRDefault="00734787" w:rsidP="00734787">
      <w:pPr>
        <w:spacing w:after="0" w:line="240" w:lineRule="auto"/>
        <w:rPr>
          <w:rFonts w:ascii="Times New Roman" w:eastAsia="Times New Roman" w:hAnsi="Times New Roman" w:cs="Times New Roman"/>
          <w:bCs/>
          <w:sz w:val="20"/>
          <w:szCs w:val="20"/>
        </w:rPr>
      </w:pPr>
      <w:r w:rsidRPr="004C5F02">
        <w:rPr>
          <w:rFonts w:ascii="Times New Roman" w:eastAsia="Times New Roman" w:hAnsi="Times New Roman" w:cs="Times New Roman"/>
          <w:bCs/>
          <w:sz w:val="20"/>
          <w:szCs w:val="20"/>
        </w:rPr>
        <w:t xml:space="preserve">The Board approved the 2020 </w:t>
      </w:r>
      <w:r w:rsidRPr="004C5F02">
        <w:rPr>
          <w:rFonts w:ascii="Times New Roman" w:eastAsia="Times New Roman" w:hAnsi="Times New Roman" w:cs="Times New Roman"/>
          <w:bCs/>
          <w:iCs/>
          <w:sz w:val="20"/>
          <w:szCs w:val="20"/>
        </w:rPr>
        <w:t>Plan</w:t>
      </w:r>
      <w:r w:rsidRPr="004C5F02">
        <w:rPr>
          <w:rFonts w:ascii="Times New Roman" w:eastAsia="Times New Roman" w:hAnsi="Times New Roman" w:cs="Times New Roman"/>
          <w:bCs/>
          <w:sz w:val="20"/>
          <w:szCs w:val="20"/>
        </w:rPr>
        <w:t> to replace the Company’s previous equity compensation </w:t>
      </w:r>
      <w:r w:rsidRPr="004C5F02">
        <w:rPr>
          <w:rFonts w:ascii="Times New Roman" w:eastAsia="Times New Roman" w:hAnsi="Times New Roman" w:cs="Times New Roman"/>
          <w:bCs/>
          <w:iCs/>
          <w:sz w:val="20"/>
          <w:szCs w:val="20"/>
        </w:rPr>
        <w:t>plan</w:t>
      </w:r>
      <w:r w:rsidRPr="004C5F02">
        <w:rPr>
          <w:rFonts w:ascii="Times New Roman" w:eastAsia="Times New Roman" w:hAnsi="Times New Roman" w:cs="Times New Roman"/>
          <w:bCs/>
          <w:sz w:val="20"/>
          <w:szCs w:val="20"/>
        </w:rPr>
        <w:t xml:space="preserve">, the </w:t>
      </w:r>
      <w:r w:rsidR="008B7D06">
        <w:rPr>
          <w:rFonts w:ascii="Times New Roman" w:eastAsia="Times New Roman" w:hAnsi="Times New Roman" w:cs="Times New Roman"/>
          <w:bCs/>
          <w:sz w:val="20"/>
          <w:szCs w:val="20"/>
        </w:rPr>
        <w:t xml:space="preserve">GeoVax </w:t>
      </w:r>
      <w:r w:rsidRPr="004C5F02">
        <w:rPr>
          <w:rFonts w:ascii="Times New Roman" w:eastAsia="Times New Roman" w:hAnsi="Times New Roman" w:cs="Times New Roman"/>
          <w:bCs/>
          <w:sz w:val="20"/>
          <w:szCs w:val="20"/>
        </w:rPr>
        <w:t>Labs, Inc. 2016 Stock Incentive Plan (the “Prior </w:t>
      </w:r>
      <w:r w:rsidRPr="004C5F02">
        <w:rPr>
          <w:rFonts w:ascii="Times New Roman" w:eastAsia="Times New Roman" w:hAnsi="Times New Roman" w:cs="Times New Roman"/>
          <w:bCs/>
          <w:iCs/>
          <w:sz w:val="20"/>
          <w:szCs w:val="20"/>
        </w:rPr>
        <w:t>Plan</w:t>
      </w:r>
      <w:r w:rsidRPr="004C5F02">
        <w:rPr>
          <w:rFonts w:ascii="Times New Roman" w:eastAsia="Times New Roman" w:hAnsi="Times New Roman" w:cs="Times New Roman"/>
          <w:bCs/>
          <w:sz w:val="20"/>
          <w:szCs w:val="20"/>
        </w:rPr>
        <w:t xml:space="preserve">”). The 2020 </w:t>
      </w:r>
      <w:r w:rsidRPr="004C5F02">
        <w:rPr>
          <w:rFonts w:ascii="Times New Roman" w:eastAsia="Times New Roman" w:hAnsi="Times New Roman" w:cs="Times New Roman"/>
          <w:bCs/>
          <w:iCs/>
          <w:sz w:val="20"/>
          <w:szCs w:val="20"/>
        </w:rPr>
        <w:t>Plan</w:t>
      </w:r>
      <w:r w:rsidRPr="004C5F02">
        <w:rPr>
          <w:rFonts w:ascii="Times New Roman" w:eastAsia="Times New Roman" w:hAnsi="Times New Roman" w:cs="Times New Roman"/>
          <w:bCs/>
          <w:sz w:val="20"/>
          <w:szCs w:val="20"/>
        </w:rPr>
        <w:t> is substantially similar in both form and substance to the Prior </w:t>
      </w:r>
      <w:r w:rsidRPr="004C5F02">
        <w:rPr>
          <w:rFonts w:ascii="Times New Roman" w:eastAsia="Times New Roman" w:hAnsi="Times New Roman" w:cs="Times New Roman"/>
          <w:bCs/>
          <w:iCs/>
          <w:sz w:val="20"/>
          <w:szCs w:val="20"/>
        </w:rPr>
        <w:t>Plan</w:t>
      </w:r>
      <w:r w:rsidRPr="004C5F02">
        <w:rPr>
          <w:rFonts w:ascii="Times New Roman" w:eastAsia="Times New Roman" w:hAnsi="Times New Roman" w:cs="Times New Roman"/>
          <w:bCs/>
          <w:sz w:val="20"/>
          <w:szCs w:val="20"/>
        </w:rPr>
        <w:t>. The purposes of the 2020 Plan are to encourage and enable selected employees, directors and independent contractors of the Company and its affiliates to acquire or to increase their holdings of the Company’s common stock and other equity-based interests in the Company and/or to provide other incentive awards in order to promote a closer identification of their interests with those of the Company and its stockholders, and to provide flexibility to the Company in its ability to motivate, attract and retain the services of participants upon whose judgment, interest and special effort the successful conduct of its operation largely depends. The Prior </w:t>
      </w:r>
      <w:r w:rsidRPr="004C5F02">
        <w:rPr>
          <w:rFonts w:ascii="Times New Roman" w:eastAsia="Times New Roman" w:hAnsi="Times New Roman" w:cs="Times New Roman"/>
          <w:bCs/>
          <w:iCs/>
          <w:sz w:val="20"/>
          <w:szCs w:val="20"/>
        </w:rPr>
        <w:t>Plan</w:t>
      </w:r>
      <w:r w:rsidRPr="004C5F02">
        <w:rPr>
          <w:rFonts w:ascii="Times New Roman" w:eastAsia="Times New Roman" w:hAnsi="Times New Roman" w:cs="Times New Roman"/>
          <w:bCs/>
          <w:sz w:val="20"/>
          <w:szCs w:val="20"/>
        </w:rPr>
        <w:t xml:space="preserve"> terminated and the 2020 </w:t>
      </w:r>
      <w:r w:rsidRPr="004C5F02">
        <w:rPr>
          <w:rFonts w:ascii="Times New Roman" w:eastAsia="Times New Roman" w:hAnsi="Times New Roman" w:cs="Times New Roman"/>
          <w:bCs/>
          <w:iCs/>
          <w:sz w:val="20"/>
          <w:szCs w:val="20"/>
        </w:rPr>
        <w:t>Plan</w:t>
      </w:r>
      <w:r w:rsidRPr="004C5F02">
        <w:rPr>
          <w:rFonts w:ascii="Times New Roman" w:eastAsia="Times New Roman" w:hAnsi="Times New Roman" w:cs="Times New Roman"/>
          <w:bCs/>
          <w:sz w:val="20"/>
          <w:szCs w:val="20"/>
        </w:rPr>
        <w:t xml:space="preserve"> became effective as of the date of Board approval of the 2020 </w:t>
      </w:r>
      <w:r w:rsidRPr="004C5F02">
        <w:rPr>
          <w:rFonts w:ascii="Times New Roman" w:eastAsia="Times New Roman" w:hAnsi="Times New Roman" w:cs="Times New Roman"/>
          <w:bCs/>
          <w:iCs/>
          <w:sz w:val="20"/>
          <w:szCs w:val="20"/>
        </w:rPr>
        <w:t>Plan</w:t>
      </w:r>
      <w:r w:rsidRPr="004C5F02">
        <w:rPr>
          <w:rFonts w:ascii="Times New Roman" w:eastAsia="Times New Roman" w:hAnsi="Times New Roman" w:cs="Times New Roman"/>
          <w:bCs/>
          <w:sz w:val="20"/>
          <w:szCs w:val="20"/>
        </w:rPr>
        <w:t>. No further equity awards may be granted under the Prior Plan after the effective date of the 2020 Plan, although awards that are outstanding under the 2016 Plan as of the effective date will continue in accordance with their terms.</w:t>
      </w:r>
    </w:p>
    <w:p w14:paraId="645DCB15" w14:textId="77777777" w:rsidR="00734787" w:rsidRDefault="00734787" w:rsidP="00734787">
      <w:pPr>
        <w:spacing w:after="0" w:line="240" w:lineRule="auto"/>
        <w:rPr>
          <w:rFonts w:ascii="Times New Roman" w:eastAsia="Times New Roman" w:hAnsi="Times New Roman" w:cs="Times New Roman"/>
          <w:bCs/>
          <w:sz w:val="20"/>
          <w:szCs w:val="20"/>
        </w:rPr>
      </w:pPr>
    </w:p>
    <w:p w14:paraId="7D44C6DB" w14:textId="4B3B338A" w:rsidR="00734787" w:rsidRDefault="00734787" w:rsidP="00734787">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w:t>
      </w:r>
      <w:r w:rsidRPr="004C5F02">
        <w:rPr>
          <w:rFonts w:ascii="Times New Roman" w:eastAsia="Times New Roman" w:hAnsi="Times New Roman" w:cs="Times New Roman"/>
          <w:bCs/>
          <w:sz w:val="20"/>
          <w:szCs w:val="20"/>
        </w:rPr>
        <w:t xml:space="preserve">he </w:t>
      </w:r>
      <w:r>
        <w:rPr>
          <w:rFonts w:ascii="Times New Roman" w:eastAsia="Times New Roman" w:hAnsi="Times New Roman" w:cs="Times New Roman"/>
          <w:bCs/>
          <w:sz w:val="20"/>
          <w:szCs w:val="20"/>
        </w:rPr>
        <w:t xml:space="preserve">2020 </w:t>
      </w:r>
      <w:r w:rsidRPr="004C5F02">
        <w:rPr>
          <w:rFonts w:ascii="Times New Roman" w:eastAsia="Times New Roman" w:hAnsi="Times New Roman" w:cs="Times New Roman"/>
          <w:bCs/>
          <w:sz w:val="20"/>
          <w:szCs w:val="20"/>
        </w:rPr>
        <w:t xml:space="preserve">Plan authorizes the issuance of up to an aggregate of 5,000,000 shares of </w:t>
      </w:r>
      <w:r>
        <w:rPr>
          <w:rFonts w:ascii="Times New Roman" w:eastAsia="Times New Roman" w:hAnsi="Times New Roman" w:cs="Times New Roman"/>
          <w:bCs/>
          <w:sz w:val="20"/>
          <w:szCs w:val="20"/>
        </w:rPr>
        <w:t>c</w:t>
      </w:r>
      <w:r w:rsidRPr="004C5F02">
        <w:rPr>
          <w:rFonts w:ascii="Times New Roman" w:eastAsia="Times New Roman" w:hAnsi="Times New Roman" w:cs="Times New Roman"/>
          <w:bCs/>
          <w:sz w:val="20"/>
          <w:szCs w:val="20"/>
        </w:rPr>
        <w:t xml:space="preserve">ommon </w:t>
      </w:r>
      <w:r>
        <w:rPr>
          <w:rFonts w:ascii="Times New Roman" w:eastAsia="Times New Roman" w:hAnsi="Times New Roman" w:cs="Times New Roman"/>
          <w:bCs/>
          <w:sz w:val="20"/>
          <w:szCs w:val="20"/>
        </w:rPr>
        <w:t>s</w:t>
      </w:r>
      <w:r w:rsidRPr="004C5F02">
        <w:rPr>
          <w:rFonts w:ascii="Times New Roman" w:eastAsia="Times New Roman" w:hAnsi="Times New Roman" w:cs="Times New Roman"/>
          <w:bCs/>
          <w:sz w:val="20"/>
          <w:szCs w:val="20"/>
        </w:rPr>
        <w:t>tock</w:t>
      </w:r>
      <w:r>
        <w:rPr>
          <w:rFonts w:ascii="Times New Roman" w:eastAsia="Times New Roman" w:hAnsi="Times New Roman" w:cs="Times New Roman"/>
          <w:bCs/>
          <w:sz w:val="20"/>
          <w:szCs w:val="20"/>
        </w:rPr>
        <w:t xml:space="preserve">. </w:t>
      </w:r>
      <w:r w:rsidRPr="008A0D9E">
        <w:rPr>
          <w:rFonts w:ascii="Times New Roman" w:eastAsia="Times New Roman" w:hAnsi="Times New Roman" w:cs="Times New Roman"/>
          <w:bCs/>
          <w:sz w:val="20"/>
          <w:szCs w:val="20"/>
        </w:rPr>
        <w:t xml:space="preserve">The number of shares reserved for issuance under the </w:t>
      </w:r>
      <w:r>
        <w:rPr>
          <w:rFonts w:ascii="Times New Roman" w:eastAsia="Times New Roman" w:hAnsi="Times New Roman" w:cs="Times New Roman"/>
          <w:bCs/>
          <w:sz w:val="20"/>
          <w:szCs w:val="20"/>
        </w:rPr>
        <w:t>2020</w:t>
      </w:r>
      <w:r w:rsidRPr="008A0D9E">
        <w:rPr>
          <w:rFonts w:ascii="Times New Roman" w:eastAsia="Times New Roman" w:hAnsi="Times New Roman" w:cs="Times New Roman"/>
          <w:bCs/>
          <w:sz w:val="20"/>
          <w:szCs w:val="20"/>
        </w:rPr>
        <w:t> </w:t>
      </w:r>
      <w:r w:rsidRPr="008A0D9E">
        <w:rPr>
          <w:rFonts w:ascii="Times New Roman" w:eastAsia="Times New Roman" w:hAnsi="Times New Roman" w:cs="Times New Roman"/>
          <w:bCs/>
          <w:iCs/>
          <w:sz w:val="20"/>
          <w:szCs w:val="20"/>
        </w:rPr>
        <w:t>Plan</w:t>
      </w:r>
      <w:r w:rsidRPr="008A0D9E">
        <w:rPr>
          <w:rFonts w:ascii="Times New Roman" w:eastAsia="Times New Roman" w:hAnsi="Times New Roman" w:cs="Times New Roman"/>
          <w:bCs/>
          <w:sz w:val="20"/>
          <w:szCs w:val="20"/>
        </w:rPr>
        <w:t xml:space="preserve"> may be adjusted in the event of an adjustment in the capital structure of </w:t>
      </w:r>
      <w:r>
        <w:rPr>
          <w:rFonts w:ascii="Times New Roman" w:eastAsia="Times New Roman" w:hAnsi="Times New Roman" w:cs="Times New Roman"/>
          <w:bCs/>
          <w:sz w:val="20"/>
          <w:szCs w:val="20"/>
        </w:rPr>
        <w:t xml:space="preserve">the Company </w:t>
      </w:r>
      <w:r w:rsidRPr="008A0D9E">
        <w:rPr>
          <w:rFonts w:ascii="Times New Roman" w:eastAsia="Times New Roman" w:hAnsi="Times New Roman" w:cs="Times New Roman"/>
          <w:bCs/>
          <w:sz w:val="20"/>
          <w:szCs w:val="20"/>
        </w:rPr>
        <w:t>(due to a merger, change in control, consolidation, recapitalization, stock split, stock dividend or similar</w:t>
      </w:r>
      <w:r>
        <w:rPr>
          <w:rFonts w:ascii="Times New Roman" w:eastAsia="Times New Roman" w:hAnsi="Times New Roman" w:cs="Times New Roman"/>
          <w:bCs/>
          <w:sz w:val="20"/>
          <w:szCs w:val="20"/>
        </w:rPr>
        <w:t xml:space="preserve"> event)</w:t>
      </w:r>
      <w:r w:rsidRPr="008A0D9E">
        <w:rPr>
          <w:rFonts w:ascii="Times New Roman" w:eastAsia="Times New Roman" w:hAnsi="Times New Roman" w:cs="Times New Roman"/>
          <w:bCs/>
          <w:sz w:val="20"/>
          <w:szCs w:val="20"/>
        </w:rPr>
        <w:t xml:space="preserve">. </w:t>
      </w:r>
      <w:r w:rsidRPr="00600723">
        <w:rPr>
          <w:rFonts w:ascii="Times New Roman" w:eastAsia="Times New Roman" w:hAnsi="Times New Roman" w:cs="Times New Roman"/>
          <w:bCs/>
          <w:sz w:val="20"/>
          <w:szCs w:val="20"/>
        </w:rPr>
        <w:t>The types of</w:t>
      </w:r>
      <w:r>
        <w:rPr>
          <w:rFonts w:ascii="Times New Roman" w:eastAsia="Times New Roman" w:hAnsi="Times New Roman" w:cs="Times New Roman"/>
          <w:bCs/>
          <w:sz w:val="20"/>
          <w:szCs w:val="20"/>
        </w:rPr>
        <w:t xml:space="preserve"> awards authorized under the 2020</w:t>
      </w:r>
      <w:r w:rsidRPr="00600723">
        <w:rPr>
          <w:rFonts w:ascii="Times New Roman" w:eastAsia="Times New Roman" w:hAnsi="Times New Roman" w:cs="Times New Roman"/>
          <w:bCs/>
          <w:sz w:val="20"/>
          <w:szCs w:val="20"/>
        </w:rPr>
        <w:t> </w:t>
      </w:r>
      <w:r>
        <w:rPr>
          <w:rFonts w:ascii="Times New Roman" w:eastAsia="Times New Roman" w:hAnsi="Times New Roman" w:cs="Times New Roman"/>
          <w:bCs/>
          <w:iCs/>
          <w:sz w:val="20"/>
          <w:szCs w:val="20"/>
        </w:rPr>
        <w:t>Plan i</w:t>
      </w:r>
      <w:r>
        <w:rPr>
          <w:rFonts w:ascii="Times New Roman" w:eastAsia="Times New Roman" w:hAnsi="Times New Roman" w:cs="Times New Roman"/>
          <w:bCs/>
          <w:sz w:val="20"/>
          <w:szCs w:val="20"/>
        </w:rPr>
        <w:t xml:space="preserve">nclude </w:t>
      </w:r>
      <w:r w:rsidRPr="00600723">
        <w:rPr>
          <w:rFonts w:ascii="Times New Roman" w:eastAsia="Times New Roman" w:hAnsi="Times New Roman" w:cs="Times New Roman"/>
          <w:bCs/>
          <w:sz w:val="20"/>
          <w:szCs w:val="20"/>
        </w:rPr>
        <w:t xml:space="preserve">stock options in the form of nonqualified options; </w:t>
      </w:r>
      <w:r>
        <w:rPr>
          <w:rFonts w:ascii="Times New Roman" w:eastAsia="Times New Roman" w:hAnsi="Times New Roman" w:cs="Times New Roman"/>
          <w:bCs/>
          <w:sz w:val="20"/>
          <w:szCs w:val="20"/>
        </w:rPr>
        <w:t>stock appreciation rights (“SAR</w:t>
      </w:r>
      <w:r w:rsidRPr="00600723">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w:t>
      </w:r>
      <w:r w:rsidRPr="00600723">
        <w:rPr>
          <w:rFonts w:ascii="Times New Roman" w:eastAsia="Times New Roman" w:hAnsi="Times New Roman" w:cs="Times New Roman"/>
          <w:bCs/>
          <w:sz w:val="20"/>
          <w:szCs w:val="20"/>
        </w:rPr>
        <w:t xml:space="preserve"> in the form of freestanding SARs and/or related SARs; restricted awards in the form of restricted stock awards </w:t>
      </w:r>
      <w:r w:rsidR="005B1A3F">
        <w:rPr>
          <w:rFonts w:ascii="Times New Roman" w:eastAsia="Times New Roman" w:hAnsi="Times New Roman" w:cs="Times New Roman"/>
          <w:bCs/>
          <w:sz w:val="20"/>
          <w:szCs w:val="20"/>
        </w:rPr>
        <w:t>and/</w:t>
      </w:r>
      <w:r w:rsidRPr="00600723">
        <w:rPr>
          <w:rFonts w:ascii="Times New Roman" w:eastAsia="Times New Roman" w:hAnsi="Times New Roman" w:cs="Times New Roman"/>
          <w:bCs/>
          <w:sz w:val="20"/>
          <w:szCs w:val="20"/>
        </w:rPr>
        <w:t>or restricted stock units; performance awards in the form of performance shares and/or performance units; phantom stock awards; other stock-based awards; and/or dividend equivalent awards.</w:t>
      </w:r>
      <w:r>
        <w:rPr>
          <w:rFonts w:ascii="Times New Roman" w:eastAsia="Times New Roman" w:hAnsi="Times New Roman" w:cs="Times New Roman"/>
          <w:bCs/>
          <w:sz w:val="20"/>
          <w:szCs w:val="20"/>
        </w:rPr>
        <w:t xml:space="preserve"> </w:t>
      </w:r>
      <w:r w:rsidRPr="008A0D9E">
        <w:rPr>
          <w:rFonts w:ascii="Times New Roman" w:eastAsia="Times New Roman" w:hAnsi="Times New Roman" w:cs="Times New Roman"/>
          <w:bCs/>
          <w:sz w:val="20"/>
          <w:szCs w:val="20"/>
        </w:rPr>
        <w:t>The terms of these awards typically provide for vesting over a defined period of time, generally three years. The</w:t>
      </w:r>
      <w:r w:rsidRPr="004C5F02">
        <w:rPr>
          <w:rFonts w:ascii="Times New Roman" w:eastAsia="Times New Roman" w:hAnsi="Times New Roman" w:cs="Times New Roman"/>
          <w:bCs/>
          <w:sz w:val="20"/>
          <w:szCs w:val="20"/>
        </w:rPr>
        <w:t xml:space="preserve"> options expire if not exercised within ten years</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from the date of grant. The Company does not have a formula for determining stock option awards. Awards are generally</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 xml:space="preserve">based on the subjective judgment of the President and Chief Executive Officer and on the </w:t>
      </w:r>
      <w:r>
        <w:rPr>
          <w:rFonts w:ascii="Times New Roman" w:eastAsia="Times New Roman" w:hAnsi="Times New Roman" w:cs="Times New Roman"/>
          <w:bCs/>
          <w:sz w:val="20"/>
          <w:szCs w:val="20"/>
        </w:rPr>
        <w:t xml:space="preserve">subjective judgment of the </w:t>
      </w:r>
      <w:r w:rsidRPr="004C5F02">
        <w:rPr>
          <w:rFonts w:ascii="Times New Roman" w:eastAsia="Times New Roman" w:hAnsi="Times New Roman" w:cs="Times New Roman"/>
          <w:bCs/>
          <w:sz w:val="20"/>
          <w:szCs w:val="20"/>
        </w:rPr>
        <w:t>Compensation Committee</w:t>
      </w:r>
      <w:r>
        <w:rPr>
          <w:rFonts w:ascii="Times New Roman" w:eastAsia="Times New Roman" w:hAnsi="Times New Roman" w:cs="Times New Roman"/>
          <w:bCs/>
          <w:sz w:val="20"/>
          <w:szCs w:val="20"/>
        </w:rPr>
        <w:t xml:space="preserve"> of the Board (the “Compensation Committee”)</w:t>
      </w:r>
      <w:r w:rsidRPr="004C5F02">
        <w:rPr>
          <w:rFonts w:ascii="Times New Roman" w:eastAsia="Times New Roman" w:hAnsi="Times New Roman" w:cs="Times New Roman"/>
          <w:bCs/>
          <w:sz w:val="20"/>
          <w:szCs w:val="20"/>
        </w:rPr>
        <w:t>.</w:t>
      </w:r>
    </w:p>
    <w:p w14:paraId="528DC4C8" w14:textId="77777777" w:rsidR="00734787" w:rsidRDefault="00734787" w:rsidP="00734787">
      <w:pPr>
        <w:spacing w:after="0" w:line="240" w:lineRule="auto"/>
        <w:rPr>
          <w:rFonts w:ascii="Times New Roman" w:eastAsia="Times New Roman" w:hAnsi="Times New Roman" w:cs="Times New Roman"/>
          <w:bCs/>
          <w:sz w:val="20"/>
          <w:szCs w:val="20"/>
        </w:rPr>
      </w:pPr>
    </w:p>
    <w:p w14:paraId="23C30500" w14:textId="77777777" w:rsidR="00734787" w:rsidRPr="004C5F02" w:rsidRDefault="00734787" w:rsidP="00734787">
      <w:pPr>
        <w:spacing w:after="0" w:line="240" w:lineRule="auto"/>
        <w:rPr>
          <w:rFonts w:ascii="Times New Roman" w:eastAsia="Times New Roman" w:hAnsi="Times New Roman" w:cs="Times New Roman"/>
          <w:bCs/>
          <w:sz w:val="20"/>
          <w:szCs w:val="20"/>
        </w:rPr>
      </w:pPr>
      <w:r w:rsidRPr="004C5F02">
        <w:rPr>
          <w:rFonts w:ascii="Times New Roman" w:eastAsia="Times New Roman" w:hAnsi="Times New Roman" w:cs="Times New Roman"/>
          <w:bCs/>
          <w:sz w:val="20"/>
          <w:szCs w:val="20"/>
        </w:rPr>
        <w:t xml:space="preserve">The </w:t>
      </w:r>
      <w:r>
        <w:rPr>
          <w:rFonts w:ascii="Times New Roman" w:eastAsia="Times New Roman" w:hAnsi="Times New Roman" w:cs="Times New Roman"/>
          <w:bCs/>
          <w:sz w:val="20"/>
          <w:szCs w:val="20"/>
        </w:rPr>
        <w:t>2020</w:t>
      </w:r>
      <w:r w:rsidRPr="004C5F02">
        <w:rPr>
          <w:rFonts w:ascii="Times New Roman" w:eastAsia="Times New Roman" w:hAnsi="Times New Roman" w:cs="Times New Roman"/>
          <w:bCs/>
          <w:sz w:val="20"/>
          <w:szCs w:val="20"/>
        </w:rPr>
        <w:t xml:space="preserve"> Plan</w:t>
      </w:r>
      <w:r>
        <w:rPr>
          <w:rFonts w:ascii="Times New Roman" w:eastAsia="Times New Roman" w:hAnsi="Times New Roman" w:cs="Times New Roman"/>
          <w:bCs/>
          <w:sz w:val="20"/>
          <w:szCs w:val="20"/>
        </w:rPr>
        <w:t xml:space="preserve"> contains</w:t>
      </w:r>
      <w:r w:rsidRPr="004C5F02">
        <w:rPr>
          <w:rFonts w:ascii="Times New Roman" w:eastAsia="Times New Roman" w:hAnsi="Times New Roman" w:cs="Times New Roman"/>
          <w:bCs/>
          <w:sz w:val="20"/>
          <w:szCs w:val="20"/>
        </w:rPr>
        <w:t xml:space="preserve"> provisions that could lead</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to an accelerated vesting of options or other awards. In the event of certain change-in-control transactions described in the</w:t>
      </w:r>
      <w:r>
        <w:rPr>
          <w:rFonts w:ascii="Times New Roman" w:eastAsia="Times New Roman" w:hAnsi="Times New Roman" w:cs="Times New Roman"/>
          <w:bCs/>
          <w:sz w:val="20"/>
          <w:szCs w:val="20"/>
        </w:rPr>
        <w:t xml:space="preserve"> 2020 Plan</w:t>
      </w:r>
      <w:r w:rsidRPr="004C5F02">
        <w:rPr>
          <w:rFonts w:ascii="Times New Roman" w:eastAsia="Times New Roman" w:hAnsi="Times New Roman" w:cs="Times New Roman"/>
          <w:bCs/>
          <w:sz w:val="20"/>
          <w:szCs w:val="20"/>
        </w:rPr>
        <w:t>, (i) outstanding options or other awards may be assumed, converted or replaced; (ii) the successor corporation may</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 xml:space="preserve">substitute equivalent options or other awards or provide substantially similar consideration to </w:t>
      </w:r>
      <w:r>
        <w:rPr>
          <w:rFonts w:ascii="Times New Roman" w:eastAsia="Times New Roman" w:hAnsi="Times New Roman" w:cs="Times New Roman"/>
          <w:bCs/>
          <w:sz w:val="20"/>
          <w:szCs w:val="20"/>
        </w:rPr>
        <w:t xml:space="preserve">the </w:t>
      </w:r>
      <w:r w:rsidRPr="004C5F02">
        <w:rPr>
          <w:rFonts w:ascii="Times New Roman" w:eastAsia="Times New Roman" w:hAnsi="Times New Roman" w:cs="Times New Roman"/>
          <w:bCs/>
          <w:sz w:val="20"/>
          <w:szCs w:val="20"/>
        </w:rPr>
        <w:t>participants</w:t>
      </w:r>
      <w:r>
        <w:rPr>
          <w:rFonts w:ascii="Times New Roman" w:eastAsia="Times New Roman" w:hAnsi="Times New Roman" w:cs="Times New Roman"/>
          <w:bCs/>
          <w:sz w:val="20"/>
          <w:szCs w:val="20"/>
        </w:rPr>
        <w:t xml:space="preserve"> under the 2020 Plan</w:t>
      </w:r>
      <w:r w:rsidRPr="004C5F02">
        <w:rPr>
          <w:rFonts w:ascii="Times New Roman" w:eastAsia="Times New Roman" w:hAnsi="Times New Roman" w:cs="Times New Roman"/>
          <w:bCs/>
          <w:sz w:val="20"/>
          <w:szCs w:val="20"/>
        </w:rPr>
        <w:t xml:space="preserve"> as were</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provided to stockholders (after taking into account the existing provisions of the options or other awards); or (iii) the</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successor corporation may replace options or awards with substantially similar shares or other property. In the event the</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successor corporation (if any) refuses to assume or substitute options or other awards as described</w:t>
      </w:r>
      <w:r>
        <w:rPr>
          <w:rFonts w:ascii="Times New Roman" w:eastAsia="Times New Roman" w:hAnsi="Times New Roman" w:cs="Times New Roman"/>
          <w:bCs/>
          <w:sz w:val="20"/>
          <w:szCs w:val="20"/>
        </w:rPr>
        <w:t>,</w:t>
      </w:r>
      <w:r w:rsidRPr="004C5F02">
        <w:rPr>
          <w:rFonts w:ascii="Times New Roman" w:eastAsia="Times New Roman" w:hAnsi="Times New Roman" w:cs="Times New Roman"/>
          <w:bCs/>
          <w:sz w:val="20"/>
          <w:szCs w:val="20"/>
        </w:rPr>
        <w:t xml:space="preserve"> (i) the vesting of any or</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 xml:space="preserve">all </w:t>
      </w:r>
      <w:r w:rsidRPr="004C5F02">
        <w:rPr>
          <w:rFonts w:ascii="Times New Roman" w:eastAsia="Times New Roman" w:hAnsi="Times New Roman" w:cs="Times New Roman"/>
          <w:bCs/>
          <w:sz w:val="20"/>
          <w:szCs w:val="20"/>
        </w:rPr>
        <w:lastRenderedPageBreak/>
        <w:t xml:space="preserve">options or awards granted pursuant to the </w:t>
      </w:r>
      <w:r>
        <w:rPr>
          <w:rFonts w:ascii="Times New Roman" w:eastAsia="Times New Roman" w:hAnsi="Times New Roman" w:cs="Times New Roman"/>
          <w:bCs/>
          <w:sz w:val="20"/>
          <w:szCs w:val="20"/>
        </w:rPr>
        <w:t>2020 Plan</w:t>
      </w:r>
      <w:r w:rsidRPr="004C5F02">
        <w:rPr>
          <w:rFonts w:ascii="Times New Roman" w:eastAsia="Times New Roman" w:hAnsi="Times New Roman" w:cs="Times New Roman"/>
          <w:bCs/>
          <w:sz w:val="20"/>
          <w:szCs w:val="20"/>
        </w:rPr>
        <w:t xml:space="preserve"> will accelerate upon the change-in-control transaction, and (ii) any or all</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 xml:space="preserve">options granted pursuant to the </w:t>
      </w:r>
      <w:r>
        <w:rPr>
          <w:rFonts w:ascii="Times New Roman" w:eastAsia="Times New Roman" w:hAnsi="Times New Roman" w:cs="Times New Roman"/>
          <w:bCs/>
          <w:sz w:val="20"/>
          <w:szCs w:val="20"/>
        </w:rPr>
        <w:t>2020 Plan</w:t>
      </w:r>
      <w:r w:rsidRPr="004C5F02">
        <w:rPr>
          <w:rFonts w:ascii="Times New Roman" w:eastAsia="Times New Roman" w:hAnsi="Times New Roman" w:cs="Times New Roman"/>
          <w:bCs/>
          <w:sz w:val="20"/>
          <w:szCs w:val="20"/>
        </w:rPr>
        <w:t xml:space="preserve"> will become exercisable in full prior to the consummation of the change-in-control</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transaction at such time and on such conditions as the Compensation Committee determines. If the options are not</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exercised prior to the consummation of the change-in-control transaction, they shall terminate at such time as determined</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 xml:space="preserve">by the Compensation Committee. Subject to any greater rights granted to </w:t>
      </w:r>
      <w:r>
        <w:rPr>
          <w:rFonts w:ascii="Times New Roman" w:eastAsia="Times New Roman" w:hAnsi="Times New Roman" w:cs="Times New Roman"/>
          <w:bCs/>
          <w:sz w:val="20"/>
          <w:szCs w:val="20"/>
        </w:rPr>
        <w:t xml:space="preserve">the </w:t>
      </w:r>
      <w:r w:rsidRPr="004C5F02">
        <w:rPr>
          <w:rFonts w:ascii="Times New Roman" w:eastAsia="Times New Roman" w:hAnsi="Times New Roman" w:cs="Times New Roman"/>
          <w:bCs/>
          <w:sz w:val="20"/>
          <w:szCs w:val="20"/>
        </w:rPr>
        <w:t>participants under the</w:t>
      </w:r>
      <w:r>
        <w:rPr>
          <w:rFonts w:ascii="Times New Roman" w:eastAsia="Times New Roman" w:hAnsi="Times New Roman" w:cs="Times New Roman"/>
          <w:bCs/>
          <w:sz w:val="20"/>
          <w:szCs w:val="20"/>
        </w:rPr>
        <w:t xml:space="preserve"> 2020 Plan</w:t>
      </w:r>
      <w:r w:rsidRPr="004C5F02">
        <w:rPr>
          <w:rFonts w:ascii="Times New Roman" w:eastAsia="Times New Roman" w:hAnsi="Times New Roman" w:cs="Times New Roman"/>
          <w:bCs/>
          <w:sz w:val="20"/>
          <w:szCs w:val="20"/>
        </w:rPr>
        <w:t>, in the event of</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the occurrence of a change-in-control transaction</w:t>
      </w:r>
      <w:r>
        <w:rPr>
          <w:rFonts w:ascii="Times New Roman" w:eastAsia="Times New Roman" w:hAnsi="Times New Roman" w:cs="Times New Roman"/>
          <w:bCs/>
          <w:sz w:val="20"/>
          <w:szCs w:val="20"/>
        </w:rPr>
        <w:t>,</w:t>
      </w:r>
      <w:r w:rsidRPr="004C5F02">
        <w:rPr>
          <w:rFonts w:ascii="Times New Roman" w:eastAsia="Times New Roman" w:hAnsi="Times New Roman" w:cs="Times New Roman"/>
          <w:bCs/>
          <w:sz w:val="20"/>
          <w:szCs w:val="20"/>
        </w:rPr>
        <w:t xml:space="preserve"> any outstanding options or other awards will be treated as provided in the</w:t>
      </w:r>
      <w:r>
        <w:rPr>
          <w:rFonts w:ascii="Times New Roman" w:eastAsia="Times New Roman" w:hAnsi="Times New Roman" w:cs="Times New Roman"/>
          <w:bCs/>
          <w:sz w:val="20"/>
          <w:szCs w:val="20"/>
        </w:rPr>
        <w:t xml:space="preserve"> </w:t>
      </w:r>
      <w:r w:rsidRPr="004C5F02">
        <w:rPr>
          <w:rFonts w:ascii="Times New Roman" w:eastAsia="Times New Roman" w:hAnsi="Times New Roman" w:cs="Times New Roman"/>
          <w:bCs/>
          <w:sz w:val="20"/>
          <w:szCs w:val="20"/>
        </w:rPr>
        <w:t xml:space="preserve">applicable agreement or plan of merger, consolidation, dissolution, liquidation, or sale of assets. </w:t>
      </w:r>
    </w:p>
    <w:p w14:paraId="0BA38A66" w14:textId="77777777" w:rsidR="00734787" w:rsidRPr="004C5F02" w:rsidRDefault="00734787" w:rsidP="00734787">
      <w:pPr>
        <w:spacing w:after="0" w:line="240" w:lineRule="auto"/>
        <w:rPr>
          <w:rFonts w:ascii="Times New Roman" w:eastAsia="Times New Roman" w:hAnsi="Times New Roman" w:cs="Times New Roman"/>
          <w:bCs/>
          <w:sz w:val="20"/>
          <w:szCs w:val="20"/>
        </w:rPr>
      </w:pPr>
      <w:r w:rsidRPr="004C5F02">
        <w:rPr>
          <w:rFonts w:ascii="Times New Roman" w:eastAsia="Times New Roman" w:hAnsi="Times New Roman" w:cs="Times New Roman"/>
          <w:bCs/>
          <w:sz w:val="20"/>
          <w:szCs w:val="20"/>
        </w:rPr>
        <w:t> </w:t>
      </w:r>
    </w:p>
    <w:p w14:paraId="1C0123C7" w14:textId="72DD294B" w:rsidR="00734787" w:rsidRPr="004C5F02" w:rsidRDefault="004B4618" w:rsidP="00734787">
      <w:pPr>
        <w:spacing w:after="0" w:line="240" w:lineRule="auto"/>
        <w:rPr>
          <w:rFonts w:ascii="Times New Roman" w:eastAsia="Times New Roman" w:hAnsi="Times New Roman" w:cs="Times New Roman"/>
          <w:bCs/>
          <w:sz w:val="20"/>
          <w:szCs w:val="20"/>
        </w:rPr>
      </w:pPr>
      <w:r w:rsidRPr="00210E53">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foregoing </w:t>
      </w:r>
      <w:r w:rsidRPr="00210E53">
        <w:rPr>
          <w:rFonts w:ascii="Times New Roman" w:eastAsia="Times New Roman" w:hAnsi="Times New Roman" w:cs="Times New Roman"/>
          <w:sz w:val="20"/>
          <w:szCs w:val="20"/>
        </w:rPr>
        <w:t xml:space="preserve">description does not purport to be complete and is qualified in its entirety by reference to the full text of the </w:t>
      </w:r>
      <w:r w:rsidRPr="004C5F02">
        <w:rPr>
          <w:rFonts w:ascii="Times New Roman" w:eastAsia="Times New Roman" w:hAnsi="Times New Roman" w:cs="Times New Roman"/>
          <w:bCs/>
          <w:sz w:val="20"/>
          <w:szCs w:val="20"/>
        </w:rPr>
        <w:t xml:space="preserve">2020 </w:t>
      </w:r>
      <w:r w:rsidRPr="004C5F02">
        <w:rPr>
          <w:rFonts w:ascii="Times New Roman" w:eastAsia="Times New Roman" w:hAnsi="Times New Roman" w:cs="Times New Roman"/>
          <w:bCs/>
          <w:iCs/>
          <w:sz w:val="20"/>
          <w:szCs w:val="20"/>
        </w:rPr>
        <w:t>Plan</w:t>
      </w:r>
      <w:r>
        <w:rPr>
          <w:rFonts w:ascii="Times New Roman" w:eastAsia="Times New Roman" w:hAnsi="Times New Roman" w:cs="Times New Roman"/>
          <w:sz w:val="20"/>
          <w:szCs w:val="20"/>
        </w:rPr>
        <w:t>, attached hereto as Exhibit</w:t>
      </w:r>
      <w:r w:rsidRPr="00210E5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10.7, which is</w:t>
      </w:r>
      <w:r w:rsidRPr="00210E53">
        <w:rPr>
          <w:rFonts w:ascii="Times New Roman" w:eastAsia="Times New Roman" w:hAnsi="Times New Roman" w:cs="Times New Roman"/>
          <w:sz w:val="20"/>
          <w:szCs w:val="20"/>
        </w:rPr>
        <w:t xml:space="preserve"> incorporated herein by reference</w:t>
      </w:r>
      <w:r>
        <w:rPr>
          <w:rFonts w:ascii="Times New Roman" w:eastAsia="Times New Roman" w:hAnsi="Times New Roman" w:cs="Times New Roman"/>
          <w:sz w:val="20"/>
          <w:szCs w:val="20"/>
        </w:rPr>
        <w:t>.</w:t>
      </w:r>
    </w:p>
    <w:p w14:paraId="72C65006" w14:textId="77777777" w:rsidR="00734787" w:rsidRDefault="00734787" w:rsidP="00734787">
      <w:pPr>
        <w:spacing w:after="0" w:line="240" w:lineRule="auto"/>
        <w:rPr>
          <w:rFonts w:ascii="Times New Roman" w:eastAsia="Times New Roman" w:hAnsi="Times New Roman" w:cs="Times New Roman"/>
          <w:b/>
          <w:bCs/>
          <w:sz w:val="20"/>
          <w:szCs w:val="20"/>
        </w:rPr>
      </w:pPr>
    </w:p>
    <w:p w14:paraId="3CF8E201" w14:textId="77777777" w:rsidR="00734787" w:rsidRPr="00494EA1" w:rsidRDefault="00734787" w:rsidP="007347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w:t>
      </w:r>
      <w:r w:rsidRPr="00494EA1">
        <w:rPr>
          <w:rFonts w:ascii="Times New Roman" w:eastAsia="Times New Roman" w:hAnsi="Times New Roman" w:cs="Times New Roman"/>
          <w:b/>
          <w:bCs/>
          <w:sz w:val="20"/>
          <w:szCs w:val="20"/>
        </w:rPr>
        <w:t>tem 9.01            Financial Statements and Exhibits</w:t>
      </w:r>
    </w:p>
    <w:p w14:paraId="33030287"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584B76F" w14:textId="77777777" w:rsidR="00734787" w:rsidRPr="00494EA1" w:rsidRDefault="00734787" w:rsidP="007347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z w:val="20"/>
          <w:szCs w:val="20"/>
        </w:rPr>
        <w:tab/>
        <w:t>Exhibits</w:t>
      </w:r>
    </w:p>
    <w:p w14:paraId="1F7DCE41"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61C99D7" w14:textId="7F8B5B48" w:rsidR="00734787" w:rsidRPr="00494EA1" w:rsidRDefault="00734787" w:rsidP="00734787">
      <w:pPr>
        <w:spacing w:after="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C57172">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2020 Stock Plan dated June 19, 2020</w:t>
      </w:r>
    </w:p>
    <w:p w14:paraId="12468860"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p>
    <w:p w14:paraId="36EA985A"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60E3877D" w14:textId="77777777" w:rsidR="00734787"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13D1BB9A" w14:textId="77777777" w:rsidR="00734787" w:rsidRDefault="00734787" w:rsidP="00734787">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7016B9B7" w14:textId="77777777" w:rsidR="00734787" w:rsidRPr="00494EA1" w:rsidRDefault="00734787" w:rsidP="00734787">
      <w:pPr>
        <w:spacing w:after="0" w:line="240" w:lineRule="auto"/>
        <w:rPr>
          <w:rFonts w:ascii="Times New Roman" w:eastAsia="Times New Roman" w:hAnsi="Times New Roman" w:cs="Times New Roman"/>
          <w:sz w:val="20"/>
          <w:szCs w:val="20"/>
        </w:rPr>
      </w:pPr>
    </w:p>
    <w:p w14:paraId="32DF9938" w14:textId="77777777" w:rsidR="00734787" w:rsidRPr="00494EA1" w:rsidRDefault="00734787" w:rsidP="00734787">
      <w:pPr>
        <w:spacing w:after="0" w:line="240" w:lineRule="auto"/>
        <w:jc w:val="center"/>
        <w:rPr>
          <w:rFonts w:ascii="Times New Roman" w:eastAsia="Times New Roman" w:hAnsi="Times New Roman" w:cs="Times New Roman"/>
          <w:sz w:val="20"/>
          <w:szCs w:val="20"/>
        </w:rPr>
      </w:pPr>
      <w:r w:rsidRPr="00494EA1">
        <w:rPr>
          <w:rFonts w:ascii="Times New Roman" w:eastAsia="Times New Roman" w:hAnsi="Times New Roman" w:cs="Times New Roman"/>
          <w:b/>
          <w:bCs/>
          <w:sz w:val="20"/>
          <w:szCs w:val="20"/>
        </w:rPr>
        <w:t>SIGNATURE</w:t>
      </w:r>
    </w:p>
    <w:p w14:paraId="4705B702"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414AB45F" w14:textId="77777777" w:rsidR="00734787" w:rsidRPr="00494EA1" w:rsidRDefault="00734787" w:rsidP="00734787">
      <w:pPr>
        <w:spacing w:after="0" w:line="240" w:lineRule="auto"/>
        <w:ind w:firstLine="720"/>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Pursuant to the requirements of the Securities Exchange Act of 1934, the Registrant has duly caused this </w:t>
      </w:r>
      <w:r>
        <w:rPr>
          <w:rFonts w:ascii="Times New Roman" w:eastAsia="Times New Roman" w:hAnsi="Times New Roman" w:cs="Times New Roman"/>
          <w:sz w:val="20"/>
          <w:szCs w:val="20"/>
        </w:rPr>
        <w:t>r</w:t>
      </w:r>
      <w:r w:rsidRPr="00494EA1">
        <w:rPr>
          <w:rFonts w:ascii="Times New Roman" w:eastAsia="Times New Roman" w:hAnsi="Times New Roman" w:cs="Times New Roman"/>
          <w:sz w:val="20"/>
          <w:szCs w:val="20"/>
        </w:rPr>
        <w:t>eport to be signed on its behalf by the undersigned hereunto duly authorized.</w:t>
      </w:r>
    </w:p>
    <w:p w14:paraId="69F688E2"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31EE4747" w14:textId="267BD806"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xml:space="preserve">Dated: </w:t>
      </w:r>
      <w:r>
        <w:rPr>
          <w:rFonts w:ascii="Times New Roman" w:eastAsia="Times New Roman" w:hAnsi="Times New Roman" w:cs="Times New Roman"/>
          <w:sz w:val="20"/>
          <w:szCs w:val="20"/>
        </w:rPr>
        <w:t xml:space="preserve">June </w:t>
      </w:r>
      <w:r w:rsidR="0020176D">
        <w:rPr>
          <w:rFonts w:ascii="Times New Roman" w:eastAsia="Times New Roman" w:hAnsi="Times New Roman" w:cs="Times New Roman"/>
          <w:sz w:val="20"/>
          <w:szCs w:val="20"/>
        </w:rPr>
        <w:t>25</w:t>
      </w:r>
      <w:r w:rsidRPr="00494EA1">
        <w:rPr>
          <w:rFonts w:ascii="Times New Roman" w:eastAsia="Times New Roman" w:hAnsi="Times New Roman" w:cs="Times New Roman"/>
          <w:sz w:val="20"/>
          <w:szCs w:val="20"/>
        </w:rPr>
        <w:t>, 2020</w:t>
      </w:r>
    </w:p>
    <w:p w14:paraId="1D314E54"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0"/>
        <w:gridCol w:w="290"/>
        <w:gridCol w:w="3276"/>
        <w:gridCol w:w="1114"/>
      </w:tblGrid>
      <w:tr w:rsidR="00734787" w:rsidRPr="00494EA1" w14:paraId="56C9B900" w14:textId="77777777" w:rsidTr="007638DF">
        <w:trPr>
          <w:tblCellSpacing w:w="0" w:type="dxa"/>
        </w:trPr>
        <w:tc>
          <w:tcPr>
            <w:tcW w:w="2500" w:type="pct"/>
            <w:hideMark/>
          </w:tcPr>
          <w:p w14:paraId="0796B6B3"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3BEB9DC3"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GEOVAX LABS, INC.</w:t>
            </w:r>
          </w:p>
        </w:tc>
        <w:tc>
          <w:tcPr>
            <w:tcW w:w="600" w:type="pct"/>
            <w:hideMark/>
          </w:tcPr>
          <w:p w14:paraId="5910062C"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734787" w:rsidRPr="00494EA1" w14:paraId="79385AF0" w14:textId="77777777" w:rsidTr="007638DF">
        <w:trPr>
          <w:tblCellSpacing w:w="0" w:type="dxa"/>
        </w:trPr>
        <w:tc>
          <w:tcPr>
            <w:tcW w:w="2500" w:type="pct"/>
            <w:hideMark/>
          </w:tcPr>
          <w:p w14:paraId="13CB07E0"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6EF9CBCD"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000C76DB"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734787" w:rsidRPr="00494EA1" w14:paraId="7B971F13" w14:textId="77777777" w:rsidTr="007638DF">
        <w:trPr>
          <w:tblCellSpacing w:w="0" w:type="dxa"/>
        </w:trPr>
        <w:tc>
          <w:tcPr>
            <w:tcW w:w="2500" w:type="pct"/>
            <w:hideMark/>
          </w:tcPr>
          <w:p w14:paraId="0205AFEA"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900" w:type="pct"/>
            <w:gridSpan w:val="2"/>
            <w:hideMark/>
          </w:tcPr>
          <w:p w14:paraId="2F3A5589"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6BF04515"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734787" w:rsidRPr="00494EA1" w14:paraId="0697B3B1" w14:textId="77777777" w:rsidTr="007638DF">
        <w:trPr>
          <w:tblCellSpacing w:w="0" w:type="dxa"/>
        </w:trPr>
        <w:tc>
          <w:tcPr>
            <w:tcW w:w="2500" w:type="pct"/>
            <w:hideMark/>
          </w:tcPr>
          <w:p w14:paraId="6F902432"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07C97B98"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By:</w:t>
            </w:r>
          </w:p>
        </w:tc>
        <w:tc>
          <w:tcPr>
            <w:tcW w:w="1750" w:type="pct"/>
            <w:tcBorders>
              <w:bottom w:val="single" w:sz="6" w:space="0" w:color="000000"/>
            </w:tcBorders>
            <w:hideMark/>
          </w:tcPr>
          <w:p w14:paraId="57971936"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/s/ Mark W. Reynolds</w:t>
            </w:r>
          </w:p>
        </w:tc>
        <w:tc>
          <w:tcPr>
            <w:tcW w:w="600" w:type="pct"/>
            <w:hideMark/>
          </w:tcPr>
          <w:p w14:paraId="5AAEFFC9"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734787" w:rsidRPr="00494EA1" w14:paraId="08BBF764" w14:textId="77777777" w:rsidTr="007638DF">
        <w:trPr>
          <w:tblCellSpacing w:w="0" w:type="dxa"/>
        </w:trPr>
        <w:tc>
          <w:tcPr>
            <w:tcW w:w="2500" w:type="pct"/>
            <w:hideMark/>
          </w:tcPr>
          <w:p w14:paraId="04D52F79"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018AE1D8"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vAlign w:val="bottom"/>
            <w:hideMark/>
          </w:tcPr>
          <w:p w14:paraId="4806C760"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Mark W. Reynolds</w:t>
            </w:r>
          </w:p>
        </w:tc>
        <w:tc>
          <w:tcPr>
            <w:tcW w:w="600" w:type="pct"/>
            <w:hideMark/>
          </w:tcPr>
          <w:p w14:paraId="471B98A6"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734787" w:rsidRPr="00494EA1" w14:paraId="3F505873" w14:textId="77777777" w:rsidTr="007638DF">
        <w:trPr>
          <w:tblCellSpacing w:w="0" w:type="dxa"/>
        </w:trPr>
        <w:tc>
          <w:tcPr>
            <w:tcW w:w="2500" w:type="pct"/>
            <w:hideMark/>
          </w:tcPr>
          <w:p w14:paraId="2E0E7E10"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7D06F145"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hideMark/>
          </w:tcPr>
          <w:p w14:paraId="0E62CC85"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Chief Financial Officer</w:t>
            </w:r>
          </w:p>
        </w:tc>
        <w:tc>
          <w:tcPr>
            <w:tcW w:w="600" w:type="pct"/>
            <w:hideMark/>
          </w:tcPr>
          <w:p w14:paraId="7F4CC5E2"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r w:rsidR="00734787" w:rsidRPr="00494EA1" w14:paraId="4D00407D" w14:textId="77777777" w:rsidTr="007638DF">
        <w:trPr>
          <w:tblCellSpacing w:w="0" w:type="dxa"/>
        </w:trPr>
        <w:tc>
          <w:tcPr>
            <w:tcW w:w="2500" w:type="pct"/>
            <w:hideMark/>
          </w:tcPr>
          <w:p w14:paraId="085E1C9B"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55" w:type="pct"/>
            <w:hideMark/>
          </w:tcPr>
          <w:p w14:paraId="1D7C1E35"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1750" w:type="pct"/>
            <w:hideMark/>
          </w:tcPr>
          <w:p w14:paraId="3D9F9E10"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c>
          <w:tcPr>
            <w:tcW w:w="600" w:type="pct"/>
            <w:hideMark/>
          </w:tcPr>
          <w:p w14:paraId="2F7F983E" w14:textId="77777777" w:rsidR="00734787" w:rsidRPr="00494EA1" w:rsidRDefault="00734787" w:rsidP="007638DF">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tc>
      </w:tr>
    </w:tbl>
    <w:p w14:paraId="1DB6DD92" w14:textId="77777777" w:rsidR="00734787" w:rsidRPr="00494EA1" w:rsidRDefault="00734787" w:rsidP="00734787">
      <w:pPr>
        <w:spacing w:after="0" w:line="240" w:lineRule="auto"/>
        <w:rPr>
          <w:rFonts w:ascii="Times New Roman" w:eastAsia="Times New Roman" w:hAnsi="Times New Roman" w:cs="Times New Roman"/>
          <w:sz w:val="20"/>
          <w:szCs w:val="20"/>
        </w:rPr>
      </w:pPr>
      <w:r w:rsidRPr="00494EA1">
        <w:rPr>
          <w:rFonts w:ascii="Times New Roman" w:eastAsia="Times New Roman" w:hAnsi="Times New Roman" w:cs="Times New Roman"/>
          <w:sz w:val="20"/>
          <w:szCs w:val="20"/>
        </w:rPr>
        <w:t> </w:t>
      </w:r>
    </w:p>
    <w:p w14:paraId="0B5EDB92" w14:textId="77777777" w:rsidR="00734787" w:rsidRPr="008644BF" w:rsidRDefault="00734787" w:rsidP="00734787"/>
    <w:p w14:paraId="78531695" w14:textId="77777777" w:rsidR="009765D3" w:rsidRDefault="009765D3" w:rsidP="00734787">
      <w:pPr>
        <w:sectPr w:rsidR="009765D3">
          <w:footerReference w:type="default" r:id="rId9"/>
          <w:pgSz w:w="12240" w:h="15840"/>
          <w:pgMar w:top="1440" w:right="1440" w:bottom="1440" w:left="1440" w:header="720" w:footer="720" w:gutter="0"/>
          <w:cols w:space="720"/>
          <w:docGrid w:linePitch="360"/>
        </w:sectPr>
      </w:pPr>
    </w:p>
    <w:p w14:paraId="01220989" w14:textId="5606BA4F" w:rsidR="009765D3" w:rsidRPr="005F6419" w:rsidRDefault="009765D3" w:rsidP="005F6419">
      <w:pPr>
        <w:spacing w:after="0" w:line="240" w:lineRule="auto"/>
        <w:rPr>
          <w:rFonts w:ascii="Times New Roman" w:eastAsia="Times New Roman" w:hAnsi="Times New Roman" w:cs="Times New Roman"/>
          <w:sz w:val="20"/>
          <w:szCs w:val="20"/>
        </w:rPr>
      </w:pPr>
      <w:r>
        <w:rPr>
          <w:noProof/>
        </w:rPr>
        <w:lastRenderedPageBreak/>
        <mc:AlternateContent>
          <mc:Choice Requires="wps">
            <w:drawing>
              <wp:anchor distT="45720" distB="45720" distL="114300" distR="114300" simplePos="0" relativeHeight="251659264" behindDoc="1" locked="0" layoutInCell="1" allowOverlap="1" wp14:anchorId="785786F2" wp14:editId="7F23CAFF">
                <wp:simplePos x="0" y="0"/>
                <wp:positionH relativeFrom="column">
                  <wp:posOffset>5151120</wp:posOffset>
                </wp:positionH>
                <wp:positionV relativeFrom="paragraph">
                  <wp:posOffset>38100</wp:posOffset>
                </wp:positionV>
                <wp:extent cx="952500" cy="289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9560"/>
                        </a:xfrm>
                        <a:prstGeom prst="rect">
                          <a:avLst/>
                        </a:prstGeom>
                        <a:solidFill>
                          <a:srgbClr val="FFFFFF"/>
                        </a:solidFill>
                        <a:ln w="9525">
                          <a:noFill/>
                          <a:miter lim="800000"/>
                          <a:headEnd/>
                          <a:tailEnd/>
                        </a:ln>
                      </wps:spPr>
                      <wps:txbx>
                        <w:txbxContent>
                          <w:p w14:paraId="0F26A8D9" w14:textId="77777777" w:rsidR="009765D3" w:rsidRPr="009765D3" w:rsidRDefault="009765D3" w:rsidP="009765D3">
                            <w:pPr>
                              <w:rPr>
                                <w:b/>
                                <w:bCs/>
                              </w:rPr>
                            </w:pPr>
                            <w:r w:rsidRPr="009765D3">
                              <w:rPr>
                                <w:b/>
                                <w:bCs/>
                              </w:rPr>
                              <w:t>Exhibit 10.1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786F2" id="_x0000_t202" coordsize="21600,21600" o:spt="202" path="m,l,21600r21600,l21600,xe">
                <v:stroke joinstyle="miter"/>
                <v:path gradientshapeok="t" o:connecttype="rect"/>
              </v:shapetype>
              <v:shape id="Text Box 2" o:spid="_x0000_s1026" type="#_x0000_t202" style="position:absolute;margin-left:405.6pt;margin-top:3pt;width:75pt;height:22.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" stroked="f">
                <v:textbox>
                  <w:txbxContent>
                    <w:p w14:paraId="0F26A8D9" w14:textId="77777777" w:rsidR="009765D3" w:rsidRPr="009765D3" w:rsidRDefault="009765D3" w:rsidP="009765D3">
                      <w:pPr>
                        <w:rPr>
                          <w:b/>
                          <w:bCs/>
                        </w:rPr>
                      </w:pPr>
                      <w:r w:rsidRPr="009765D3">
                        <w:rPr>
                          <w:b/>
                          <w:bCs/>
                        </w:rPr>
                        <w:t>Exhibit 10.1</w:t>
                      </w:r>
                    </w:p>
                  </w:txbxContent>
                </v:textbox>
              </v:shape>
            </w:pict>
          </mc:Fallback>
        </mc:AlternateContent>
      </w:r>
    </w:p>
    <w:p w14:paraId="11D48904" w14:textId="5E055F1A" w:rsidR="009765D3" w:rsidRPr="005F6419" w:rsidRDefault="009765D3" w:rsidP="005F6419">
      <w:pPr>
        <w:spacing w:after="0" w:line="240" w:lineRule="auto"/>
        <w:rPr>
          <w:rFonts w:ascii="Times New Roman" w:eastAsia="Times New Roman" w:hAnsi="Times New Roman" w:cs="Times New Roman"/>
          <w:sz w:val="20"/>
          <w:szCs w:val="20"/>
        </w:rPr>
      </w:pPr>
    </w:p>
    <w:p w14:paraId="2199136E" w14:textId="43D7F61A" w:rsidR="009765D3" w:rsidRPr="005F6419" w:rsidRDefault="009765D3" w:rsidP="005F6419">
      <w:pPr>
        <w:spacing w:after="0" w:line="240" w:lineRule="auto"/>
        <w:jc w:val="center"/>
        <w:rPr>
          <w:rFonts w:ascii="Times New Roman" w:eastAsia="Times New Roman" w:hAnsi="Times New Roman" w:cs="Times New Roman"/>
          <w:sz w:val="20"/>
          <w:szCs w:val="20"/>
        </w:rPr>
      </w:pPr>
      <w:r w:rsidRPr="005F6419">
        <w:rPr>
          <w:rFonts w:ascii="Times New Roman" w:eastAsia="Times New Roman" w:hAnsi="Times New Roman" w:cs="Times New Roman"/>
          <w:b/>
          <w:bCs/>
          <w:sz w:val="20"/>
          <w:szCs w:val="20"/>
        </w:rPr>
        <w:t>GEOVAX LABS, INC.</w:t>
      </w:r>
    </w:p>
    <w:p w14:paraId="088B320D" w14:textId="28BE09B3" w:rsidR="009765D3" w:rsidRPr="005F6419" w:rsidRDefault="009765D3" w:rsidP="005F6419">
      <w:pPr>
        <w:spacing w:after="0" w:line="240" w:lineRule="auto"/>
        <w:rPr>
          <w:rFonts w:ascii="Times New Roman" w:eastAsia="Times New Roman" w:hAnsi="Times New Roman" w:cs="Times New Roman"/>
          <w:sz w:val="20"/>
          <w:szCs w:val="20"/>
        </w:rPr>
      </w:pPr>
    </w:p>
    <w:p w14:paraId="5F0BD8B4" w14:textId="4128D1D5" w:rsidR="009765D3" w:rsidRPr="005F6419" w:rsidRDefault="009765D3" w:rsidP="005F6419">
      <w:pPr>
        <w:spacing w:after="0" w:line="240" w:lineRule="auto"/>
        <w:jc w:val="center"/>
        <w:rPr>
          <w:rFonts w:ascii="Times New Roman" w:eastAsia="Times New Roman" w:hAnsi="Times New Roman" w:cs="Times New Roman"/>
          <w:sz w:val="20"/>
          <w:szCs w:val="20"/>
        </w:rPr>
      </w:pPr>
      <w:r w:rsidRPr="005F641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20</w:t>
      </w:r>
      <w:r w:rsidRPr="005F6419">
        <w:rPr>
          <w:rFonts w:ascii="Times New Roman" w:eastAsia="Times New Roman" w:hAnsi="Times New Roman" w:cs="Times New Roman"/>
          <w:b/>
          <w:bCs/>
          <w:sz w:val="20"/>
          <w:szCs w:val="20"/>
        </w:rPr>
        <w:t xml:space="preserve"> STOCK INCENTIVE PLAN</w:t>
      </w:r>
    </w:p>
    <w:p w14:paraId="64854785" w14:textId="3FC50509" w:rsidR="009765D3" w:rsidRPr="005F6419" w:rsidRDefault="009765D3" w:rsidP="005F6419">
      <w:pPr>
        <w:spacing w:after="0" w:line="240" w:lineRule="auto"/>
        <w:rPr>
          <w:rFonts w:ascii="Times New Roman" w:eastAsia="Times New Roman" w:hAnsi="Times New Roman" w:cs="Times New Roman"/>
          <w:sz w:val="20"/>
          <w:szCs w:val="20"/>
        </w:rPr>
      </w:pPr>
    </w:p>
    <w:p w14:paraId="68159E78" w14:textId="77777777" w:rsidR="009765D3" w:rsidRPr="005F6419" w:rsidRDefault="009765D3" w:rsidP="005F6419">
      <w:pPr>
        <w:spacing w:after="0" w:line="240" w:lineRule="auto"/>
        <w:rPr>
          <w:rFonts w:ascii="Times New Roman" w:eastAsia="Times New Roman" w:hAnsi="Times New Roman" w:cs="Times New Roman"/>
          <w:sz w:val="20"/>
          <w:szCs w:val="20"/>
        </w:rPr>
      </w:pPr>
    </w:p>
    <w:p w14:paraId="206D43AD" w14:textId="77777777" w:rsidR="009765D3" w:rsidRPr="005F6419" w:rsidRDefault="009765D3" w:rsidP="005F6419">
      <w:pPr>
        <w:spacing w:after="0" w:line="240" w:lineRule="auto"/>
        <w:jc w:val="center"/>
        <w:rPr>
          <w:rFonts w:ascii="Times New Roman" w:eastAsia="Times New Roman" w:hAnsi="Times New Roman" w:cs="Times New Roman"/>
          <w:sz w:val="20"/>
          <w:szCs w:val="20"/>
        </w:rPr>
      </w:pPr>
    </w:p>
    <w:p w14:paraId="1ACA14C6" w14:textId="77777777" w:rsidR="009765D3" w:rsidRDefault="009765D3">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558BAA00" w14:textId="77777777" w:rsidR="009765D3" w:rsidRPr="005F6419" w:rsidRDefault="009765D3" w:rsidP="005F6419">
      <w:pPr>
        <w:spacing w:after="0" w:line="240" w:lineRule="auto"/>
        <w:rPr>
          <w:rFonts w:ascii="Times New Roman" w:eastAsia="Times New Roman" w:hAnsi="Times New Roman" w:cs="Times New Roman"/>
          <w:sz w:val="20"/>
          <w:szCs w:val="20"/>
        </w:rPr>
      </w:pPr>
    </w:p>
    <w:p w14:paraId="6A059312" w14:textId="77777777" w:rsidR="009765D3" w:rsidRPr="005F6419" w:rsidRDefault="009765D3" w:rsidP="005F6419">
      <w:pPr>
        <w:spacing w:after="0" w:line="240" w:lineRule="auto"/>
        <w:jc w:val="center"/>
        <w:rPr>
          <w:rFonts w:ascii="Times New Roman" w:eastAsia="Times New Roman" w:hAnsi="Times New Roman" w:cs="Times New Roman"/>
          <w:sz w:val="20"/>
          <w:szCs w:val="20"/>
        </w:rPr>
      </w:pPr>
      <w:r w:rsidRPr="005F6419">
        <w:rPr>
          <w:rFonts w:ascii="Times New Roman" w:eastAsia="Times New Roman" w:hAnsi="Times New Roman" w:cs="Times New Roman"/>
          <w:b/>
          <w:bCs/>
          <w:caps/>
          <w:sz w:val="20"/>
          <w:szCs w:val="20"/>
        </w:rPr>
        <w:t xml:space="preserve">GEOVAX LABS, INC. </w:t>
      </w:r>
    </w:p>
    <w:p w14:paraId="72E807E8"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p w14:paraId="4A843E79" w14:textId="77777777" w:rsidR="009765D3" w:rsidRDefault="009765D3" w:rsidP="005F6419">
      <w:pPr>
        <w:spacing w:after="0" w:line="240" w:lineRule="auto"/>
        <w:jc w:val="center"/>
        <w:rPr>
          <w:rFonts w:ascii="Times New Roman" w:eastAsia="Times New Roman" w:hAnsi="Times New Roman" w:cs="Times New Roman"/>
          <w:b/>
          <w:bCs/>
          <w:caps/>
          <w:sz w:val="20"/>
          <w:szCs w:val="20"/>
        </w:rPr>
      </w:pPr>
      <w:r w:rsidRPr="005F6419">
        <w:rPr>
          <w:rFonts w:ascii="Times New Roman" w:eastAsia="Times New Roman" w:hAnsi="Times New Roman" w:cs="Times New Roman"/>
          <w:b/>
          <w:bCs/>
          <w:caps/>
          <w:sz w:val="20"/>
          <w:szCs w:val="20"/>
        </w:rPr>
        <w:t>20</w:t>
      </w:r>
      <w:r>
        <w:rPr>
          <w:rFonts w:ascii="Times New Roman" w:eastAsia="Times New Roman" w:hAnsi="Times New Roman" w:cs="Times New Roman"/>
          <w:b/>
          <w:bCs/>
          <w:caps/>
          <w:sz w:val="20"/>
          <w:szCs w:val="20"/>
        </w:rPr>
        <w:t>20</w:t>
      </w:r>
      <w:r w:rsidRPr="005F6419">
        <w:rPr>
          <w:rFonts w:ascii="Times New Roman" w:eastAsia="Times New Roman" w:hAnsi="Times New Roman" w:cs="Times New Roman"/>
          <w:b/>
          <w:bCs/>
          <w:caps/>
          <w:sz w:val="20"/>
          <w:szCs w:val="20"/>
        </w:rPr>
        <w:t xml:space="preserve"> STOCK INCENTIVE PLAN</w:t>
      </w:r>
    </w:p>
    <w:p w14:paraId="4E5D9713" w14:textId="77777777" w:rsidR="009765D3" w:rsidRPr="005F6419" w:rsidRDefault="009765D3" w:rsidP="005F6419">
      <w:pPr>
        <w:spacing w:after="0" w:line="240" w:lineRule="auto"/>
        <w:jc w:val="center"/>
        <w:rPr>
          <w:rFonts w:ascii="Times New Roman" w:eastAsia="Times New Roman" w:hAnsi="Times New Roman" w:cs="Times New Roman"/>
          <w:sz w:val="20"/>
          <w:szCs w:val="20"/>
        </w:rPr>
      </w:pPr>
    </w:p>
    <w:p w14:paraId="77799C0D" w14:textId="77777777" w:rsidR="009765D3" w:rsidRPr="00776758" w:rsidRDefault="009765D3" w:rsidP="00776758">
      <w:pPr>
        <w:pStyle w:val="Heading1"/>
        <w:rPr>
          <w:b w:val="0"/>
          <w:szCs w:val="20"/>
        </w:rPr>
      </w:pPr>
      <w:r w:rsidRPr="006B5505">
        <w:rPr>
          <w:b w:val="0"/>
          <w:szCs w:val="20"/>
          <w:u w:val="single"/>
        </w:rPr>
        <w:t>Definitions</w:t>
      </w:r>
    </w:p>
    <w:p w14:paraId="0F648AFF" w14:textId="77777777" w:rsidR="009765D3" w:rsidRPr="005F6419" w:rsidRDefault="009765D3" w:rsidP="00AE0D4F">
      <w:pPr>
        <w:pStyle w:val="BodyTextFirstIndent"/>
      </w:pPr>
      <w:r w:rsidRPr="005F6419">
        <w:t>In addition to other terms defined herein or in an Award Agreement, the following terms shall have the meanings given below:</w:t>
      </w:r>
    </w:p>
    <w:p w14:paraId="1F351E3F" w14:textId="77777777" w:rsidR="009765D3" w:rsidRPr="005F6419" w:rsidRDefault="009765D3" w:rsidP="0052205A">
      <w:pPr>
        <w:pStyle w:val="Heading2"/>
        <w:rPr>
          <w:rFonts w:eastAsia="Times New Roman"/>
        </w:rPr>
      </w:pPr>
      <w:r w:rsidRPr="005F6419">
        <w:rPr>
          <w:rFonts w:eastAsia="Times New Roman"/>
          <w:u w:val="single"/>
        </w:rPr>
        <w:t>Administrator</w:t>
      </w:r>
      <w:r w:rsidRPr="005F6419">
        <w:rPr>
          <w:rFonts w:eastAsia="Times New Roman"/>
        </w:rPr>
        <w:t xml:space="preserve"> means the Board, and, upon its delegation of all or part of its authority to administer the Plan to the Committee, the Committee.</w:t>
      </w:r>
    </w:p>
    <w:p w14:paraId="53D626E9" w14:textId="77777777" w:rsidR="009765D3" w:rsidRPr="005F6419" w:rsidRDefault="009765D3" w:rsidP="0052205A">
      <w:pPr>
        <w:pStyle w:val="Heading2"/>
        <w:rPr>
          <w:rFonts w:eastAsia="Times New Roman"/>
        </w:rPr>
      </w:pPr>
      <w:r w:rsidRPr="005F6419">
        <w:rPr>
          <w:rFonts w:eastAsia="Times New Roman"/>
          <w:u w:val="single"/>
        </w:rPr>
        <w:t>Affiliate</w:t>
      </w:r>
      <w:r w:rsidRPr="005F6419">
        <w:rPr>
          <w:rFonts w:eastAsia="Times New Roman"/>
        </w:rPr>
        <w:t xml:space="preserve"> means any Parent or Subsidiary of the Company, and also includes any other business entity which is controlled by, under common control with or controls the Company; provided, however, that the term “Affiliate” shall be construed in a manner in accordance with the registration provisions of applicable federal securities laws if and to the extent required. </w:t>
      </w:r>
    </w:p>
    <w:p w14:paraId="599F922F" w14:textId="77777777" w:rsidR="009765D3" w:rsidRPr="005F6419" w:rsidRDefault="009765D3" w:rsidP="0052205A">
      <w:pPr>
        <w:pStyle w:val="Heading2"/>
        <w:rPr>
          <w:rFonts w:eastAsia="Times New Roman"/>
        </w:rPr>
      </w:pPr>
      <w:r w:rsidRPr="005F6419">
        <w:rPr>
          <w:rFonts w:eastAsia="Times New Roman"/>
          <w:u w:val="single"/>
        </w:rPr>
        <w:t>Applicable Law</w:t>
      </w:r>
      <w:r w:rsidRPr="005F6419">
        <w:rPr>
          <w:rFonts w:eastAsia="Times New Roman"/>
        </w:rPr>
        <w:t xml:space="preserve"> means any applicable laws, rules or regulations (or similar guidance), including but not limited to the Securities Act, the Exchange Act, the Code, applicable federal and state banking laws, rules and regulations and the listing or other rules of any applicable stock exchange. References to applicable laws, rules and regulations, including references to any sections or other provisions of applicable laws, rules and regulations, shall also refer to any successor provisions thereto unless the Administrator determines otherwise.</w:t>
      </w:r>
    </w:p>
    <w:p w14:paraId="59B7F13C" w14:textId="77777777" w:rsidR="009765D3" w:rsidRPr="005F6419" w:rsidRDefault="009765D3" w:rsidP="0052205A">
      <w:pPr>
        <w:pStyle w:val="Heading2"/>
        <w:rPr>
          <w:rFonts w:eastAsia="Times New Roman"/>
        </w:rPr>
      </w:pPr>
      <w:r w:rsidRPr="005F6419">
        <w:rPr>
          <w:rFonts w:eastAsia="Times New Roman"/>
          <w:u w:val="single"/>
        </w:rPr>
        <w:t>Award</w:t>
      </w:r>
      <w:r w:rsidRPr="005F6419">
        <w:rPr>
          <w:rFonts w:eastAsia="Times New Roman"/>
        </w:rPr>
        <w:t xml:space="preserve"> means, individually or collectively, a grant under the Plan of an Option; a Stock Appreciation Right (including a Related SAR or a Freestanding SAR); a Restricted Award (including a Restricted Stock Award or a Restricted Stock Unit Award); a Performance Award (including a Performance Share Award or a Performance Unit Award); a Phantom Stock Award; an Other Stock-Based Award; a Dividend Equivalent Award; and/or any other award granted under the Plan.</w:t>
      </w:r>
    </w:p>
    <w:p w14:paraId="00AE74AD" w14:textId="77777777" w:rsidR="009765D3" w:rsidRPr="005F6419" w:rsidRDefault="009765D3" w:rsidP="0052205A">
      <w:pPr>
        <w:pStyle w:val="Heading2"/>
        <w:rPr>
          <w:rFonts w:eastAsia="Times New Roman"/>
        </w:rPr>
      </w:pPr>
      <w:r w:rsidRPr="005F6419">
        <w:rPr>
          <w:rFonts w:eastAsia="Times New Roman"/>
          <w:u w:val="single"/>
        </w:rPr>
        <w:t>Award Agreement</w:t>
      </w:r>
      <w:r w:rsidRPr="005F6419">
        <w:rPr>
          <w:rFonts w:eastAsia="Times New Roman"/>
        </w:rPr>
        <w:t xml:space="preserve"> means an award agreement (which may be in written or electronic form, in the Administrator’s discretion, and which includes any amendment or supplement thereto) between the Company and a Participant specifying the terms, conditions and restrictions of an Award granted to the Participant. An Award Agreement may also state such other terms, conditions and restrictions, including but not limited to terms, conditions and restrictions applicable to shares of Common Stock or any other benefit underlying an Award, as may be established by the Administrator.</w:t>
      </w:r>
    </w:p>
    <w:p w14:paraId="3FBEB736" w14:textId="77777777" w:rsidR="009765D3" w:rsidRPr="005F6419" w:rsidRDefault="009765D3" w:rsidP="0052205A">
      <w:pPr>
        <w:pStyle w:val="Heading2"/>
        <w:rPr>
          <w:rFonts w:eastAsia="Times New Roman"/>
        </w:rPr>
      </w:pPr>
      <w:r w:rsidRPr="005F6419">
        <w:rPr>
          <w:rFonts w:eastAsia="Times New Roman"/>
          <w:u w:val="single"/>
        </w:rPr>
        <w:t>Base Price</w:t>
      </w:r>
      <w:r w:rsidRPr="005F6419">
        <w:rPr>
          <w:rFonts w:eastAsia="Times New Roman"/>
        </w:rPr>
        <w:t xml:space="preserve"> means, with respect to an SAR, the initial price assigned to the SAR.</w:t>
      </w:r>
    </w:p>
    <w:p w14:paraId="12876C76" w14:textId="77777777" w:rsidR="009765D3" w:rsidRPr="005F6419" w:rsidRDefault="009765D3" w:rsidP="0052205A">
      <w:pPr>
        <w:pStyle w:val="Heading2"/>
        <w:rPr>
          <w:rFonts w:eastAsia="Times New Roman"/>
        </w:rPr>
      </w:pPr>
      <w:r w:rsidRPr="005F6419">
        <w:rPr>
          <w:rFonts w:eastAsia="Times New Roman"/>
          <w:u w:val="single"/>
        </w:rPr>
        <w:t>Board</w:t>
      </w:r>
      <w:r w:rsidRPr="005F6419">
        <w:rPr>
          <w:rFonts w:eastAsia="Times New Roman"/>
        </w:rPr>
        <w:t xml:space="preserve"> or </w:t>
      </w:r>
      <w:r w:rsidRPr="005F6419">
        <w:rPr>
          <w:rFonts w:eastAsia="Times New Roman"/>
          <w:u w:val="single"/>
        </w:rPr>
        <w:t>Board of Directors</w:t>
      </w:r>
      <w:r w:rsidRPr="005F6419">
        <w:rPr>
          <w:rFonts w:eastAsia="Times New Roman"/>
        </w:rPr>
        <w:t xml:space="preserve"> means the Board of Directors of the Company.</w:t>
      </w:r>
    </w:p>
    <w:p w14:paraId="7058A1A3" w14:textId="77777777" w:rsidR="009765D3" w:rsidRPr="005F6419" w:rsidRDefault="009765D3" w:rsidP="0052205A">
      <w:pPr>
        <w:pStyle w:val="Heading2"/>
        <w:rPr>
          <w:rFonts w:eastAsia="Times New Roman"/>
        </w:rPr>
      </w:pPr>
      <w:r w:rsidRPr="005F6419">
        <w:rPr>
          <w:rFonts w:eastAsia="Times New Roman"/>
          <w:u w:val="single"/>
        </w:rPr>
        <w:t>Cause</w:t>
      </w:r>
      <w:r w:rsidRPr="005F6419">
        <w:rPr>
          <w:rFonts w:eastAsia="Times New Roman"/>
        </w:rPr>
        <w:t xml:space="preserve"> means, unless the Administrator determines otherwise, a Participant’s termination of employment or service resulting from the Participant’s (i) termination for “Cause” as defined under the Participant’s employment, change of control, consulting or other agreement with the Company or an Affiliate, if any, or (ii) if the Participant has not entered into any such agreement (or, if any such agreement does not define “Cause”), then the Participant’s termination shall be for “Cause” if termination results due to the Participant’s (A) dishonesty; (B) refusal or failure to perform his duties for the Company or an Affiliate; or (C) engaging in fraudulent conduct or conduct that could be materially damaging to the Company without a reasonable good faith belief that such conduct was in the best interest of the Company. The determination of “Cause” shall be made by the Administrator and its determination shall be final and conclusive. Without in any way limiting the effect of the foregoing, for purposes of the Plan and an Award, a Participant’s employment or service shall also be deemed to have terminated for Cause if, after the Participant’s employment or service has terminated, facts and circumstances are discovered that would have justified, in the opinion of the Administrator, a termination for Cause.</w:t>
      </w:r>
    </w:p>
    <w:p w14:paraId="133DE1F4" w14:textId="77777777" w:rsidR="009765D3" w:rsidRPr="005F6419" w:rsidRDefault="009765D3" w:rsidP="005F6419">
      <w:pPr>
        <w:spacing w:after="0" w:line="240" w:lineRule="auto"/>
        <w:rPr>
          <w:rFonts w:ascii="Times New Roman" w:eastAsia="Times New Roman" w:hAnsi="Times New Roman" w:cs="Times New Roman"/>
          <w:sz w:val="20"/>
          <w:szCs w:val="20"/>
        </w:rPr>
      </w:pPr>
    </w:p>
    <w:p w14:paraId="48120B4E" w14:textId="77777777" w:rsidR="009765D3" w:rsidRPr="005F6419" w:rsidRDefault="009765D3" w:rsidP="00AE0D4F">
      <w:pPr>
        <w:pStyle w:val="Heading2"/>
        <w:rPr>
          <w:rFonts w:eastAsia="Times New Roman"/>
        </w:rPr>
      </w:pPr>
      <w:r w:rsidRPr="005F6419">
        <w:rPr>
          <w:rFonts w:eastAsia="Times New Roman"/>
        </w:rPr>
        <w:lastRenderedPageBreak/>
        <w:t xml:space="preserve">A </w:t>
      </w:r>
      <w:r w:rsidRPr="005F6419">
        <w:rPr>
          <w:rFonts w:eastAsia="Times New Roman"/>
          <w:u w:val="single"/>
        </w:rPr>
        <w:t>Change of Control</w:t>
      </w:r>
      <w:r w:rsidRPr="005F6419">
        <w:rPr>
          <w:rFonts w:eastAsia="Times New Roman"/>
        </w:rPr>
        <w:t xml:space="preserve"> shall (except as may be otherwise required, if at all, under Code Section 409A) be deemed to have occurred on the earliest of the following dates:</w:t>
      </w:r>
    </w:p>
    <w:p w14:paraId="77489BFB" w14:textId="77777777" w:rsidR="009765D3" w:rsidRPr="005F6419" w:rsidRDefault="009765D3" w:rsidP="00AE0D4F">
      <w:pPr>
        <w:pStyle w:val="Heading3"/>
        <w:rPr>
          <w:rFonts w:eastAsia="Times New Roman"/>
        </w:rPr>
      </w:pPr>
      <w:r w:rsidRPr="005F6419">
        <w:rPr>
          <w:rFonts w:eastAsia="Times New Roman"/>
        </w:rPr>
        <w:t>The date any entity or person shall have become the beneficial owner of, or shall have obtained voting control over, more than fifty percent (50%)</w:t>
      </w:r>
      <w:r w:rsidRPr="005F6419">
        <w:rPr>
          <w:rFonts w:eastAsia="Times New Roman"/>
          <w:b/>
          <w:bCs/>
        </w:rPr>
        <w:t xml:space="preserve"> </w:t>
      </w:r>
      <w:r w:rsidRPr="005F6419">
        <w:rPr>
          <w:rFonts w:eastAsia="Times New Roman"/>
        </w:rPr>
        <w:t>of the total voting power of the Company’s then outstanding voting stock;</w:t>
      </w:r>
      <w:r w:rsidRPr="005F6419">
        <w:rPr>
          <w:rFonts w:eastAsia="Times New Roman"/>
          <w:b/>
          <w:bCs/>
        </w:rPr>
        <w:t xml:space="preserve"> </w:t>
      </w:r>
    </w:p>
    <w:p w14:paraId="3794D48F" w14:textId="77777777" w:rsidR="009765D3" w:rsidRPr="005F6419" w:rsidRDefault="009765D3" w:rsidP="00AE0D4F">
      <w:pPr>
        <w:pStyle w:val="Heading3"/>
        <w:rPr>
          <w:rFonts w:eastAsia="Times New Roman"/>
        </w:rPr>
      </w:pPr>
      <w:r w:rsidRPr="005F6419">
        <w:rPr>
          <w:rFonts w:eastAsia="Times New Roman"/>
        </w:rPr>
        <w:t>The date of the consummation of (A) a merger, consolidation, recapitalization or reorganization of the Company (or similar transaction involving the Company), in which the holders of the Common Stock immediately prior to the transaction have voting control over less than fifty-one percent (51%) of the voting securities of the surviving corporation immediately after such transaction, or (B) the sale or disposition of all or substantially all the assets of the Company; or</w:t>
      </w:r>
    </w:p>
    <w:p w14:paraId="63AB4CD6" w14:textId="77777777" w:rsidR="009765D3" w:rsidRPr="005F6419" w:rsidRDefault="009765D3" w:rsidP="00AE0D4F">
      <w:pPr>
        <w:pStyle w:val="Heading3"/>
        <w:rPr>
          <w:rFonts w:eastAsia="Times New Roman"/>
        </w:rPr>
      </w:pPr>
      <w:r w:rsidRPr="005F6419">
        <w:rPr>
          <w:rFonts w:eastAsia="Times New Roman"/>
        </w:rPr>
        <w:t xml:space="preserve">The date there shall have been a change in a majority of the Board of Directors of the Company within a 12-month period unless the nomination for election by the Company’s </w:t>
      </w:r>
      <w:r>
        <w:rPr>
          <w:rFonts w:eastAsia="Times New Roman"/>
        </w:rPr>
        <w:t>stockholder</w:t>
      </w:r>
      <w:r w:rsidRPr="005F6419">
        <w:rPr>
          <w:rFonts w:eastAsia="Times New Roman"/>
        </w:rPr>
        <w:t>s or the appointment of each new Director was approved by the vote of two-thirds of the members of the Board (or a committee of the Board, if nominations are approved by a Board committee rather than the Board) then still in office who were in office at the beginning of the 12-month period.</w:t>
      </w:r>
    </w:p>
    <w:p w14:paraId="3DAF943F" w14:textId="77777777" w:rsidR="009765D3" w:rsidRPr="005F6419" w:rsidRDefault="009765D3" w:rsidP="00AE0D4F">
      <w:pPr>
        <w:pStyle w:val="BodyText2"/>
      </w:pPr>
      <w:r w:rsidRPr="005F6419">
        <w:t>For the purposes herein, the term “</w:t>
      </w:r>
      <w:r w:rsidRPr="005F6419">
        <w:rPr>
          <w:u w:val="single"/>
        </w:rPr>
        <w:t>person</w:t>
      </w:r>
      <w:r w:rsidRPr="005F6419">
        <w:t>” shall mean any individual, corporation, partnership, group, association or other person, as such term is defined in Section 13(d)(3) or Section 14(d)(2) of the Exchange Act, other than the Company, a Subsidiary of the Company or any employee benefit plan(s) sponsored or maintained by the Company or any Subsidiary thereof, and the term “</w:t>
      </w:r>
      <w:r w:rsidRPr="005F6419">
        <w:rPr>
          <w:u w:val="single"/>
        </w:rPr>
        <w:t>beneficial owner</w:t>
      </w:r>
      <w:r w:rsidRPr="005F6419">
        <w:t xml:space="preserve">” shall have the meaning given the term in Rule 13d-3 under the Exchange Act. </w:t>
      </w:r>
    </w:p>
    <w:p w14:paraId="13D6FAF3" w14:textId="77777777" w:rsidR="009765D3" w:rsidRPr="005F6419" w:rsidRDefault="009765D3" w:rsidP="00AE0D4F">
      <w:pPr>
        <w:pStyle w:val="BodyText2"/>
      </w:pPr>
      <w:r w:rsidRPr="005F6419">
        <w:t>For the purposes of clarity, a transaction shall not constitute a Change of Control if its principal purpose is to change the state of the Company’s incorporation, create a holding company that would be owned in substantially the same proportions by the persons who held the Company’s securities immediately before such transaction or is another transaction of other similar effect.</w:t>
      </w:r>
    </w:p>
    <w:p w14:paraId="3965E963" w14:textId="77777777" w:rsidR="009765D3" w:rsidRPr="005F6419" w:rsidRDefault="009765D3" w:rsidP="00AE0D4F">
      <w:pPr>
        <w:pStyle w:val="BodyText2"/>
      </w:pPr>
      <w:r w:rsidRPr="005F6419">
        <w:t>Notwithstanding the preceding provisions of Section 1(j), in the event that any Awards granted under the Plan are deemed to be deferred compensation subject to (and not exempt from) the provisions of Code Section 409A, then distributions related to such Awards to be made upon a Change of Control may be permitted, in the Administrator's discretion, upon the occurrence of one or more of the following events (as they are defined and interpreted under Code Section 409A): (A) a change in the ownership of the Company; (B) a change in effective control of the Company; or (C) a change in the ownership of a substantial portion of the assets of the Company.</w:t>
      </w:r>
    </w:p>
    <w:p w14:paraId="15B73BC8" w14:textId="77777777" w:rsidR="009765D3" w:rsidRPr="005F6419" w:rsidRDefault="009765D3" w:rsidP="00AE0D4F">
      <w:pPr>
        <w:pStyle w:val="Heading2"/>
        <w:rPr>
          <w:rFonts w:eastAsia="Times New Roman"/>
        </w:rPr>
      </w:pPr>
      <w:r w:rsidRPr="005F6419">
        <w:rPr>
          <w:rFonts w:eastAsia="Times New Roman"/>
          <w:u w:val="single"/>
        </w:rPr>
        <w:t>Code</w:t>
      </w:r>
      <w:r w:rsidRPr="005F6419">
        <w:rPr>
          <w:rFonts w:eastAsia="Times New Roman"/>
        </w:rPr>
        <w:t xml:space="preserve"> means the Internal Revenue Code of 1986, as amended. Any reference herein to a specific Code section shall be deemed to include all related regulations or other guidance with respect to such Code section.</w:t>
      </w:r>
    </w:p>
    <w:p w14:paraId="317D1FB4" w14:textId="77777777" w:rsidR="009765D3" w:rsidRPr="005F6419" w:rsidRDefault="009765D3" w:rsidP="00AE0D4F">
      <w:pPr>
        <w:pStyle w:val="Heading2"/>
        <w:rPr>
          <w:rFonts w:eastAsia="Times New Roman"/>
        </w:rPr>
      </w:pPr>
      <w:r w:rsidRPr="005F6419">
        <w:rPr>
          <w:rFonts w:eastAsia="Times New Roman"/>
          <w:u w:val="single"/>
        </w:rPr>
        <w:t>Committee</w:t>
      </w:r>
      <w:r w:rsidRPr="005F6419">
        <w:rPr>
          <w:rFonts w:eastAsia="Times New Roman"/>
        </w:rPr>
        <w:t xml:space="preserve"> means the Compensation Committee of the Board or other Board committee which may be appointed to administer the Plan in whole or in part.</w:t>
      </w:r>
    </w:p>
    <w:p w14:paraId="28361123" w14:textId="77777777" w:rsidR="009765D3" w:rsidRPr="005F6419" w:rsidRDefault="009765D3" w:rsidP="00AE0D4F">
      <w:pPr>
        <w:pStyle w:val="Heading2"/>
        <w:rPr>
          <w:rFonts w:eastAsia="Times New Roman"/>
        </w:rPr>
      </w:pPr>
      <w:r w:rsidRPr="005F6419">
        <w:rPr>
          <w:rFonts w:eastAsia="Times New Roman"/>
          <w:u w:val="single"/>
        </w:rPr>
        <w:t>Common Stock</w:t>
      </w:r>
      <w:r w:rsidRPr="005F6419">
        <w:rPr>
          <w:rFonts w:eastAsia="Times New Roman"/>
        </w:rPr>
        <w:t xml:space="preserve"> means the common stock of GeoVax Labs, Inc., $0.001 par value per share, or any successor securities thereto.</w:t>
      </w:r>
    </w:p>
    <w:p w14:paraId="3D3C2FE6" w14:textId="77777777" w:rsidR="009765D3" w:rsidRPr="005F6419" w:rsidRDefault="009765D3" w:rsidP="00AE0D4F">
      <w:pPr>
        <w:pStyle w:val="Heading2"/>
        <w:rPr>
          <w:rFonts w:eastAsia="Times New Roman"/>
        </w:rPr>
      </w:pPr>
      <w:r w:rsidRPr="005F6419">
        <w:rPr>
          <w:rFonts w:eastAsia="Times New Roman"/>
          <w:u w:val="single"/>
        </w:rPr>
        <w:t>Company</w:t>
      </w:r>
      <w:r w:rsidRPr="005F6419">
        <w:rPr>
          <w:rFonts w:eastAsia="Times New Roman"/>
        </w:rPr>
        <w:t xml:space="preserve"> means GeoVax Labs, Inc., a Delaware corporation, together with any successor thereto.</w:t>
      </w:r>
    </w:p>
    <w:p w14:paraId="49066FA2" w14:textId="77777777" w:rsidR="009765D3" w:rsidRDefault="009765D3" w:rsidP="00AE0D4F">
      <w:pPr>
        <w:pStyle w:val="Heading2"/>
        <w:rPr>
          <w:rFonts w:eastAsia="Times New Roman"/>
        </w:rPr>
      </w:pPr>
      <w:r w:rsidRPr="005F6419">
        <w:rPr>
          <w:rFonts w:eastAsia="Times New Roman"/>
          <w:u w:val="single"/>
        </w:rPr>
        <w:t>Director</w:t>
      </w:r>
      <w:r w:rsidRPr="005F6419">
        <w:rPr>
          <w:rFonts w:eastAsia="Times New Roman"/>
        </w:rPr>
        <w:t xml:space="preserve"> means a member of the Board or of the board of directors of an Affiliate.</w:t>
      </w:r>
    </w:p>
    <w:p w14:paraId="16F574F8" w14:textId="77777777" w:rsidR="009765D3" w:rsidRPr="005F6419" w:rsidRDefault="009765D3" w:rsidP="00AE0D4F">
      <w:pPr>
        <w:pStyle w:val="Heading2"/>
        <w:rPr>
          <w:rFonts w:eastAsia="Times New Roman"/>
        </w:rPr>
      </w:pPr>
      <w:r w:rsidRPr="005F6419">
        <w:rPr>
          <w:rFonts w:eastAsia="Times New Roman"/>
          <w:u w:val="single"/>
        </w:rPr>
        <w:t>Disability</w:t>
      </w:r>
      <w:r w:rsidRPr="005F6419">
        <w:rPr>
          <w:rFonts w:eastAsia="Times New Roman"/>
        </w:rPr>
        <w:t xml:space="preserve"> shall, except as may be otherwise determined by the Administrator (taking into account any Code Section 409A considerations), as applied to any Participant, having the meaning given in any Award Agreement, employment agreement, change of control agreement, consulting agreement or other similar agreement, if any, to which the Participant is a party, or, if there is no such agreement (or if such agreement does not define </w:t>
      </w:r>
      <w:r w:rsidRPr="005F6419">
        <w:rPr>
          <w:rFonts w:eastAsia="Times New Roman"/>
        </w:rPr>
        <w:lastRenderedPageBreak/>
        <w:t>“Disability”), “Disability” shall mean the inability of the Participant to engage in any substantial gainful activity by reason of any medically determinable physical or mental impairment which can be expected to result in death, or which has lasted or can be expected to last for a continuous period of not less than 12 months. The Administrator shall have authority to determine if a Disability has occurred.</w:t>
      </w:r>
    </w:p>
    <w:p w14:paraId="6194FCC6" w14:textId="10D04140" w:rsidR="009765D3" w:rsidRPr="005F6419" w:rsidRDefault="009765D3" w:rsidP="00AE0D4F">
      <w:pPr>
        <w:pStyle w:val="Heading2"/>
        <w:rPr>
          <w:rFonts w:eastAsia="Times New Roman"/>
        </w:rPr>
      </w:pPr>
      <w:r w:rsidRPr="005F6419">
        <w:rPr>
          <w:rFonts w:eastAsia="Times New Roman"/>
          <w:u w:val="single"/>
        </w:rPr>
        <w:t>Dividend Equivalent Award</w:t>
      </w:r>
      <w:r w:rsidRPr="005F6419">
        <w:rPr>
          <w:rFonts w:eastAsia="Times New Roman"/>
        </w:rPr>
        <w:t xml:space="preserve"> means a right granted to a Participant pursuant to </w:t>
      </w:r>
      <w:r>
        <w:rPr>
          <w:rFonts w:eastAsia="Times New Roman"/>
        </w:rPr>
        <w:t xml:space="preserve">Section </w:t>
      </w:r>
      <w:r>
        <w:rPr>
          <w:rFonts w:eastAsia="Times New Roman"/>
        </w:rPr>
        <w:fldChar w:fldCharType="begin"/>
      </w:r>
      <w:r>
        <w:rPr>
          <w:rFonts w:eastAsia="Times New Roman"/>
        </w:rPr>
        <w:instrText xml:space="preserve"> REF _Ref42187108 \r \h </w:instrText>
      </w:r>
      <w:r>
        <w:rPr>
          <w:rFonts w:eastAsia="Times New Roman"/>
        </w:rPr>
      </w:r>
      <w:r>
        <w:rPr>
          <w:rFonts w:eastAsia="Times New Roman"/>
        </w:rPr>
        <w:fldChar w:fldCharType="separate"/>
      </w:r>
      <w:r w:rsidR="00E91156">
        <w:rPr>
          <w:rFonts w:eastAsia="Times New Roman"/>
        </w:rPr>
        <w:t>14</w:t>
      </w:r>
      <w:r>
        <w:rPr>
          <w:rFonts w:eastAsia="Times New Roman"/>
        </w:rPr>
        <w:fldChar w:fldCharType="end"/>
      </w:r>
      <w:r w:rsidRPr="005F6419">
        <w:rPr>
          <w:rFonts w:eastAsia="Times New Roman"/>
        </w:rPr>
        <w:t xml:space="preserve"> to receive the equivalent value (in cash or shares of Common Stock) of dividends paid on Common Stock.</w:t>
      </w:r>
    </w:p>
    <w:p w14:paraId="2BB217FD" w14:textId="342DB733" w:rsidR="009765D3" w:rsidRPr="005F6419" w:rsidRDefault="009765D3" w:rsidP="00AE0D4F">
      <w:pPr>
        <w:pStyle w:val="Heading2"/>
        <w:rPr>
          <w:rFonts w:eastAsia="Times New Roman"/>
        </w:rPr>
      </w:pPr>
      <w:r w:rsidRPr="005F6419">
        <w:rPr>
          <w:rFonts w:eastAsia="Times New Roman"/>
          <w:u w:val="single"/>
        </w:rPr>
        <w:t>Effective Date</w:t>
      </w:r>
      <w:r w:rsidRPr="005F6419">
        <w:rPr>
          <w:rFonts w:eastAsia="Times New Roman"/>
        </w:rPr>
        <w:t xml:space="preserve"> means the effective date of the Plan, as provided in </w:t>
      </w:r>
      <w:r>
        <w:rPr>
          <w:rFonts w:eastAsia="Times New Roman"/>
        </w:rPr>
        <w:t xml:space="preserve">Section </w:t>
      </w:r>
      <w:r>
        <w:rPr>
          <w:rFonts w:eastAsia="Times New Roman"/>
        </w:rPr>
        <w:fldChar w:fldCharType="begin"/>
      </w:r>
      <w:r>
        <w:rPr>
          <w:rFonts w:eastAsia="Times New Roman"/>
        </w:rPr>
        <w:instrText xml:space="preserve"> REF _Ref42187136 \r \h </w:instrText>
      </w:r>
      <w:r>
        <w:rPr>
          <w:rFonts w:eastAsia="Times New Roman"/>
        </w:rPr>
      </w:r>
      <w:r>
        <w:rPr>
          <w:rFonts w:eastAsia="Times New Roman"/>
        </w:rPr>
        <w:fldChar w:fldCharType="separate"/>
      </w:r>
      <w:r w:rsidR="00E91156">
        <w:rPr>
          <w:rFonts w:eastAsia="Times New Roman"/>
        </w:rPr>
        <w:t>4</w:t>
      </w:r>
      <w:r>
        <w:rPr>
          <w:rFonts w:eastAsia="Times New Roman"/>
        </w:rPr>
        <w:fldChar w:fldCharType="end"/>
      </w:r>
      <w:r w:rsidRPr="005F6419">
        <w:rPr>
          <w:rFonts w:eastAsia="Times New Roman"/>
        </w:rPr>
        <w:t>.</w:t>
      </w:r>
    </w:p>
    <w:p w14:paraId="6A4F1980" w14:textId="77777777" w:rsidR="009765D3" w:rsidRPr="005F6419" w:rsidRDefault="009765D3" w:rsidP="00AE0D4F">
      <w:pPr>
        <w:pStyle w:val="Heading2"/>
        <w:rPr>
          <w:rFonts w:eastAsia="Times New Roman"/>
        </w:rPr>
      </w:pPr>
      <w:r w:rsidRPr="005F6419">
        <w:rPr>
          <w:rFonts w:eastAsia="Times New Roman"/>
          <w:u w:val="single"/>
        </w:rPr>
        <w:t>Employee</w:t>
      </w:r>
      <w:r w:rsidRPr="005F6419">
        <w:rPr>
          <w:rFonts w:eastAsia="Times New Roman"/>
        </w:rPr>
        <w:t xml:space="preserve"> means any person who is an employee of the Company or any Affiliate (including entities which become Affiliates after the Effective Date of the Plan). For this purpose, an individual shall be considered to be an Employee only if there exists between the individual and the Company or an Affiliate the legal and bona fide relationship of employer and employee (taking into account Code Section 409A considerations if and to the extent applicable</w:t>
      </w:r>
      <w:r>
        <w:rPr>
          <w:rFonts w:eastAsia="Times New Roman"/>
        </w:rPr>
        <w:t>)</w:t>
      </w:r>
      <w:r w:rsidRPr="005F6419">
        <w:rPr>
          <w:rFonts w:eastAsia="Times New Roman"/>
        </w:rPr>
        <w:t xml:space="preserve">. </w:t>
      </w:r>
    </w:p>
    <w:p w14:paraId="77924679" w14:textId="77777777" w:rsidR="009765D3" w:rsidRPr="005F6419" w:rsidRDefault="009765D3" w:rsidP="00AE0D4F">
      <w:pPr>
        <w:pStyle w:val="Heading2"/>
        <w:rPr>
          <w:rFonts w:eastAsia="Times New Roman"/>
        </w:rPr>
      </w:pPr>
      <w:r w:rsidRPr="005F6419">
        <w:rPr>
          <w:rFonts w:eastAsia="Times New Roman"/>
          <w:u w:val="single"/>
        </w:rPr>
        <w:t>Exchange Act</w:t>
      </w:r>
      <w:r w:rsidRPr="005F6419">
        <w:rPr>
          <w:rFonts w:eastAsia="Times New Roman"/>
        </w:rPr>
        <w:t xml:space="preserve"> means the Securities Exchange Act of 1934, as amended.</w:t>
      </w:r>
    </w:p>
    <w:p w14:paraId="41A67D47" w14:textId="77777777" w:rsidR="009765D3" w:rsidRPr="005F6419" w:rsidRDefault="009765D3" w:rsidP="00AE0D4F">
      <w:pPr>
        <w:pStyle w:val="Heading2"/>
        <w:rPr>
          <w:rFonts w:eastAsia="Times New Roman"/>
        </w:rPr>
      </w:pPr>
      <w:r w:rsidRPr="005F6419">
        <w:rPr>
          <w:rFonts w:eastAsia="Times New Roman"/>
          <w:u w:val="single"/>
        </w:rPr>
        <w:t>Fair Market Value</w:t>
      </w:r>
      <w:r w:rsidRPr="005F6419">
        <w:rPr>
          <w:rFonts w:eastAsia="Times New Roman"/>
        </w:rPr>
        <w:t xml:space="preserve"> per share of the Common Stock shall be established by the Administrator and, unless otherwise determined by the Administrator, the Fair Market Value shall be determined in accordance with the following provisions: (A) if the shares of Common Stock are listed for trading on The NASDAQ Stock Market (“</w:t>
      </w:r>
      <w:r w:rsidRPr="005F6419">
        <w:rPr>
          <w:rFonts w:eastAsia="Times New Roman"/>
          <w:u w:val="single"/>
        </w:rPr>
        <w:t>Nasdaq</w:t>
      </w:r>
      <w:r w:rsidRPr="005F6419">
        <w:rPr>
          <w:rFonts w:eastAsia="Times New Roman"/>
        </w:rPr>
        <w:t>”) or another national or regional stock exchange, the Fair Market Value shall be the closing sales price per share of the shares on Nasdaq or other principal stock exchange on which such securities are listed on the date an Award is granted or other determination is made (such date of determination being referred to herein as a “</w:t>
      </w:r>
      <w:r w:rsidRPr="005F6419">
        <w:rPr>
          <w:rFonts w:eastAsia="Times New Roman"/>
          <w:u w:val="single"/>
        </w:rPr>
        <w:t>valuation date</w:t>
      </w:r>
      <w:r w:rsidRPr="005F6419">
        <w:rPr>
          <w:rFonts w:eastAsia="Times New Roman"/>
        </w:rPr>
        <w:t>”), or, if there is no transaction on such date, then on the trading date nearest preceding the valuation date for which closing price information is available, and, provided further, if the shares are not listed for trading on Nasdaq or another stock exchange but are regularly quoted on an automated quotation system (including the OTC Bulletin Board and the quotations published by the OTC Markets Group) or by a recognized securities dealer, the Fair Market Value shall be the closing sales price for such shares as quoted on such system or by such securities dealer on the valuation date, but if selling prices are not reported, the Fair Market Value of a share of Common Stock shall be the mean between the high bid and low asked prices for the Common Stock on the valuation date (or, if no such prices were reported on that date, on the last date such prices were reported), as reported in The Wall Street Journal or such other source as the Administrator deems reliable; or (B) if the shares of Common Stock are not listed or reported in any of the foregoing, then the Fair Market Value shall be determined by the Administrator based on such valuation measures or other factors as it deems appropriate. Notwithstanding the foregoing, Fair Market Value shall be determined in accordance with Code Section 409A if and to the extent required.</w:t>
      </w:r>
    </w:p>
    <w:p w14:paraId="2B20E73C" w14:textId="77777777" w:rsidR="009765D3" w:rsidRPr="005F6419" w:rsidRDefault="009765D3" w:rsidP="00AE0D4F">
      <w:pPr>
        <w:pStyle w:val="Heading2"/>
        <w:rPr>
          <w:rFonts w:eastAsia="Times New Roman"/>
        </w:rPr>
      </w:pPr>
      <w:r w:rsidRPr="005F6419">
        <w:rPr>
          <w:rFonts w:eastAsia="Times New Roman"/>
          <w:u w:val="single"/>
        </w:rPr>
        <w:t>Freestanding SAR</w:t>
      </w:r>
      <w:r w:rsidRPr="005F6419">
        <w:rPr>
          <w:rFonts w:eastAsia="Times New Roman"/>
        </w:rPr>
        <w:t xml:space="preserve"> means an SAR that is granted without relation to an Option, as provided in Section 8.</w:t>
      </w:r>
    </w:p>
    <w:p w14:paraId="2853A57E" w14:textId="77777777" w:rsidR="009765D3" w:rsidRPr="005F6419" w:rsidRDefault="009765D3" w:rsidP="00AE0D4F">
      <w:pPr>
        <w:pStyle w:val="Heading2"/>
        <w:rPr>
          <w:rFonts w:eastAsia="Times New Roman"/>
        </w:rPr>
      </w:pPr>
      <w:r w:rsidRPr="005F6419">
        <w:rPr>
          <w:rFonts w:eastAsia="Times New Roman"/>
          <w:u w:val="single"/>
        </w:rPr>
        <w:t>Full Value Award</w:t>
      </w:r>
      <w:r w:rsidRPr="005F6419">
        <w:rPr>
          <w:rFonts w:eastAsia="Times New Roman"/>
        </w:rPr>
        <w:t xml:space="preserve"> means an Award, other than in the form of an Option, SAR or Other Stock-Based Award, which is settled by the issuance of Common Stock. </w:t>
      </w:r>
    </w:p>
    <w:p w14:paraId="2C008B32" w14:textId="77777777" w:rsidR="009765D3" w:rsidRPr="005F6419" w:rsidRDefault="009765D3" w:rsidP="00AE0D4F">
      <w:pPr>
        <w:pStyle w:val="Heading2"/>
        <w:rPr>
          <w:rFonts w:eastAsia="Times New Roman"/>
        </w:rPr>
      </w:pPr>
      <w:r w:rsidRPr="005F6419">
        <w:rPr>
          <w:rFonts w:eastAsia="Times New Roman"/>
          <w:u w:val="single"/>
        </w:rPr>
        <w:t>Independent Contractor</w:t>
      </w:r>
      <w:r w:rsidRPr="005F6419">
        <w:rPr>
          <w:rFonts w:eastAsia="Times New Roman"/>
        </w:rPr>
        <w:t xml:space="preserve"> means an independent contractor, consultant or advisor providing services (other than capital-raising services) to the Company or an Affiliate.</w:t>
      </w:r>
    </w:p>
    <w:p w14:paraId="2BE8CE63" w14:textId="3C184A24" w:rsidR="009765D3" w:rsidRPr="005F6419" w:rsidRDefault="009765D3" w:rsidP="00AE0D4F">
      <w:pPr>
        <w:pStyle w:val="Heading2"/>
        <w:rPr>
          <w:rFonts w:eastAsia="Times New Roman"/>
        </w:rPr>
      </w:pPr>
      <w:r w:rsidRPr="005F6419">
        <w:rPr>
          <w:rFonts w:eastAsia="Times New Roman"/>
          <w:u w:val="single"/>
        </w:rPr>
        <w:t>Nonqualified Option</w:t>
      </w:r>
      <w:r w:rsidRPr="005F6419">
        <w:rPr>
          <w:rFonts w:eastAsia="Times New Roman"/>
        </w:rPr>
        <w:t xml:space="preserve"> means an Option granted under </w:t>
      </w:r>
      <w:r>
        <w:rPr>
          <w:rFonts w:eastAsia="Times New Roman"/>
        </w:rPr>
        <w:t xml:space="preserve">Section </w:t>
      </w:r>
      <w:r>
        <w:rPr>
          <w:rFonts w:eastAsia="Times New Roman"/>
        </w:rPr>
        <w:fldChar w:fldCharType="begin"/>
      </w:r>
      <w:r>
        <w:rPr>
          <w:rFonts w:eastAsia="Times New Roman"/>
        </w:rPr>
        <w:instrText xml:space="preserve"> REF _Ref42187187 \r \h </w:instrText>
      </w:r>
      <w:r>
        <w:rPr>
          <w:rFonts w:eastAsia="Times New Roman"/>
        </w:rPr>
      </w:r>
      <w:r>
        <w:rPr>
          <w:rFonts w:eastAsia="Times New Roman"/>
        </w:rPr>
        <w:fldChar w:fldCharType="separate"/>
      </w:r>
      <w:r w:rsidR="00E91156">
        <w:rPr>
          <w:rFonts w:eastAsia="Times New Roman"/>
        </w:rPr>
        <w:t>7</w:t>
      </w:r>
      <w:r>
        <w:rPr>
          <w:rFonts w:eastAsia="Times New Roman"/>
        </w:rPr>
        <w:fldChar w:fldCharType="end"/>
      </w:r>
      <w:r w:rsidRPr="005F6419">
        <w:rPr>
          <w:rFonts w:eastAsia="Times New Roman"/>
        </w:rPr>
        <w:t xml:space="preserve"> that is not intended to qualify as an incentive stock option under Code Section 422.</w:t>
      </w:r>
    </w:p>
    <w:p w14:paraId="1D4281E9" w14:textId="7A06458C" w:rsidR="009765D3" w:rsidRPr="005F6419" w:rsidRDefault="009765D3" w:rsidP="00AE0D4F">
      <w:pPr>
        <w:pStyle w:val="Heading2"/>
        <w:rPr>
          <w:rFonts w:eastAsia="Times New Roman"/>
        </w:rPr>
      </w:pPr>
      <w:r w:rsidRPr="005F6419">
        <w:rPr>
          <w:rFonts w:eastAsia="Times New Roman"/>
          <w:u w:val="single"/>
        </w:rPr>
        <w:t>Option</w:t>
      </w:r>
      <w:r w:rsidRPr="005F6419">
        <w:rPr>
          <w:rFonts w:eastAsia="Times New Roman"/>
        </w:rPr>
        <w:t xml:space="preserve"> means a stock option granted under Section </w:t>
      </w:r>
      <w:r>
        <w:rPr>
          <w:rFonts w:eastAsia="Times New Roman"/>
        </w:rPr>
        <w:fldChar w:fldCharType="begin"/>
      </w:r>
      <w:r>
        <w:rPr>
          <w:rFonts w:eastAsia="Times New Roman"/>
        </w:rPr>
        <w:instrText xml:space="preserve"> REF _Ref42187187 \r \h </w:instrText>
      </w:r>
      <w:r>
        <w:rPr>
          <w:rFonts w:eastAsia="Times New Roman"/>
        </w:rPr>
      </w:r>
      <w:r>
        <w:rPr>
          <w:rFonts w:eastAsia="Times New Roman"/>
        </w:rPr>
        <w:fldChar w:fldCharType="separate"/>
      </w:r>
      <w:r w:rsidR="00E91156">
        <w:rPr>
          <w:rFonts w:eastAsia="Times New Roman"/>
        </w:rPr>
        <w:t>7</w:t>
      </w:r>
      <w:r>
        <w:rPr>
          <w:rFonts w:eastAsia="Times New Roman"/>
        </w:rPr>
        <w:fldChar w:fldCharType="end"/>
      </w:r>
      <w:r w:rsidRPr="005F6419">
        <w:rPr>
          <w:rFonts w:eastAsia="Times New Roman"/>
        </w:rPr>
        <w:t xml:space="preserve"> that entitles the holder to purchase from the Company a stated number of shares of Common Stock at the Option Price, and subject to such terms and conditions, as may be set forth in the Plan or an Award Agreement or established by the Administrator.</w:t>
      </w:r>
    </w:p>
    <w:p w14:paraId="1B7E883C" w14:textId="6D07EDAA" w:rsidR="009765D3" w:rsidRPr="005F6419" w:rsidRDefault="009765D3" w:rsidP="00F27B8F">
      <w:pPr>
        <w:pStyle w:val="Heading2"/>
        <w:rPr>
          <w:rFonts w:eastAsia="Times New Roman"/>
        </w:rPr>
      </w:pPr>
      <w:r w:rsidRPr="005F6419">
        <w:rPr>
          <w:rFonts w:eastAsia="Times New Roman"/>
          <w:u w:val="single"/>
        </w:rPr>
        <w:t>Option Period</w:t>
      </w:r>
      <w:r w:rsidRPr="005F6419">
        <w:rPr>
          <w:rFonts w:eastAsia="Times New Roman"/>
        </w:rPr>
        <w:t xml:space="preserve"> means the term of an Option, as provided in </w:t>
      </w:r>
      <w:r>
        <w:rPr>
          <w:rFonts w:eastAsia="Times New Roman"/>
        </w:rPr>
        <w:t xml:space="preserve">Section </w:t>
      </w:r>
      <w:r>
        <w:rPr>
          <w:rFonts w:eastAsia="Times New Roman"/>
        </w:rPr>
        <w:fldChar w:fldCharType="begin"/>
      </w:r>
      <w:r>
        <w:rPr>
          <w:rFonts w:eastAsia="Times New Roman"/>
        </w:rPr>
        <w:instrText xml:space="preserve"> REF _Ref42187227 \r \h </w:instrText>
      </w:r>
      <w:r>
        <w:rPr>
          <w:rFonts w:eastAsia="Times New Roman"/>
        </w:rPr>
      </w:r>
      <w:r>
        <w:rPr>
          <w:rFonts w:eastAsia="Times New Roman"/>
        </w:rPr>
        <w:fldChar w:fldCharType="separate"/>
      </w:r>
      <w:r w:rsidR="00E91156">
        <w:rPr>
          <w:rFonts w:eastAsia="Times New Roman"/>
        </w:rPr>
        <w:t>7(d)</w:t>
      </w:r>
      <w:r>
        <w:rPr>
          <w:rFonts w:eastAsia="Times New Roman"/>
        </w:rPr>
        <w:fldChar w:fldCharType="end"/>
      </w:r>
      <w:r w:rsidRPr="005F6419">
        <w:rPr>
          <w:rFonts w:eastAsia="Times New Roman"/>
        </w:rPr>
        <w:t>.</w:t>
      </w:r>
    </w:p>
    <w:p w14:paraId="603D2F4D" w14:textId="7177112F" w:rsidR="009765D3" w:rsidRPr="005F6419" w:rsidRDefault="009765D3" w:rsidP="00F27B8F">
      <w:pPr>
        <w:pStyle w:val="Heading2"/>
        <w:rPr>
          <w:rFonts w:eastAsia="Times New Roman"/>
        </w:rPr>
      </w:pPr>
      <w:r w:rsidRPr="005F6419">
        <w:rPr>
          <w:rFonts w:eastAsia="Times New Roman"/>
          <w:u w:val="single"/>
        </w:rPr>
        <w:lastRenderedPageBreak/>
        <w:t>Option Price</w:t>
      </w:r>
      <w:r w:rsidRPr="005F6419">
        <w:rPr>
          <w:rFonts w:eastAsia="Times New Roman"/>
        </w:rPr>
        <w:t xml:space="preserve"> means the price at which an Option may be exercised, as provided in Section </w:t>
      </w:r>
      <w:r>
        <w:rPr>
          <w:rFonts w:eastAsia="Times New Roman"/>
        </w:rPr>
        <w:fldChar w:fldCharType="begin"/>
      </w:r>
      <w:r>
        <w:rPr>
          <w:rFonts w:eastAsia="Times New Roman"/>
        </w:rPr>
        <w:instrText xml:space="preserve"> REF _Ref42187264 \r \h </w:instrText>
      </w:r>
      <w:r>
        <w:rPr>
          <w:rFonts w:eastAsia="Times New Roman"/>
        </w:rPr>
      </w:r>
      <w:r>
        <w:rPr>
          <w:rFonts w:eastAsia="Times New Roman"/>
        </w:rPr>
        <w:fldChar w:fldCharType="separate"/>
      </w:r>
      <w:r w:rsidR="00E91156">
        <w:rPr>
          <w:rFonts w:eastAsia="Times New Roman"/>
        </w:rPr>
        <w:t>7(b)</w:t>
      </w:r>
      <w:r>
        <w:rPr>
          <w:rFonts w:eastAsia="Times New Roman"/>
        </w:rPr>
        <w:fldChar w:fldCharType="end"/>
      </w:r>
      <w:r w:rsidRPr="005F6419">
        <w:rPr>
          <w:rFonts w:eastAsia="Times New Roman"/>
        </w:rPr>
        <w:t>.</w:t>
      </w:r>
    </w:p>
    <w:p w14:paraId="264C7E15" w14:textId="1744768A" w:rsidR="009765D3" w:rsidRPr="005F6419" w:rsidRDefault="009765D3" w:rsidP="00F27B8F">
      <w:pPr>
        <w:pStyle w:val="Heading2"/>
        <w:rPr>
          <w:rFonts w:eastAsia="Times New Roman"/>
        </w:rPr>
      </w:pPr>
      <w:r w:rsidRPr="005F6419">
        <w:rPr>
          <w:rFonts w:eastAsia="Times New Roman"/>
          <w:u w:val="single"/>
        </w:rPr>
        <w:t>Other Stock-Based Award</w:t>
      </w:r>
      <w:r w:rsidRPr="005F6419">
        <w:rPr>
          <w:rFonts w:eastAsia="Times New Roman"/>
        </w:rPr>
        <w:t xml:space="preserve"> means a right, granted to a Participant under </w:t>
      </w:r>
      <w:r>
        <w:rPr>
          <w:rFonts w:eastAsia="Times New Roman"/>
        </w:rPr>
        <w:t xml:space="preserve">Section </w:t>
      </w:r>
      <w:r>
        <w:rPr>
          <w:rFonts w:eastAsia="Times New Roman"/>
        </w:rPr>
        <w:fldChar w:fldCharType="begin"/>
      </w:r>
      <w:r>
        <w:rPr>
          <w:rFonts w:eastAsia="Times New Roman"/>
        </w:rPr>
        <w:instrText xml:space="preserve"> REF _Ref42187284 \r \h </w:instrText>
      </w:r>
      <w:r>
        <w:rPr>
          <w:rFonts w:eastAsia="Times New Roman"/>
        </w:rPr>
      </w:r>
      <w:r>
        <w:rPr>
          <w:rFonts w:eastAsia="Times New Roman"/>
        </w:rPr>
        <w:fldChar w:fldCharType="separate"/>
      </w:r>
      <w:r w:rsidR="00E91156">
        <w:rPr>
          <w:rFonts w:eastAsia="Times New Roman"/>
        </w:rPr>
        <w:t>12</w:t>
      </w:r>
      <w:r>
        <w:rPr>
          <w:rFonts w:eastAsia="Times New Roman"/>
        </w:rPr>
        <w:fldChar w:fldCharType="end"/>
      </w:r>
      <w:r w:rsidRPr="005F6419">
        <w:rPr>
          <w:rFonts w:eastAsia="Times New Roman"/>
        </w:rPr>
        <w:t xml:space="preserve">, that relates to or is valued by referenced to shares of Common Stock or other Awards relating to shares of Common Stock. </w:t>
      </w:r>
    </w:p>
    <w:p w14:paraId="5F8DAEB0" w14:textId="77777777" w:rsidR="009765D3" w:rsidRPr="005F6419" w:rsidRDefault="009765D3" w:rsidP="00F27B8F">
      <w:pPr>
        <w:pStyle w:val="Heading2"/>
        <w:rPr>
          <w:rFonts w:eastAsia="Times New Roman"/>
        </w:rPr>
      </w:pPr>
      <w:r w:rsidRPr="005F6419">
        <w:rPr>
          <w:rFonts w:eastAsia="Times New Roman"/>
          <w:u w:val="single"/>
        </w:rPr>
        <w:t>Parent</w:t>
      </w:r>
      <w:r w:rsidRPr="005F6419">
        <w:rPr>
          <w:rFonts w:eastAsia="Times New Roman"/>
        </w:rPr>
        <w:t xml:space="preserve"> means a “parent corporation,” whether now or hereafter existing, as defined in Code Section 424(e).</w:t>
      </w:r>
    </w:p>
    <w:p w14:paraId="59738594" w14:textId="48EFE2A6" w:rsidR="009765D3" w:rsidRPr="005F6419" w:rsidRDefault="009765D3" w:rsidP="00F27B8F">
      <w:pPr>
        <w:pStyle w:val="Heading2"/>
        <w:rPr>
          <w:rFonts w:eastAsia="Times New Roman"/>
        </w:rPr>
      </w:pPr>
      <w:r w:rsidRPr="005F6419">
        <w:rPr>
          <w:rFonts w:eastAsia="Times New Roman"/>
          <w:u w:val="single"/>
        </w:rPr>
        <w:t>Participant</w:t>
      </w:r>
      <w:r w:rsidRPr="005F6419">
        <w:rPr>
          <w:rFonts w:eastAsia="Times New Roman"/>
        </w:rPr>
        <w:t xml:space="preserve"> means an individual who is an Employee employed by, or a Director or Independent Contractor providing services to, the Company or an Affiliate who satisfies the requirements of Section </w:t>
      </w:r>
      <w:r>
        <w:rPr>
          <w:rFonts w:eastAsia="Times New Roman"/>
        </w:rPr>
        <w:fldChar w:fldCharType="begin"/>
      </w:r>
      <w:r>
        <w:rPr>
          <w:rFonts w:eastAsia="Times New Roman"/>
        </w:rPr>
        <w:instrText xml:space="preserve"> REF _Ref42187315 \r \h </w:instrText>
      </w:r>
      <w:r>
        <w:rPr>
          <w:rFonts w:eastAsia="Times New Roman"/>
        </w:rPr>
      </w:r>
      <w:r>
        <w:rPr>
          <w:rFonts w:eastAsia="Times New Roman"/>
        </w:rPr>
        <w:fldChar w:fldCharType="separate"/>
      </w:r>
      <w:r w:rsidR="00E91156">
        <w:rPr>
          <w:rFonts w:eastAsia="Times New Roman"/>
        </w:rPr>
        <w:t>6</w:t>
      </w:r>
      <w:r>
        <w:rPr>
          <w:rFonts w:eastAsia="Times New Roman"/>
        </w:rPr>
        <w:fldChar w:fldCharType="end"/>
      </w:r>
      <w:r w:rsidRPr="005F6419">
        <w:rPr>
          <w:rFonts w:eastAsia="Times New Roman"/>
        </w:rPr>
        <w:t xml:space="preserve"> and is selected by the Administrator to receive an Award under the Plan.</w:t>
      </w:r>
    </w:p>
    <w:p w14:paraId="3FD87155" w14:textId="0CE32923" w:rsidR="009765D3" w:rsidRPr="005F6419" w:rsidRDefault="009765D3" w:rsidP="00F27B8F">
      <w:pPr>
        <w:pStyle w:val="Heading2"/>
        <w:rPr>
          <w:rFonts w:eastAsia="Times New Roman"/>
        </w:rPr>
      </w:pPr>
      <w:r w:rsidRPr="005F6419">
        <w:rPr>
          <w:rFonts w:eastAsia="Times New Roman"/>
          <w:u w:val="single"/>
        </w:rPr>
        <w:t>Performance Award</w:t>
      </w:r>
      <w:r w:rsidRPr="005F6419">
        <w:rPr>
          <w:rFonts w:eastAsia="Times New Roman"/>
        </w:rPr>
        <w:t xml:space="preserve"> means a Performance Share Award and/or a Performance Unit Award, as provided in </w:t>
      </w:r>
      <w:r>
        <w:rPr>
          <w:rFonts w:eastAsia="Times New Roman"/>
        </w:rPr>
        <w:t xml:space="preserve">Section </w:t>
      </w:r>
      <w:r>
        <w:rPr>
          <w:rFonts w:eastAsia="Times New Roman"/>
        </w:rPr>
        <w:fldChar w:fldCharType="begin"/>
      </w:r>
      <w:r>
        <w:rPr>
          <w:rFonts w:eastAsia="Times New Roman"/>
        </w:rPr>
        <w:instrText xml:space="preserve"> REF _Ref42187346 \r \h </w:instrText>
      </w:r>
      <w:r>
        <w:rPr>
          <w:rFonts w:eastAsia="Times New Roman"/>
        </w:rPr>
      </w:r>
      <w:r>
        <w:rPr>
          <w:rFonts w:eastAsia="Times New Roman"/>
        </w:rPr>
        <w:fldChar w:fldCharType="separate"/>
      </w:r>
      <w:r w:rsidR="00E91156">
        <w:rPr>
          <w:rFonts w:eastAsia="Times New Roman"/>
        </w:rPr>
        <w:t>10</w:t>
      </w:r>
      <w:r>
        <w:rPr>
          <w:rFonts w:eastAsia="Times New Roman"/>
        </w:rPr>
        <w:fldChar w:fldCharType="end"/>
      </w:r>
      <w:r w:rsidRPr="005F6419">
        <w:rPr>
          <w:rFonts w:eastAsia="Times New Roman"/>
        </w:rPr>
        <w:t>.</w:t>
      </w:r>
    </w:p>
    <w:p w14:paraId="6D80994D" w14:textId="77777777" w:rsidR="009765D3" w:rsidRPr="005F6419" w:rsidRDefault="009765D3" w:rsidP="00F27B8F">
      <w:pPr>
        <w:pStyle w:val="Heading2"/>
        <w:rPr>
          <w:rFonts w:eastAsia="Times New Roman"/>
        </w:rPr>
      </w:pPr>
      <w:r w:rsidRPr="005F6419">
        <w:rPr>
          <w:rFonts w:eastAsia="Times New Roman"/>
          <w:u w:val="single"/>
        </w:rPr>
        <w:t>Performance Measures</w:t>
      </w:r>
      <w:r w:rsidRPr="005F6419">
        <w:rPr>
          <w:rFonts w:eastAsia="Times New Roman"/>
        </w:rPr>
        <w:t xml:space="preserve"> mean one or more performance factors which may be established by the Administrator with respect to an Award. Performance factors may be based on such corporate, business unit or division and/or individual performance factors and criteria as the Administrator in its discretion may deem </w:t>
      </w:r>
      <w:r w:rsidRPr="003736FF">
        <w:rPr>
          <w:rFonts w:eastAsia="Times New Roman"/>
        </w:rPr>
        <w:t>appropriate. Such</w:t>
      </w:r>
      <w:r>
        <w:rPr>
          <w:rFonts w:eastAsia="Times New Roman"/>
        </w:rPr>
        <w:t xml:space="preserve"> </w:t>
      </w:r>
      <w:r w:rsidRPr="005F6419">
        <w:rPr>
          <w:rFonts w:eastAsia="Times New Roman"/>
        </w:rPr>
        <w:t>criteria may relate to the Company, one or more of its Affiliates or one or more of its divisions, units, segments, partnerships, joint ventures or minority investments, facilities, product lines or products or any combination of the foregoing</w:t>
      </w:r>
      <w:r>
        <w:rPr>
          <w:rFonts w:eastAsia="Times New Roman"/>
        </w:rPr>
        <w:t>, and may be based on such objective or subjective factors as the Administrator may determine</w:t>
      </w:r>
      <w:r w:rsidRPr="005F6419">
        <w:rPr>
          <w:rFonts w:eastAsia="Times New Roman"/>
        </w:rPr>
        <w:t>. The targeted level or levels of performance with respect to such business criteria may be established at such levels and on such terms as the Administrator may determine, in its discretion, including but not limited to on an absolute basis, in relation to performance in a prior performance period, relative to one or more peer group companies or indices, on a per share and/or share per capita basis, on a pre-tax or after tax basis, and/or any combination thereof.</w:t>
      </w:r>
    </w:p>
    <w:p w14:paraId="79860D7D" w14:textId="031FDBC1" w:rsidR="009765D3" w:rsidRPr="005F6419" w:rsidRDefault="009765D3" w:rsidP="00F27B8F">
      <w:pPr>
        <w:pStyle w:val="Heading2"/>
        <w:rPr>
          <w:rFonts w:eastAsia="Times New Roman"/>
        </w:rPr>
      </w:pPr>
      <w:r w:rsidRPr="005F6419">
        <w:rPr>
          <w:rFonts w:eastAsia="Times New Roman"/>
          <w:u w:val="single"/>
        </w:rPr>
        <w:t>Performance Share</w:t>
      </w:r>
      <w:r w:rsidRPr="005F6419">
        <w:rPr>
          <w:rFonts w:eastAsia="Times New Roman"/>
        </w:rPr>
        <w:t xml:space="preserve"> means an Award granted under Section </w:t>
      </w:r>
      <w:r>
        <w:rPr>
          <w:rFonts w:eastAsia="Times New Roman"/>
        </w:rPr>
        <w:fldChar w:fldCharType="begin"/>
      </w:r>
      <w:r>
        <w:rPr>
          <w:rFonts w:eastAsia="Times New Roman"/>
        </w:rPr>
        <w:instrText xml:space="preserve"> REF _Ref42187346 \r \h </w:instrText>
      </w:r>
      <w:r>
        <w:rPr>
          <w:rFonts w:eastAsia="Times New Roman"/>
        </w:rPr>
      </w:r>
      <w:r>
        <w:rPr>
          <w:rFonts w:eastAsia="Times New Roman"/>
        </w:rPr>
        <w:fldChar w:fldCharType="separate"/>
      </w:r>
      <w:r w:rsidR="00E91156">
        <w:rPr>
          <w:rFonts w:eastAsia="Times New Roman"/>
        </w:rPr>
        <w:t>10</w:t>
      </w:r>
      <w:r>
        <w:rPr>
          <w:rFonts w:eastAsia="Times New Roman"/>
        </w:rPr>
        <w:fldChar w:fldCharType="end"/>
      </w:r>
      <w:r w:rsidRPr="005F6419">
        <w:rPr>
          <w:rFonts w:eastAsia="Times New Roman"/>
        </w:rPr>
        <w:t>, in an amount determined by the Administrator and specified in an Award Agreement, stated with reference to a specified number of shares of Common Stock, that entitles the holder to receive shares of Common Stock, a cash payment or a combination of Common Stock and cash (as determined by the Administrator), subject to the terms of the Plan and the terms and conditions established by the Administrator.</w:t>
      </w:r>
    </w:p>
    <w:p w14:paraId="26C0719E" w14:textId="066B6A10" w:rsidR="009765D3" w:rsidRPr="005F6419" w:rsidRDefault="009765D3" w:rsidP="00F27B8F">
      <w:pPr>
        <w:pStyle w:val="Heading2"/>
        <w:rPr>
          <w:rFonts w:eastAsia="Times New Roman"/>
        </w:rPr>
      </w:pPr>
      <w:r w:rsidRPr="005F6419">
        <w:rPr>
          <w:rFonts w:eastAsia="Times New Roman"/>
          <w:u w:val="single"/>
        </w:rPr>
        <w:t>Performance Unit</w:t>
      </w:r>
      <w:r w:rsidRPr="005F6419">
        <w:rPr>
          <w:rFonts w:eastAsia="Times New Roman"/>
        </w:rPr>
        <w:t xml:space="preserve"> means an Award granted under Section </w:t>
      </w:r>
      <w:r>
        <w:rPr>
          <w:rFonts w:eastAsia="Times New Roman"/>
        </w:rPr>
        <w:fldChar w:fldCharType="begin"/>
      </w:r>
      <w:r>
        <w:rPr>
          <w:rFonts w:eastAsia="Times New Roman"/>
        </w:rPr>
        <w:instrText xml:space="preserve"> REF _Ref42187346 \r \h </w:instrText>
      </w:r>
      <w:r>
        <w:rPr>
          <w:rFonts w:eastAsia="Times New Roman"/>
        </w:rPr>
      </w:r>
      <w:r>
        <w:rPr>
          <w:rFonts w:eastAsia="Times New Roman"/>
        </w:rPr>
        <w:fldChar w:fldCharType="separate"/>
      </w:r>
      <w:r w:rsidR="00E91156">
        <w:rPr>
          <w:rFonts w:eastAsia="Times New Roman"/>
        </w:rPr>
        <w:t>10</w:t>
      </w:r>
      <w:r>
        <w:rPr>
          <w:rFonts w:eastAsia="Times New Roman"/>
        </w:rPr>
        <w:fldChar w:fldCharType="end"/>
      </w:r>
      <w:r w:rsidRPr="005F6419">
        <w:rPr>
          <w:rFonts w:eastAsia="Times New Roman"/>
        </w:rPr>
        <w:t>, in an amount determined by the Administrator and specified in an Award Agreement, that entitles the holder to receive shares of Common Stock, a cash payment or a combination of Common Stock and cash (as determined by the Administrator), subject to the terms of the Plan and the terms and conditions established by the Administrator.</w:t>
      </w:r>
    </w:p>
    <w:p w14:paraId="3FD381F5" w14:textId="194A09EC" w:rsidR="009765D3" w:rsidRPr="005F6419" w:rsidRDefault="009765D3" w:rsidP="00F27B8F">
      <w:pPr>
        <w:pStyle w:val="Heading2"/>
        <w:rPr>
          <w:rFonts w:eastAsia="Times New Roman"/>
        </w:rPr>
      </w:pPr>
      <w:r w:rsidRPr="005F6419">
        <w:rPr>
          <w:rFonts w:eastAsia="Times New Roman"/>
          <w:u w:val="single"/>
        </w:rPr>
        <w:t>Phantom Stock Award</w:t>
      </w:r>
      <w:r w:rsidRPr="005F6419">
        <w:rPr>
          <w:rFonts w:eastAsia="Times New Roman"/>
        </w:rPr>
        <w:t xml:space="preserve"> means an Award granted under Section </w:t>
      </w:r>
      <w:r>
        <w:rPr>
          <w:rFonts w:eastAsia="Times New Roman"/>
        </w:rPr>
        <w:fldChar w:fldCharType="begin"/>
      </w:r>
      <w:r>
        <w:rPr>
          <w:rFonts w:eastAsia="Times New Roman"/>
        </w:rPr>
        <w:instrText xml:space="preserve"> REF _Ref42187381 \r \h </w:instrText>
      </w:r>
      <w:r>
        <w:rPr>
          <w:rFonts w:eastAsia="Times New Roman"/>
        </w:rPr>
      </w:r>
      <w:r>
        <w:rPr>
          <w:rFonts w:eastAsia="Times New Roman"/>
        </w:rPr>
        <w:fldChar w:fldCharType="separate"/>
      </w:r>
      <w:r w:rsidR="00E91156">
        <w:rPr>
          <w:rFonts w:eastAsia="Times New Roman"/>
        </w:rPr>
        <w:t>11</w:t>
      </w:r>
      <w:r>
        <w:rPr>
          <w:rFonts w:eastAsia="Times New Roman"/>
        </w:rPr>
        <w:fldChar w:fldCharType="end"/>
      </w:r>
      <w:r w:rsidRPr="005F6419">
        <w:rPr>
          <w:rFonts w:eastAsia="Times New Roman"/>
        </w:rPr>
        <w:t>, entitling a Participant to a payment in cash, shares of Common Stock or a combination of cash and Common Stock (as determined by the Administrator), following the completion of the applicable vesting period and compliance with the terms of the Plan and other terms and conditions established by the Administrator. The unit value of a Phantom Stock Award shall be based on the Fair Market Value of a share of Common Stock.</w:t>
      </w:r>
    </w:p>
    <w:p w14:paraId="302D5964" w14:textId="77777777" w:rsidR="009765D3" w:rsidRPr="005F6419" w:rsidRDefault="009765D3" w:rsidP="00F27B8F">
      <w:pPr>
        <w:pStyle w:val="Heading2"/>
        <w:rPr>
          <w:rFonts w:eastAsia="Times New Roman"/>
        </w:rPr>
      </w:pPr>
      <w:r w:rsidRPr="005F6419">
        <w:rPr>
          <w:rFonts w:eastAsia="Times New Roman"/>
          <w:u w:val="single"/>
        </w:rPr>
        <w:t>Plan</w:t>
      </w:r>
      <w:r w:rsidRPr="005F6419">
        <w:rPr>
          <w:rFonts w:eastAsia="Times New Roman"/>
        </w:rPr>
        <w:t xml:space="preserve"> means the GeoVax Labs, Inc. 20</w:t>
      </w:r>
      <w:r>
        <w:rPr>
          <w:rFonts w:eastAsia="Times New Roman"/>
        </w:rPr>
        <w:t>20</w:t>
      </w:r>
      <w:r w:rsidRPr="005F6419">
        <w:rPr>
          <w:rFonts w:eastAsia="Times New Roman"/>
        </w:rPr>
        <w:t xml:space="preserve"> Stock Incentive Plan, as it may be hereafter amended and/or restated.</w:t>
      </w:r>
    </w:p>
    <w:p w14:paraId="56CB0C72" w14:textId="5A3B9740" w:rsidR="009765D3" w:rsidRPr="005F6419" w:rsidRDefault="009765D3" w:rsidP="00F27B8F">
      <w:pPr>
        <w:pStyle w:val="Heading2"/>
        <w:rPr>
          <w:rFonts w:eastAsia="Times New Roman"/>
        </w:rPr>
      </w:pPr>
      <w:r w:rsidRPr="005F6419">
        <w:rPr>
          <w:rFonts w:eastAsia="Times New Roman"/>
          <w:u w:val="single"/>
        </w:rPr>
        <w:t>Related SAR</w:t>
      </w:r>
      <w:r w:rsidRPr="005F6419">
        <w:rPr>
          <w:rFonts w:eastAsia="Times New Roman"/>
        </w:rPr>
        <w:t xml:space="preserve"> means an SAR granted under Section </w:t>
      </w:r>
      <w:r>
        <w:rPr>
          <w:rFonts w:eastAsia="Times New Roman"/>
        </w:rPr>
        <w:fldChar w:fldCharType="begin"/>
      </w:r>
      <w:r>
        <w:rPr>
          <w:rFonts w:eastAsia="Times New Roman"/>
        </w:rPr>
        <w:instrText xml:space="preserve"> REF _Ref42187608 \r \h </w:instrText>
      </w:r>
      <w:r>
        <w:rPr>
          <w:rFonts w:eastAsia="Times New Roman"/>
        </w:rPr>
      </w:r>
      <w:r>
        <w:rPr>
          <w:rFonts w:eastAsia="Times New Roman"/>
        </w:rPr>
        <w:fldChar w:fldCharType="separate"/>
      </w:r>
      <w:r w:rsidR="00E91156">
        <w:rPr>
          <w:rFonts w:eastAsia="Times New Roman"/>
        </w:rPr>
        <w:t>8</w:t>
      </w:r>
      <w:r>
        <w:rPr>
          <w:rFonts w:eastAsia="Times New Roman"/>
        </w:rPr>
        <w:fldChar w:fldCharType="end"/>
      </w:r>
      <w:r w:rsidRPr="005F6419">
        <w:rPr>
          <w:rFonts w:eastAsia="Times New Roman"/>
        </w:rPr>
        <w:t xml:space="preserve"> that is granted in relation to a particular Option and that can be exercised only upon the surrender to the Company, unexercised, of that portion of the Option to which the SAR relates.</w:t>
      </w:r>
    </w:p>
    <w:p w14:paraId="46A95751" w14:textId="4B18F3CC" w:rsidR="009765D3" w:rsidRPr="005F6419" w:rsidRDefault="009765D3" w:rsidP="00F27B8F">
      <w:pPr>
        <w:pStyle w:val="Heading2"/>
        <w:rPr>
          <w:rFonts w:eastAsia="Times New Roman"/>
        </w:rPr>
      </w:pPr>
      <w:r w:rsidRPr="005F6419">
        <w:rPr>
          <w:rFonts w:eastAsia="Times New Roman"/>
          <w:u w:val="single"/>
        </w:rPr>
        <w:t>Restricted Award</w:t>
      </w:r>
      <w:r w:rsidRPr="005F6419">
        <w:rPr>
          <w:rFonts w:eastAsia="Times New Roman"/>
        </w:rPr>
        <w:t xml:space="preserve"> means a Restricted Stock Award and/or a Restricted Stock Unit Award, as provided in Section </w:t>
      </w:r>
      <w:r>
        <w:rPr>
          <w:rFonts w:eastAsia="Times New Roman"/>
        </w:rPr>
        <w:fldChar w:fldCharType="begin"/>
      </w:r>
      <w:r>
        <w:rPr>
          <w:rFonts w:eastAsia="Times New Roman"/>
        </w:rPr>
        <w:instrText xml:space="preserve"> REF _Ref42187406 \r \h </w:instrText>
      </w:r>
      <w:r>
        <w:rPr>
          <w:rFonts w:eastAsia="Times New Roman"/>
        </w:rPr>
      </w:r>
      <w:r>
        <w:rPr>
          <w:rFonts w:eastAsia="Times New Roman"/>
        </w:rPr>
        <w:fldChar w:fldCharType="separate"/>
      </w:r>
      <w:r w:rsidR="00E91156">
        <w:rPr>
          <w:rFonts w:eastAsia="Times New Roman"/>
        </w:rPr>
        <w:t>9</w:t>
      </w:r>
      <w:r>
        <w:rPr>
          <w:rFonts w:eastAsia="Times New Roman"/>
        </w:rPr>
        <w:fldChar w:fldCharType="end"/>
      </w:r>
      <w:r w:rsidRPr="005F6419">
        <w:rPr>
          <w:rFonts w:eastAsia="Times New Roman"/>
        </w:rPr>
        <w:t>.</w:t>
      </w:r>
    </w:p>
    <w:p w14:paraId="69879976" w14:textId="77777777" w:rsidR="009765D3" w:rsidRPr="005F6419" w:rsidRDefault="009765D3" w:rsidP="00F27B8F">
      <w:pPr>
        <w:pStyle w:val="Heading2"/>
        <w:rPr>
          <w:rFonts w:eastAsia="Times New Roman"/>
        </w:rPr>
      </w:pPr>
      <w:r w:rsidRPr="005F6419">
        <w:rPr>
          <w:rFonts w:eastAsia="Times New Roman"/>
          <w:u w:val="single"/>
        </w:rPr>
        <w:t>Restricted Stock Award</w:t>
      </w:r>
      <w:r w:rsidRPr="005F6419">
        <w:rPr>
          <w:rFonts w:eastAsia="Times New Roman"/>
        </w:rPr>
        <w:t xml:space="preserve"> means shares of Common Stock granted to a Participant under Section 9. Shares of Common Stock subject to a Restricted Stock Award shall cease to be restricted when, in accordance with </w:t>
      </w:r>
      <w:r w:rsidRPr="005F6419">
        <w:rPr>
          <w:rFonts w:eastAsia="Times New Roman"/>
        </w:rPr>
        <w:lastRenderedPageBreak/>
        <w:t>the terms of the Plan and the terms and conditions established by the Administrator, the shares vest and become transferable and free of substantial risks of forfeiture.</w:t>
      </w:r>
    </w:p>
    <w:p w14:paraId="1217384F" w14:textId="1C46D566" w:rsidR="009765D3" w:rsidRPr="005F6419" w:rsidRDefault="009765D3" w:rsidP="00F27B8F">
      <w:pPr>
        <w:pStyle w:val="Heading2"/>
        <w:rPr>
          <w:rFonts w:eastAsia="Times New Roman"/>
        </w:rPr>
      </w:pPr>
      <w:r w:rsidRPr="005F6419">
        <w:rPr>
          <w:rFonts w:eastAsia="Times New Roman"/>
          <w:u w:val="single"/>
        </w:rPr>
        <w:t>Restricted Stock Unit</w:t>
      </w:r>
      <w:r w:rsidRPr="005F6419">
        <w:rPr>
          <w:rFonts w:eastAsia="Times New Roman"/>
        </w:rPr>
        <w:t xml:space="preserve"> means a Restricted Award granted to a Participant pursuant to Section </w:t>
      </w:r>
      <w:r>
        <w:rPr>
          <w:rFonts w:eastAsia="Times New Roman"/>
        </w:rPr>
        <w:fldChar w:fldCharType="begin"/>
      </w:r>
      <w:r>
        <w:rPr>
          <w:rFonts w:eastAsia="Times New Roman"/>
        </w:rPr>
        <w:instrText xml:space="preserve"> REF _Ref42187406 \r \h </w:instrText>
      </w:r>
      <w:r>
        <w:rPr>
          <w:rFonts w:eastAsia="Times New Roman"/>
        </w:rPr>
      </w:r>
      <w:r>
        <w:rPr>
          <w:rFonts w:eastAsia="Times New Roman"/>
        </w:rPr>
        <w:fldChar w:fldCharType="separate"/>
      </w:r>
      <w:r w:rsidR="00E91156">
        <w:rPr>
          <w:rFonts w:eastAsia="Times New Roman"/>
        </w:rPr>
        <w:t>9</w:t>
      </w:r>
      <w:r>
        <w:rPr>
          <w:rFonts w:eastAsia="Times New Roman"/>
        </w:rPr>
        <w:fldChar w:fldCharType="end"/>
      </w:r>
      <w:r w:rsidRPr="005F6419">
        <w:rPr>
          <w:rFonts w:eastAsia="Times New Roman"/>
        </w:rPr>
        <w:t xml:space="preserve"> which is settled, if at all, (i) by the delivery of one share of Common Stock for each Restricted Stock Unit, (ii) in cash in an amount equal to the Fair Market Value of one share of Common Stock for each Restricted Stock Unit, or (iii) in a combination of cash and shares equal to the Fair Market Value of one share of Common Stock for each Restricted Stock Unit, as determined by the Administrator. A Restricted Stock Unit represents the promise of the Company to deliver shares of Common Stock, cash or a combination thereof, as applicable, at the end of the applicable restriction period if and only to the extent the Award vests and ceases to be subject to forfeiture, subject to compliance with the terms of the Plan and Award Agreement and any terms and conditions established by the Administrator.</w:t>
      </w:r>
    </w:p>
    <w:p w14:paraId="1FD7EC84" w14:textId="77777777" w:rsidR="009765D3" w:rsidRPr="005F6419" w:rsidRDefault="009765D3" w:rsidP="00F27B8F">
      <w:pPr>
        <w:pStyle w:val="Heading2"/>
        <w:rPr>
          <w:rFonts w:eastAsia="Times New Roman"/>
        </w:rPr>
      </w:pPr>
      <w:r w:rsidRPr="005F6419">
        <w:rPr>
          <w:rFonts w:eastAsia="Times New Roman"/>
          <w:u w:val="single"/>
        </w:rPr>
        <w:t>Retirement</w:t>
      </w:r>
      <w:r w:rsidRPr="005F6419">
        <w:rPr>
          <w:rFonts w:eastAsia="Times New Roman"/>
        </w:rPr>
        <w:t xml:space="preserve"> shall, except as may be otherwise determined by the Administrator (taking into account any Code Section 409A considerations), as applied to any Participant, have the meaning given in an Award Agreement, employment agreement, change of control agreement, consulting agreement or other agreement, if any, to which the Participant is a party, or, if there is no such agreement (or if such agreement does not define “Retirement”), then “Retirement” shall, unless the Administrator determines otherwise, mean retirement in accordance with the retirement policies and procedures established by the Company. The Administrator shall have authority to determine if a Retirement has occurred.</w:t>
      </w:r>
    </w:p>
    <w:p w14:paraId="3999582C" w14:textId="06F0AC4E" w:rsidR="009765D3" w:rsidRPr="005F6419" w:rsidRDefault="009765D3" w:rsidP="00F27B8F">
      <w:pPr>
        <w:pStyle w:val="Heading2"/>
        <w:rPr>
          <w:rFonts w:eastAsia="Times New Roman"/>
        </w:rPr>
      </w:pPr>
      <w:r w:rsidRPr="005F6419">
        <w:rPr>
          <w:rFonts w:eastAsia="Times New Roman"/>
          <w:u w:val="single"/>
        </w:rPr>
        <w:t>SAR</w:t>
      </w:r>
      <w:r w:rsidRPr="005F6419">
        <w:rPr>
          <w:rFonts w:eastAsia="Times New Roman"/>
        </w:rPr>
        <w:t xml:space="preserve"> means a stock appreciation right granted under Section </w:t>
      </w:r>
      <w:r>
        <w:rPr>
          <w:rFonts w:eastAsia="Times New Roman"/>
        </w:rPr>
        <w:fldChar w:fldCharType="begin"/>
      </w:r>
      <w:r>
        <w:rPr>
          <w:rFonts w:eastAsia="Times New Roman"/>
        </w:rPr>
        <w:instrText xml:space="preserve"> REF _Ref42187608 \r \h </w:instrText>
      </w:r>
      <w:r>
        <w:rPr>
          <w:rFonts w:eastAsia="Times New Roman"/>
        </w:rPr>
      </w:r>
      <w:r>
        <w:rPr>
          <w:rFonts w:eastAsia="Times New Roman"/>
        </w:rPr>
        <w:fldChar w:fldCharType="separate"/>
      </w:r>
      <w:r w:rsidR="00E91156">
        <w:rPr>
          <w:rFonts w:eastAsia="Times New Roman"/>
        </w:rPr>
        <w:t>8</w:t>
      </w:r>
      <w:r>
        <w:rPr>
          <w:rFonts w:eastAsia="Times New Roman"/>
        </w:rPr>
        <w:fldChar w:fldCharType="end"/>
      </w:r>
      <w:r w:rsidRPr="005F6419">
        <w:rPr>
          <w:rFonts w:eastAsia="Times New Roman"/>
        </w:rPr>
        <w:t xml:space="preserve"> entitling the Participant to receive, with respect to each share of Common Stock encompassed by the exercise of such SAR, the excess, if any, of the Fair Market Value on the date of exercise over the Base Price, subject to the terms of the Plan and Award Agreement and any other terms and conditions established by the Administrator. References to “SARs” include both Related SARs and Freestanding SARs, unless the context requires otherwise.</w:t>
      </w:r>
    </w:p>
    <w:p w14:paraId="4AD8701E" w14:textId="77777777" w:rsidR="009765D3" w:rsidRPr="005F6419" w:rsidRDefault="009765D3" w:rsidP="00F27B8F">
      <w:pPr>
        <w:pStyle w:val="Heading2"/>
        <w:rPr>
          <w:rFonts w:eastAsia="Times New Roman"/>
        </w:rPr>
      </w:pPr>
      <w:r w:rsidRPr="005F6419">
        <w:rPr>
          <w:rFonts w:eastAsia="Times New Roman"/>
          <w:u w:val="single"/>
        </w:rPr>
        <w:t>Securities Act</w:t>
      </w:r>
      <w:r w:rsidRPr="005F6419">
        <w:rPr>
          <w:rFonts w:eastAsia="Times New Roman"/>
        </w:rPr>
        <w:t xml:space="preserve"> means the Securities Act of 1933, as amended.</w:t>
      </w:r>
    </w:p>
    <w:p w14:paraId="6C520A75" w14:textId="77777777" w:rsidR="009765D3" w:rsidRPr="005F6419" w:rsidRDefault="009765D3" w:rsidP="00F27B8F">
      <w:pPr>
        <w:pStyle w:val="Heading2"/>
        <w:rPr>
          <w:rFonts w:eastAsia="Times New Roman"/>
        </w:rPr>
      </w:pPr>
      <w:r w:rsidRPr="005F6419">
        <w:rPr>
          <w:rFonts w:eastAsia="Times New Roman"/>
          <w:u w:val="single"/>
        </w:rPr>
        <w:t>Subsidiary</w:t>
      </w:r>
      <w:r w:rsidRPr="005F6419">
        <w:rPr>
          <w:rFonts w:eastAsia="Times New Roman"/>
        </w:rPr>
        <w:t xml:space="preserve"> means a “subsidiary corporation,” whether now or hereafter existing, as defined in Code Section 424(f).</w:t>
      </w:r>
    </w:p>
    <w:p w14:paraId="2268295C" w14:textId="77777777" w:rsidR="009765D3" w:rsidRPr="005F6419" w:rsidRDefault="009765D3" w:rsidP="00F27B8F">
      <w:pPr>
        <w:pStyle w:val="Heading2"/>
        <w:rPr>
          <w:rFonts w:eastAsia="Times New Roman"/>
        </w:rPr>
      </w:pPr>
      <w:r w:rsidRPr="005F6419">
        <w:rPr>
          <w:rFonts w:eastAsia="Times New Roman"/>
          <w:u w:val="single"/>
        </w:rPr>
        <w:t>Termination Date</w:t>
      </w:r>
      <w:r w:rsidRPr="005F6419">
        <w:rPr>
          <w:rFonts w:eastAsia="Times New Roman"/>
        </w:rPr>
        <w:t xml:space="preserve"> means the date of termination of a Participant’s employment or service for any reason, as determined by the Administrator (taking into account any Code Section 409A considerations).</w:t>
      </w:r>
    </w:p>
    <w:p w14:paraId="110775D5" w14:textId="77777777" w:rsidR="009765D3" w:rsidRPr="00776758" w:rsidRDefault="009765D3" w:rsidP="00776758">
      <w:pPr>
        <w:pStyle w:val="Heading1"/>
      </w:pPr>
      <w:r w:rsidRPr="00776758">
        <w:t>Purpose</w:t>
      </w:r>
    </w:p>
    <w:p w14:paraId="664023D3" w14:textId="77777777" w:rsidR="009765D3" w:rsidRPr="005F6419" w:rsidRDefault="009765D3" w:rsidP="00776758">
      <w:pPr>
        <w:pStyle w:val="BodyTextFirstIndent"/>
      </w:pPr>
      <w:r w:rsidRPr="005F6419">
        <w:t xml:space="preserve">The purposes of the Plan are to encourage and enable selected Employees, Directors and Independent Contractors of the Company and its Affiliates to acquire or to increase their holdings of Common Stock and other equity-based interests in the Company and/or to provide other incentive awards in order to promote a closer identification of their interests with those of the Company and its </w:t>
      </w:r>
      <w:r>
        <w:t>stockholder</w:t>
      </w:r>
      <w:r w:rsidRPr="005F6419">
        <w:t>s, and to provide flexibility to the Company in its ability to motivate, attract and retain the services of Participants upon whose judgment, interest and special effort the successful conduct of its operation largely depends. These purposes may be carried out through the granting of Awards to selected Participants, including the granting of Options in the form of Nonqualified Options; SARs in the form of Freestanding SARs and/or Related SARs; Restricted Awards in the form of Restricted Stock Awards and/or Restricted Stock Units; Performance Awards in the form of Performance Shares and/or Performance Units; Phantom Stock Awards; Other Stock-Based Awards; and/or Dividend Equivalent Awards.</w:t>
      </w:r>
    </w:p>
    <w:p w14:paraId="45AB3F60" w14:textId="77777777" w:rsidR="009765D3" w:rsidRPr="005F6419" w:rsidRDefault="009765D3" w:rsidP="00776758">
      <w:pPr>
        <w:pStyle w:val="Heading1"/>
        <w:rPr>
          <w:rFonts w:eastAsia="Times New Roman"/>
        </w:rPr>
      </w:pPr>
      <w:bookmarkStart w:id="0" w:name="_Ref42191518"/>
      <w:r>
        <w:rPr>
          <w:rFonts w:eastAsia="Times New Roman"/>
        </w:rPr>
        <w:t>Administration of the Plan</w:t>
      </w:r>
      <w:bookmarkEnd w:id="0"/>
    </w:p>
    <w:p w14:paraId="55AB2B07" w14:textId="77777777" w:rsidR="009765D3" w:rsidRPr="00776758" w:rsidRDefault="009765D3" w:rsidP="00776758">
      <w:pPr>
        <w:pStyle w:val="Heading2"/>
        <w:rPr>
          <w:rFonts w:eastAsia="Times New Roman"/>
        </w:rPr>
      </w:pPr>
      <w:r w:rsidRPr="005F6419">
        <w:rPr>
          <w:rFonts w:eastAsia="Times New Roman"/>
        </w:rPr>
        <w:t xml:space="preserve">The Plan shall be administered by the Board or, upon its delegation, by the Committee (or a subcommittee thereof). If and to the extent required under Rule 16b-3 adopted under the Exchange Act, the Committee shall be comprised solely of two or more “non-employee directors,” as such term is defined in Rule 16b-3, or as may otherwise be permitted under Rule 16b-3. In addition, Committee members shall qualify as “independent directors” under applicable stock exchange rules if and to the extent required. </w:t>
      </w:r>
    </w:p>
    <w:p w14:paraId="229E8DA0" w14:textId="20E63A2F" w:rsidR="009765D3" w:rsidRPr="005F6419" w:rsidRDefault="009765D3" w:rsidP="00776758">
      <w:pPr>
        <w:pStyle w:val="Heading2"/>
        <w:rPr>
          <w:rFonts w:eastAsia="Times New Roman"/>
        </w:rPr>
      </w:pPr>
      <w:bookmarkStart w:id="1" w:name="_Ref42187660"/>
      <w:r w:rsidRPr="005F6419">
        <w:rPr>
          <w:rFonts w:eastAsia="Times New Roman"/>
        </w:rPr>
        <w:lastRenderedPageBreak/>
        <w:t xml:space="preserve">Subject to the provisions of the Plan, the Administrator shall have full and final authority in its discretion to take any action with respect to the Plan including, without limitation, the authority to (i) determine all matters relating to Awards, including selection of individuals to be granted Awards, the types of Awards, the number of shares of Common Stock, if any, subject to an Award, and all terms, conditions, restrictions and limitations of an Award; (ii) prescribe the form or forms of Award Agreements evidencing any Awards granted under the Plan; (iii) establish, amend and rescind rules and regulations for the administration of the Plan; (iv) correct any defect, supply any omission or reconcile any inconsistency in the Plan or in any Award or Award Agreement; and (v) construe and interpret the Plan, Awards and Award Agreements made under the Plan, to interpret rules and regulations for administering the Plan and to make all other determinations deemed necessary or advisable for administering the Plan. In addition, subject to the restrictions contained in Section </w:t>
      </w:r>
      <w:r>
        <w:rPr>
          <w:rFonts w:eastAsia="Times New Roman"/>
        </w:rPr>
        <w:t>3</w:t>
      </w:r>
      <w:r>
        <w:rPr>
          <w:rFonts w:eastAsia="Times New Roman"/>
        </w:rPr>
        <w:fldChar w:fldCharType="begin"/>
      </w:r>
      <w:r>
        <w:rPr>
          <w:rFonts w:eastAsia="Times New Roman"/>
        </w:rPr>
        <w:instrText xml:space="preserve"> REF _Ref42187565 \r \h </w:instrText>
      </w:r>
      <w:r>
        <w:rPr>
          <w:rFonts w:eastAsia="Times New Roman"/>
        </w:rPr>
      </w:r>
      <w:r>
        <w:rPr>
          <w:rFonts w:eastAsia="Times New Roman"/>
        </w:rPr>
        <w:fldChar w:fldCharType="separate"/>
      </w:r>
      <w:r w:rsidR="00E91156">
        <w:rPr>
          <w:rFonts w:eastAsia="Times New Roman"/>
        </w:rPr>
        <w:t>(c)</w:t>
      </w:r>
      <w:r>
        <w:rPr>
          <w:rFonts w:eastAsia="Times New Roman"/>
        </w:rPr>
        <w:fldChar w:fldCharType="end"/>
      </w:r>
      <w:r w:rsidRPr="005F6419">
        <w:rPr>
          <w:rFonts w:eastAsia="Times New Roman"/>
        </w:rPr>
        <w:t xml:space="preserve"> herein, (i) the Administrator shall have the authority to accelerate the date that any Award which was not otherwise exercisable, vested or earned shall become exercisable, vested or earned in whole or in part without any obligation to accelerate such date with respect to any other Award granted to any recipient; and (ii) the Administrator may in its sole discretion modify or extend the terms and conditions for exercise, vesting or earning of an Award (in each case, taking into account any Code Section 409A considerations). The Administrator’s authority to grant Awards and authorize payments under the Plan shall not in any way restrict the authority of the Company to grant compensation to Employees, Directors or Independent Contractors under any other compensation plan, program or arrangement of the Company or an Affiliate. The Administrator may determine that a Participant’s rights, payments and/or benefits with respect to an Award (including but not limited to any shares issued or issuable and/or cash paid or payable with respect to an Award) shall be subject to reduction, cancellation, forfeiture or recoupment upon the occurrence of certain specified events, in addition to any otherwise applicable vesting or performance conditions of an Award. Such events may include, but shall not be limited to, termination of employment for Cause, violation of policies of the Company or an Affiliate, breach of non-solicitation, noncompetition, confidentiality or other restrictive covenants that may apply to the Participant, other conduct by the Participant that is determined by the Administrator to be detrimental to the business or reputation of the Company or any Affiliate, and/or other circumstances where such reduction, cancellation, forfeiture or recoupment is required by Applicable Law. In addition, the Administrator shall have the authority and discretion to establish terms and conditions of Awards (including but not limited to the establishment of subplans) as the Administrator determines to be necessary or appropriate to conform to the applicable requirements or practices of jurisdictions outside of the United States. In addition to action by meeting in accordance with Applicable Law, any action of the Administrator with respect to the Plan may be taken by a written instrument signed by all of the members of the Board or Committee, as appropriate, and any such action so taken by written consent shall be as fully effective as if it had been taken by a majority of the members at a meeting duly held and called. All determinations of the Administrator with respect to the Plan and any Award or Award Agreement will be final and binding on the Company and all persons having or claiming an interest in any Award granted under the Plan. No member of the Board or Committee, as applicable, shall be liable while acting as Administrator for any action or determination made in good faith with respect to the Plan, an Award or an Award Agreement. The members of the Board or Committee, as applicable, shall be entitled to indemnification and reimbursement in the manner and to the fullest extent provided in the Company’s certificate of incorporation and/or bylaws and/or pursuant to Applicable Law.</w:t>
      </w:r>
      <w:bookmarkEnd w:id="1"/>
      <w:r w:rsidRPr="005F6419">
        <w:rPr>
          <w:rFonts w:eastAsia="Times New Roman"/>
        </w:rPr>
        <w:t xml:space="preserve"> </w:t>
      </w:r>
    </w:p>
    <w:p w14:paraId="37AC040C" w14:textId="38D6C29C" w:rsidR="009765D3" w:rsidRPr="005F6419" w:rsidRDefault="009765D3" w:rsidP="00776758">
      <w:pPr>
        <w:pStyle w:val="Heading2"/>
        <w:rPr>
          <w:rFonts w:eastAsia="Times New Roman"/>
        </w:rPr>
      </w:pPr>
      <w:bookmarkStart w:id="2" w:name="_Ref42187565"/>
      <w:r w:rsidRPr="005F6419">
        <w:rPr>
          <w:rFonts w:eastAsia="Times New Roman"/>
        </w:rPr>
        <w:t xml:space="preserve">Notwithstanding the provisions of Section </w:t>
      </w:r>
      <w:r>
        <w:rPr>
          <w:rFonts w:eastAsia="Times New Roman"/>
        </w:rPr>
        <w:t>3</w:t>
      </w:r>
      <w:r>
        <w:rPr>
          <w:rFonts w:eastAsia="Times New Roman"/>
        </w:rPr>
        <w:fldChar w:fldCharType="begin"/>
      </w:r>
      <w:r>
        <w:rPr>
          <w:rFonts w:eastAsia="Times New Roman"/>
        </w:rPr>
        <w:instrText xml:space="preserve"> REF _Ref42187660 \r \h </w:instrText>
      </w:r>
      <w:r>
        <w:rPr>
          <w:rFonts w:eastAsia="Times New Roman"/>
        </w:rPr>
      </w:r>
      <w:r>
        <w:rPr>
          <w:rFonts w:eastAsia="Times New Roman"/>
        </w:rPr>
        <w:fldChar w:fldCharType="separate"/>
      </w:r>
      <w:r w:rsidR="00E91156">
        <w:rPr>
          <w:rFonts w:eastAsia="Times New Roman"/>
        </w:rPr>
        <w:t>(b)</w:t>
      </w:r>
      <w:r>
        <w:rPr>
          <w:rFonts w:eastAsia="Times New Roman"/>
        </w:rPr>
        <w:fldChar w:fldCharType="end"/>
      </w:r>
      <w:r w:rsidRPr="005F6419">
        <w:rPr>
          <w:rFonts w:eastAsia="Times New Roman"/>
        </w:rPr>
        <w:t xml:space="preserve">, Awards granted to a Participant under the Plan shall be subject to a minimum vesting period of one year; provided, however, that (i) the Administrator may provide for acceleration of vesting of all or a portion of an Award in the event of a Participant's death, Disability or Retirement, or (to the extent provided pursuant to Section </w:t>
      </w:r>
      <w:r>
        <w:rPr>
          <w:rFonts w:eastAsia="Times New Roman"/>
        </w:rPr>
        <w:fldChar w:fldCharType="begin"/>
      </w:r>
      <w:r>
        <w:rPr>
          <w:rFonts w:eastAsia="Times New Roman"/>
        </w:rPr>
        <w:instrText xml:space="preserve"> REF _Ref42187108 \r \h </w:instrText>
      </w:r>
      <w:r>
        <w:rPr>
          <w:rFonts w:eastAsia="Times New Roman"/>
        </w:rPr>
      </w:r>
      <w:r>
        <w:rPr>
          <w:rFonts w:eastAsia="Times New Roman"/>
        </w:rPr>
        <w:fldChar w:fldCharType="separate"/>
      </w:r>
      <w:r w:rsidR="00E91156">
        <w:rPr>
          <w:rFonts w:eastAsia="Times New Roman"/>
        </w:rPr>
        <w:t>14</w:t>
      </w:r>
      <w:r>
        <w:rPr>
          <w:rFonts w:eastAsia="Times New Roman"/>
        </w:rPr>
        <w:fldChar w:fldCharType="end"/>
      </w:r>
      <w:r w:rsidRPr="005F6419">
        <w:rPr>
          <w:rFonts w:eastAsia="Times New Roman"/>
        </w:rPr>
        <w:t xml:space="preserve"> herein) upon the occurrence of a Change of Control of the Company; (ii) the Administrator may provide for the grant of an Award to a Participant without a minimum vesting period or may accelerate the vesting of all or a portion of an Award for any reason, but only with respect to Awards for no more than an aggregate of five percent (5%) of the total number of Shares authorized for issuance under the Plan pursuant to Section </w:t>
      </w:r>
      <w:r>
        <w:rPr>
          <w:rFonts w:eastAsia="Times New Roman"/>
        </w:rPr>
        <w:fldChar w:fldCharType="begin"/>
      </w:r>
      <w:r>
        <w:rPr>
          <w:rFonts w:eastAsia="Times New Roman"/>
        </w:rPr>
        <w:instrText xml:space="preserve"> REF _Ref42187715 \r \h </w:instrText>
      </w:r>
      <w:r>
        <w:rPr>
          <w:rFonts w:eastAsia="Times New Roman"/>
        </w:rPr>
      </w:r>
      <w:r>
        <w:rPr>
          <w:rFonts w:eastAsia="Times New Roman"/>
        </w:rPr>
        <w:fldChar w:fldCharType="separate"/>
      </w:r>
      <w:r w:rsidR="00E91156">
        <w:rPr>
          <w:rFonts w:eastAsia="Times New Roman"/>
        </w:rPr>
        <w:t>5(a)</w:t>
      </w:r>
      <w:r>
        <w:rPr>
          <w:rFonts w:eastAsia="Times New Roman"/>
        </w:rPr>
        <w:fldChar w:fldCharType="end"/>
      </w:r>
      <w:r w:rsidRPr="005F6419">
        <w:rPr>
          <w:rFonts w:eastAsia="Times New Roman"/>
        </w:rPr>
        <w:t xml:space="preserve"> herein, upon such terms and conditions as the Administrator shall determine; and (iii) the Administrator also may provide for the grant of Awards to Participants that have different vesting terms in the case of Awards that are substituted for other equity awards in connection with mergers, consolidations or other similar transactions, Awards that are granted as an inducement to be employed by the Company or an Affiliate or to replace forfeited awards from a former employer, or Awards that are granted in exchange for foregone cash compensation.</w:t>
      </w:r>
      <w:bookmarkEnd w:id="2"/>
    </w:p>
    <w:p w14:paraId="5D2420CA" w14:textId="77777777" w:rsidR="009765D3" w:rsidRPr="005F6419" w:rsidRDefault="009765D3" w:rsidP="00776758">
      <w:pPr>
        <w:pStyle w:val="Heading2"/>
        <w:rPr>
          <w:rFonts w:eastAsia="Times New Roman"/>
        </w:rPr>
      </w:pPr>
      <w:r w:rsidRPr="005F6419">
        <w:rPr>
          <w:rFonts w:eastAsia="Times New Roman"/>
        </w:rPr>
        <w:t xml:space="preserve">The Administrator may adjust or modify Performance Measures or other performance factors or terms or conditions of Awards due to extraordinary items, transactions, events or developments, or in recognition of any other unusual or infrequent events affecting the Company or the financial statements of the Company, or in response to changes in Applicable Law, accounting principles or business conditions, in each case as determined by </w:t>
      </w:r>
      <w:r w:rsidRPr="005F6419">
        <w:rPr>
          <w:rFonts w:eastAsia="Times New Roman"/>
        </w:rPr>
        <w:lastRenderedPageBreak/>
        <w:t>the Administrator</w:t>
      </w:r>
      <w:r>
        <w:rPr>
          <w:rFonts w:eastAsia="Times New Roman"/>
        </w:rPr>
        <w:t>.</w:t>
      </w:r>
      <w:r w:rsidRPr="005F6419">
        <w:rPr>
          <w:rFonts w:eastAsia="Times New Roman"/>
        </w:rPr>
        <w:t xml:space="preserve"> By way of example but not limitation, the Administrator may provide with respect to any Award that any evaluation of performance shall exclude or otherwise adjust for any specified circumstance or event that occurs during a performance period, including but not limited to circumstances or events such as the following: (i) asset write-downs or impairment charges; (ii) significant litigation or claim judgments or settlements; (iii) the effect of changes in tax laws, accounting standards or principles or other laws or regulatory rules; (iv) any reorganization and restructuring programs; (v) extraordinary nonrecurring items as described in then-current accounting principles; (vi) extraordinary nonrecurring items as described in management’s discussion and analysis of financial condition and results of operations appearing in the Company’s annual report to </w:t>
      </w:r>
      <w:r>
        <w:rPr>
          <w:rFonts w:eastAsia="Times New Roman"/>
        </w:rPr>
        <w:t>stockholder</w:t>
      </w:r>
      <w:r w:rsidRPr="005F6419">
        <w:rPr>
          <w:rFonts w:eastAsia="Times New Roman"/>
        </w:rPr>
        <w:t>s; (vii) acquisitions or divestitures; (viii) a change in the Company’s fiscal year; (ix) any other specific unusual or infrequent events or objectively determinable category thereof; and/or (x) foreign exchange gains and losses.</w:t>
      </w:r>
    </w:p>
    <w:p w14:paraId="4E0ADCD1" w14:textId="7BE5803D" w:rsidR="009765D3" w:rsidRPr="005F6419" w:rsidRDefault="009765D3" w:rsidP="00776758">
      <w:pPr>
        <w:pStyle w:val="Heading2"/>
        <w:rPr>
          <w:rFonts w:eastAsia="Times New Roman"/>
        </w:rPr>
      </w:pPr>
      <w:r w:rsidRPr="005F6419">
        <w:rPr>
          <w:rFonts w:eastAsia="Times New Roman"/>
        </w:rPr>
        <w:t xml:space="preserve">Notwithstanding the other provisions of Section </w:t>
      </w:r>
      <w:r>
        <w:rPr>
          <w:rFonts w:eastAsia="Times New Roman"/>
        </w:rPr>
        <w:fldChar w:fldCharType="begin"/>
      </w:r>
      <w:r>
        <w:rPr>
          <w:rFonts w:eastAsia="Times New Roman"/>
        </w:rPr>
        <w:instrText xml:space="preserve"> REF _Ref42191518 \r \h </w:instrText>
      </w:r>
      <w:r>
        <w:rPr>
          <w:rFonts w:eastAsia="Times New Roman"/>
        </w:rPr>
      </w:r>
      <w:r>
        <w:rPr>
          <w:rFonts w:eastAsia="Times New Roman"/>
        </w:rPr>
        <w:fldChar w:fldCharType="separate"/>
      </w:r>
      <w:r w:rsidR="00E91156">
        <w:rPr>
          <w:rFonts w:eastAsia="Times New Roman"/>
        </w:rPr>
        <w:t>3</w:t>
      </w:r>
      <w:r>
        <w:rPr>
          <w:rFonts w:eastAsia="Times New Roman"/>
        </w:rPr>
        <w:fldChar w:fldCharType="end"/>
      </w:r>
      <w:r w:rsidRPr="005F6419">
        <w:rPr>
          <w:rFonts w:eastAsia="Times New Roman"/>
        </w:rPr>
        <w:t xml:space="preserve">, the Board may expressly delegate to one or more officers of the Company or a special committee consisting of one or more directors who are also officers of the Company the authority, within specified parameters, to grant Awards to eligible Participants, and to make any or all of the determinations reserved for the Administrator in the Plan and summarized in Section </w:t>
      </w:r>
      <w:r>
        <w:rPr>
          <w:rFonts w:eastAsia="Times New Roman"/>
        </w:rPr>
        <w:t>3</w:t>
      </w:r>
      <w:r>
        <w:rPr>
          <w:rFonts w:eastAsia="Times New Roman"/>
        </w:rPr>
        <w:fldChar w:fldCharType="begin"/>
      </w:r>
      <w:r>
        <w:rPr>
          <w:rFonts w:eastAsia="Times New Roman"/>
        </w:rPr>
        <w:instrText xml:space="preserve"> REF _Ref42187660 \r \h </w:instrText>
      </w:r>
      <w:r>
        <w:rPr>
          <w:rFonts w:eastAsia="Times New Roman"/>
        </w:rPr>
      </w:r>
      <w:r>
        <w:rPr>
          <w:rFonts w:eastAsia="Times New Roman"/>
        </w:rPr>
        <w:fldChar w:fldCharType="separate"/>
      </w:r>
      <w:r w:rsidR="00E91156">
        <w:rPr>
          <w:rFonts w:eastAsia="Times New Roman"/>
        </w:rPr>
        <w:t>(b)</w:t>
      </w:r>
      <w:r>
        <w:rPr>
          <w:rFonts w:eastAsia="Times New Roman"/>
        </w:rPr>
        <w:fldChar w:fldCharType="end"/>
      </w:r>
      <w:r w:rsidRPr="005F6419">
        <w:rPr>
          <w:rFonts w:eastAsia="Times New Roman"/>
        </w:rPr>
        <w:t xml:space="preserve"> with respect to such Awards (subject to any restrictions imposed by Applicable Law and such terms and conditions as may be established by the Administrator); provided, however, that, if and to the extent required by Section </w:t>
      </w:r>
      <w:r>
        <w:rPr>
          <w:rFonts w:eastAsia="Times New Roman"/>
        </w:rPr>
        <w:t>16</w:t>
      </w:r>
      <w:r w:rsidRPr="005F6419">
        <w:rPr>
          <w:rFonts w:eastAsia="Times New Roman"/>
        </w:rPr>
        <w:t xml:space="preserve"> of the Exchange Act, the Participant, at the time of said grant or other determination is not deemed to be an officer or director of the Company within the meaning of Section 16 of the Exchange Act</w:t>
      </w:r>
      <w:r>
        <w:rPr>
          <w:rFonts w:eastAsia="Times New Roman"/>
        </w:rPr>
        <w:t xml:space="preserve">. </w:t>
      </w:r>
      <w:r w:rsidRPr="005F6419">
        <w:rPr>
          <w:rFonts w:eastAsia="Times New Roman"/>
        </w:rPr>
        <w:t>To the extent that the Administrator has delegated authority to grant Awards pursuant to this Section 3(e) to an officer and/or a special committee, references to the “Administrator” shall include references to such officer(s) and/or special committee, subject, however, to the requirements of the Plan, Rule 16b-3 and other Applicable Law.</w:t>
      </w:r>
    </w:p>
    <w:p w14:paraId="11C62C4C" w14:textId="77777777" w:rsidR="009765D3" w:rsidRPr="005F6419" w:rsidRDefault="009765D3" w:rsidP="00776758">
      <w:pPr>
        <w:pStyle w:val="Heading1"/>
        <w:rPr>
          <w:rFonts w:eastAsia="Times New Roman"/>
        </w:rPr>
      </w:pPr>
      <w:bookmarkStart w:id="3" w:name="_Ref42187136"/>
      <w:r>
        <w:rPr>
          <w:rFonts w:eastAsia="Times New Roman"/>
        </w:rPr>
        <w:t>Effective Date</w:t>
      </w:r>
      <w:bookmarkEnd w:id="3"/>
    </w:p>
    <w:p w14:paraId="7A9E2870" w14:textId="58183AF5" w:rsidR="009765D3" w:rsidRPr="005F6419" w:rsidRDefault="009765D3" w:rsidP="00776758">
      <w:pPr>
        <w:pStyle w:val="BodyTextFirstIndent"/>
      </w:pPr>
      <w:r w:rsidRPr="005F6419">
        <w:t xml:space="preserve">The Effective Date of the Plan shall be </w:t>
      </w:r>
      <w:r>
        <w:t>June 19, 2020</w:t>
      </w:r>
      <w:r w:rsidRPr="005F6419">
        <w:t xml:space="preserve"> (the “</w:t>
      </w:r>
      <w:r w:rsidRPr="003736FF">
        <w:rPr>
          <w:u w:val="single"/>
        </w:rPr>
        <w:t>Effective Date</w:t>
      </w:r>
      <w:r w:rsidRPr="003736FF">
        <w:t>”). Awards may be granted on or after the Effective Date, but no Awards may be granted after the date that is 10 years less one</w:t>
      </w:r>
      <w:r w:rsidRPr="005F6419">
        <w:t xml:space="preserve"> day from the Effective Date. Awards that are outstanding at the end of the Plan term (or such earlier termination date as may be established by the Board pursuant to Section </w:t>
      </w:r>
      <w:r>
        <w:fldChar w:fldCharType="begin"/>
      </w:r>
      <w:r>
        <w:instrText xml:space="preserve"> REF _Ref42187853 \r \h </w:instrText>
      </w:r>
      <w:r>
        <w:fldChar w:fldCharType="separate"/>
      </w:r>
      <w:r w:rsidR="00E91156">
        <w:t>16(a)</w:t>
      </w:r>
      <w:r>
        <w:fldChar w:fldCharType="end"/>
      </w:r>
      <w:r w:rsidRPr="005F6419">
        <w:t>) shall continue in accordance with their terms, unless otherwise provided in the Plan or an Award Agreement.</w:t>
      </w:r>
    </w:p>
    <w:p w14:paraId="20823FCF" w14:textId="77777777" w:rsidR="009765D3" w:rsidRPr="005F6419" w:rsidRDefault="009765D3" w:rsidP="00776758">
      <w:pPr>
        <w:pStyle w:val="Heading1"/>
        <w:rPr>
          <w:rFonts w:eastAsia="Times New Roman"/>
        </w:rPr>
      </w:pPr>
      <w:bookmarkStart w:id="4" w:name="_Ref42191850"/>
      <w:r>
        <w:rPr>
          <w:rFonts w:eastAsia="Times New Roman"/>
        </w:rPr>
        <w:t>Shares of Stock Subject to the Plan; Award Limitations</w:t>
      </w:r>
      <w:bookmarkEnd w:id="4"/>
    </w:p>
    <w:p w14:paraId="3FD6AA10" w14:textId="0E9DF04E" w:rsidR="009765D3" w:rsidRPr="005F6419" w:rsidRDefault="009765D3" w:rsidP="00776758">
      <w:pPr>
        <w:pStyle w:val="Heading2"/>
        <w:rPr>
          <w:rFonts w:eastAsia="Times New Roman"/>
        </w:rPr>
      </w:pPr>
      <w:bookmarkStart w:id="5" w:name="_Ref42187715"/>
      <w:r w:rsidRPr="005F6419">
        <w:rPr>
          <w:rFonts w:eastAsia="Times New Roman"/>
          <w:i/>
          <w:iCs/>
        </w:rPr>
        <w:t>Shares of Stock Subject to the Plan</w:t>
      </w:r>
      <w:r w:rsidRPr="005F6419">
        <w:rPr>
          <w:rFonts w:eastAsia="Times New Roman"/>
        </w:rPr>
        <w:t xml:space="preserve">: Subject to adjustments as provided in Section </w:t>
      </w:r>
      <w:r>
        <w:rPr>
          <w:rFonts w:eastAsia="Times New Roman"/>
        </w:rPr>
        <w:t>5</w:t>
      </w:r>
      <w:r>
        <w:rPr>
          <w:rFonts w:eastAsia="Times New Roman"/>
        </w:rPr>
        <w:fldChar w:fldCharType="begin"/>
      </w:r>
      <w:r>
        <w:rPr>
          <w:rFonts w:eastAsia="Times New Roman"/>
        </w:rPr>
        <w:instrText xml:space="preserve"> REF _Ref42187879 \r \h </w:instrText>
      </w:r>
      <w:r>
        <w:rPr>
          <w:rFonts w:eastAsia="Times New Roman"/>
        </w:rPr>
      </w:r>
      <w:r>
        <w:rPr>
          <w:rFonts w:eastAsia="Times New Roman"/>
        </w:rPr>
        <w:fldChar w:fldCharType="separate"/>
      </w:r>
      <w:r w:rsidR="00E91156">
        <w:rPr>
          <w:rFonts w:eastAsia="Times New Roman"/>
        </w:rPr>
        <w:t>(c)</w:t>
      </w:r>
      <w:r>
        <w:rPr>
          <w:rFonts w:eastAsia="Times New Roman"/>
        </w:rPr>
        <w:fldChar w:fldCharType="end"/>
      </w:r>
      <w:r w:rsidRPr="005F6419">
        <w:rPr>
          <w:rFonts w:eastAsia="Times New Roman"/>
        </w:rPr>
        <w:t xml:space="preserve">, the maximum aggregate number of shares of Common Stock that may be issued pursuant to Awards granted under the Plan shall not exceed </w:t>
      </w:r>
      <w:r>
        <w:rPr>
          <w:rFonts w:eastAsia="Times New Roman"/>
        </w:rPr>
        <w:t>5</w:t>
      </w:r>
      <w:r w:rsidRPr="005F6419">
        <w:rPr>
          <w:rFonts w:eastAsia="Times New Roman"/>
        </w:rPr>
        <w:t>,000,000 shares. Shares delivered under the Plan shall be authorized but unissued shares, treasury shares or shares purchased on the open market or by private purchase. The Company hereby reserves sufficient authorized shares of Common Stock to meet the grant of Awards hereunder.</w:t>
      </w:r>
      <w:bookmarkEnd w:id="5"/>
      <w:r w:rsidRPr="005F6419">
        <w:rPr>
          <w:rFonts w:eastAsia="Times New Roman"/>
        </w:rPr>
        <w:t xml:space="preserve"> </w:t>
      </w:r>
    </w:p>
    <w:p w14:paraId="2946F4B1" w14:textId="2B072E69" w:rsidR="009765D3" w:rsidRPr="005F6419" w:rsidRDefault="009765D3" w:rsidP="00776758">
      <w:pPr>
        <w:pStyle w:val="Heading2"/>
        <w:rPr>
          <w:rFonts w:eastAsia="Times New Roman"/>
        </w:rPr>
      </w:pPr>
      <w:r w:rsidRPr="005F6419">
        <w:rPr>
          <w:rFonts w:eastAsia="Times New Roman"/>
          <w:i/>
          <w:iCs/>
        </w:rPr>
        <w:t>Additional Share Counting Provisions</w:t>
      </w:r>
      <w:r w:rsidRPr="005F6419">
        <w:rPr>
          <w:rFonts w:eastAsia="Times New Roman"/>
        </w:rPr>
        <w:t xml:space="preserve">. The following provisions shall apply with respect to the share limitations of Section </w:t>
      </w:r>
      <w:r>
        <w:rPr>
          <w:rFonts w:eastAsia="Times New Roman"/>
        </w:rPr>
        <w:t>5</w:t>
      </w:r>
      <w:r>
        <w:rPr>
          <w:rFonts w:eastAsia="Times New Roman"/>
        </w:rPr>
        <w:fldChar w:fldCharType="begin"/>
      </w:r>
      <w:r>
        <w:rPr>
          <w:rFonts w:eastAsia="Times New Roman"/>
        </w:rPr>
        <w:instrText xml:space="preserve"> REF _Ref42187715 \r \h </w:instrText>
      </w:r>
      <w:r>
        <w:rPr>
          <w:rFonts w:eastAsia="Times New Roman"/>
        </w:rPr>
      </w:r>
      <w:r>
        <w:rPr>
          <w:rFonts w:eastAsia="Times New Roman"/>
        </w:rPr>
        <w:fldChar w:fldCharType="separate"/>
      </w:r>
      <w:r w:rsidR="00E91156">
        <w:rPr>
          <w:rFonts w:eastAsia="Times New Roman"/>
        </w:rPr>
        <w:t>(a)</w:t>
      </w:r>
      <w:r>
        <w:rPr>
          <w:rFonts w:eastAsia="Times New Roman"/>
        </w:rPr>
        <w:fldChar w:fldCharType="end"/>
      </w:r>
      <w:r w:rsidRPr="005F6419">
        <w:rPr>
          <w:rFonts w:eastAsia="Times New Roman"/>
        </w:rPr>
        <w:t>:</w:t>
      </w:r>
    </w:p>
    <w:p w14:paraId="2225EBB7" w14:textId="77777777" w:rsidR="009765D3" w:rsidRPr="005F6419" w:rsidRDefault="009765D3" w:rsidP="00776758">
      <w:pPr>
        <w:pStyle w:val="Heading3"/>
        <w:rPr>
          <w:rFonts w:eastAsia="Times New Roman"/>
        </w:rPr>
      </w:pPr>
      <w:r w:rsidRPr="005F6419">
        <w:rPr>
          <w:rFonts w:eastAsia="Times New Roman"/>
        </w:rPr>
        <w:t xml:space="preserve">To the extent that an Award is canceled, terminates, expires, is forfeited or lapses for any reason, any unissued or forfeited shares subject to the Award will again be available for issuance pursuant to Awards granted under the Plan. </w:t>
      </w:r>
    </w:p>
    <w:p w14:paraId="23D094EA" w14:textId="77777777" w:rsidR="009765D3" w:rsidRPr="005F6419" w:rsidRDefault="009765D3" w:rsidP="00776758">
      <w:pPr>
        <w:pStyle w:val="Heading3"/>
        <w:rPr>
          <w:rFonts w:eastAsia="Times New Roman"/>
        </w:rPr>
      </w:pPr>
      <w:r w:rsidRPr="005F6419">
        <w:rPr>
          <w:rFonts w:eastAsia="Times New Roman"/>
        </w:rPr>
        <w:t xml:space="preserve">Awards settled in cash shall not be counted against the share limitations stated in Section 5(a) herein. </w:t>
      </w:r>
    </w:p>
    <w:p w14:paraId="13ED88C9" w14:textId="179CD321" w:rsidR="009765D3" w:rsidRPr="005F6419" w:rsidRDefault="009765D3" w:rsidP="00776758">
      <w:pPr>
        <w:pStyle w:val="Heading3"/>
        <w:rPr>
          <w:rFonts w:eastAsia="Times New Roman"/>
        </w:rPr>
      </w:pPr>
      <w:r w:rsidRPr="005F6419">
        <w:rPr>
          <w:rFonts w:eastAsia="Times New Roman"/>
        </w:rPr>
        <w:t xml:space="preserve">Dividends, including dividends paid in shares, or dividend equivalents paid in cash in connection with outstanding Awards, will not be counted towards the share limitations in Section </w:t>
      </w:r>
      <w:r>
        <w:rPr>
          <w:rFonts w:eastAsia="Times New Roman"/>
        </w:rPr>
        <w:t>5</w:t>
      </w:r>
      <w:r>
        <w:rPr>
          <w:rFonts w:eastAsia="Times New Roman"/>
        </w:rPr>
        <w:fldChar w:fldCharType="begin"/>
      </w:r>
      <w:r>
        <w:rPr>
          <w:rFonts w:eastAsia="Times New Roman"/>
        </w:rPr>
        <w:instrText xml:space="preserve"> REF _Ref42187715 \r \h </w:instrText>
      </w:r>
      <w:r>
        <w:rPr>
          <w:rFonts w:eastAsia="Times New Roman"/>
        </w:rPr>
      </w:r>
      <w:r>
        <w:rPr>
          <w:rFonts w:eastAsia="Times New Roman"/>
        </w:rPr>
        <w:fldChar w:fldCharType="separate"/>
      </w:r>
      <w:r w:rsidR="00E91156">
        <w:rPr>
          <w:rFonts w:eastAsia="Times New Roman"/>
        </w:rPr>
        <w:t>(a)</w:t>
      </w:r>
      <w:r>
        <w:rPr>
          <w:rFonts w:eastAsia="Times New Roman"/>
        </w:rPr>
        <w:fldChar w:fldCharType="end"/>
      </w:r>
      <w:r w:rsidRPr="005F6419">
        <w:rPr>
          <w:rFonts w:eastAsia="Times New Roman"/>
        </w:rPr>
        <w:t xml:space="preserve">. </w:t>
      </w:r>
    </w:p>
    <w:p w14:paraId="1AA54E34" w14:textId="77777777" w:rsidR="009765D3" w:rsidRPr="005F6419" w:rsidRDefault="009765D3" w:rsidP="00776758">
      <w:pPr>
        <w:pStyle w:val="Heading3"/>
        <w:rPr>
          <w:rFonts w:eastAsia="Times New Roman"/>
        </w:rPr>
      </w:pPr>
      <w:r w:rsidRPr="005F6419">
        <w:rPr>
          <w:rFonts w:eastAsia="Times New Roman"/>
        </w:rPr>
        <w:t xml:space="preserve">To the extent that the full number of shares subject to an Award other than an Option or SAR is not issued for any reason, including by reason of failure to achieve maximum performance factors or </w:t>
      </w:r>
      <w:r w:rsidRPr="005F6419">
        <w:rPr>
          <w:rFonts w:eastAsia="Times New Roman"/>
        </w:rPr>
        <w:lastRenderedPageBreak/>
        <w:t xml:space="preserve">criteria, only the number of shares issued and delivered shall be considered for purposes of determining the number of shares remaining available for issuance pursuant to Awards granted under the Plan. </w:t>
      </w:r>
    </w:p>
    <w:p w14:paraId="52B5E9CC" w14:textId="77777777" w:rsidR="009765D3" w:rsidRPr="005F6419" w:rsidRDefault="009765D3" w:rsidP="00776758">
      <w:pPr>
        <w:pStyle w:val="Heading3"/>
        <w:rPr>
          <w:rFonts w:eastAsia="Times New Roman"/>
        </w:rPr>
      </w:pPr>
      <w:r w:rsidRPr="005F6419">
        <w:rPr>
          <w:rFonts w:eastAsia="Times New Roman"/>
        </w:rPr>
        <w:t xml:space="preserve">The following shares of Common Stock may not again be made available for issuance as Awards under the Plan: (A) shares withheld from an Award or delivered by a Participant to satisfy minimum tax withholding requirements for Awards, (B) shares not issued or delivered as a result of the net settlement of an outstanding Award, (C) shares used to pay the exercise price related to an outstanding Award and (D) shares repurchased on the open market with the proceeds of the Option Price. </w:t>
      </w:r>
    </w:p>
    <w:p w14:paraId="27D706D6" w14:textId="77777777" w:rsidR="009765D3" w:rsidRPr="005F6419" w:rsidRDefault="009765D3" w:rsidP="00776758">
      <w:pPr>
        <w:pStyle w:val="Heading3"/>
        <w:rPr>
          <w:rFonts w:eastAsia="Times New Roman"/>
        </w:rPr>
      </w:pPr>
      <w:r w:rsidRPr="005F6419">
        <w:rPr>
          <w:rFonts w:eastAsia="Times New Roman"/>
        </w:rPr>
        <w:t xml:space="preserve">Further, (A) shares issued under the Plan through the settlement, assumption or substitution of outstanding awards granted by another entity or obligations to grant future awards as a condition of or in connection with a merger, acquisition or similar transaction involving the Company acquiring another entity shall not reduce the maximum number of shares available for delivery under the Plan, and (B) available shares under a </w:t>
      </w:r>
      <w:r>
        <w:rPr>
          <w:rFonts w:eastAsia="Times New Roman"/>
        </w:rPr>
        <w:t>stockholder</w:t>
      </w:r>
      <w:r w:rsidRPr="005F6419">
        <w:rPr>
          <w:rFonts w:eastAsia="Times New Roman"/>
        </w:rPr>
        <w:t xml:space="preserve"> approved plan of an acquired company (as appropriately adjusted to reflect the transaction) may be used for Awards under the Plan and will not reduce the maximum number of shares available under the Plan, subject, in the case of both (A) and (B) herein, to applicable stock exchange listing requirements.</w:t>
      </w:r>
    </w:p>
    <w:p w14:paraId="7F2DFD68" w14:textId="77777777" w:rsidR="009765D3" w:rsidRPr="005F6419" w:rsidRDefault="009765D3" w:rsidP="00776758">
      <w:pPr>
        <w:pStyle w:val="Heading2"/>
        <w:rPr>
          <w:rFonts w:eastAsia="Times New Roman"/>
        </w:rPr>
      </w:pPr>
      <w:bookmarkStart w:id="6" w:name="_Ref42187879"/>
      <w:r w:rsidRPr="005F6419">
        <w:rPr>
          <w:rFonts w:eastAsia="Times New Roman"/>
          <w:i/>
          <w:iCs/>
        </w:rPr>
        <w:t>Adjustments; Right to Issue Additional Securities</w:t>
      </w:r>
      <w:r w:rsidRPr="005F6419">
        <w:rPr>
          <w:rFonts w:eastAsia="Times New Roman"/>
        </w:rPr>
        <w:t>: If there is any change in the outstanding shares of Common Stock because of a merger, change in control, consolidation, recapitalization or reorganization involving the Company, or if the Board declares a stock dividend, stock split distributable in shares of Common Stock, other distribution (other than regular or ordinary cash dividends) or reverse stock split, combination or reclassification of the Common Stock, or if there is a similar change in the capital stock structure of the Company affecting the Common Stock (excluding conversion of convertible securities by the Company and/or the exercise of warrants by their holders), then the number of and type shares of Common Stock reserved for issuance under the Plan shall be correspondingly adjusted, and the Administrator shall make such adjustments to Awards (such as the number and type of shares subject to an Award and exercise price of an Award) or to any provisions of this Plan as the Administrator deems equitable to prevent dilution or enlargement of Awards or as may otherwise be advisable. Nothing in the Plan, an Award or an Award Agreement shall limit the ability of the Company to issue additional securities of any type or class.</w:t>
      </w:r>
      <w:bookmarkEnd w:id="6"/>
    </w:p>
    <w:p w14:paraId="225F6B6E" w14:textId="77777777" w:rsidR="009765D3" w:rsidRPr="005F6419" w:rsidRDefault="009765D3" w:rsidP="00776758">
      <w:pPr>
        <w:pStyle w:val="Heading1"/>
        <w:rPr>
          <w:rFonts w:eastAsia="Times New Roman"/>
        </w:rPr>
      </w:pPr>
      <w:bookmarkStart w:id="7" w:name="_Ref42187315"/>
      <w:r>
        <w:rPr>
          <w:rFonts w:eastAsia="Times New Roman"/>
        </w:rPr>
        <w:t>Eligibility</w:t>
      </w:r>
      <w:bookmarkEnd w:id="7"/>
    </w:p>
    <w:p w14:paraId="41A91D1F" w14:textId="77777777" w:rsidR="009765D3" w:rsidRPr="005F6419" w:rsidRDefault="009765D3" w:rsidP="00776758">
      <w:pPr>
        <w:pStyle w:val="BodyTextFirstIndent"/>
      </w:pPr>
      <w:r w:rsidRPr="005F6419">
        <w:t>An Award may be granted only to an individual who satisfies all of the following eligibility requirements on the date the Award is granted:</w:t>
      </w:r>
    </w:p>
    <w:p w14:paraId="0FCF1704" w14:textId="77777777" w:rsidR="009765D3" w:rsidRPr="005F6419" w:rsidRDefault="009765D3" w:rsidP="00776758">
      <w:pPr>
        <w:pStyle w:val="Heading2"/>
        <w:rPr>
          <w:rFonts w:eastAsia="Times New Roman"/>
        </w:rPr>
      </w:pPr>
      <w:r w:rsidRPr="005F6419">
        <w:rPr>
          <w:rFonts w:eastAsia="Times New Roman"/>
        </w:rPr>
        <w:t>The individual is either (i) an Employee, (ii) a Director or (iii) an Independent Contractor.</w:t>
      </w:r>
    </w:p>
    <w:p w14:paraId="16B2A562" w14:textId="77777777" w:rsidR="009765D3" w:rsidRPr="005F6419" w:rsidRDefault="009765D3" w:rsidP="00776758">
      <w:pPr>
        <w:pStyle w:val="Heading2"/>
        <w:rPr>
          <w:rFonts w:eastAsia="Times New Roman"/>
        </w:rPr>
      </w:pPr>
      <w:r w:rsidRPr="005F6419">
        <w:rPr>
          <w:rFonts w:eastAsia="Times New Roman"/>
        </w:rPr>
        <w:t>With respect to the grant of substitute awards or assumption of awards in connection with a merger, consolidation, acquisition, reorganization or similar transaction involving the Company or an Affiliate, the recipient is otherwise eligible to receive the Award and the terms of the award are consistent with the Plan and Applicable Law (including, to the extent necessary, the federal securities laws registration provisions</w:t>
      </w:r>
      <w:r>
        <w:rPr>
          <w:rFonts w:eastAsia="Times New Roman"/>
        </w:rPr>
        <w:t xml:space="preserve"> and C</w:t>
      </w:r>
      <w:r w:rsidRPr="005F6419">
        <w:rPr>
          <w:rFonts w:eastAsia="Times New Roman"/>
        </w:rPr>
        <w:t>ode Section 409A.</w:t>
      </w:r>
    </w:p>
    <w:p w14:paraId="5E7F6B87" w14:textId="51BCB70F" w:rsidR="009765D3" w:rsidRPr="005F6419" w:rsidRDefault="009765D3" w:rsidP="00776758">
      <w:pPr>
        <w:pStyle w:val="Heading2"/>
        <w:rPr>
          <w:rFonts w:eastAsia="Times New Roman"/>
        </w:rPr>
      </w:pPr>
      <w:r w:rsidRPr="005F6419">
        <w:rPr>
          <w:rFonts w:eastAsia="Times New Roman"/>
        </w:rPr>
        <w:t xml:space="preserve">The individual, being otherwise eligible under this Section </w:t>
      </w:r>
      <w:r>
        <w:rPr>
          <w:rFonts w:eastAsia="Times New Roman"/>
        </w:rPr>
        <w:fldChar w:fldCharType="begin"/>
      </w:r>
      <w:r>
        <w:rPr>
          <w:rFonts w:eastAsia="Times New Roman"/>
        </w:rPr>
        <w:instrText xml:space="preserve"> REF _Ref42187315 \r \h </w:instrText>
      </w:r>
      <w:r>
        <w:rPr>
          <w:rFonts w:eastAsia="Times New Roman"/>
        </w:rPr>
      </w:r>
      <w:r>
        <w:rPr>
          <w:rFonts w:eastAsia="Times New Roman"/>
        </w:rPr>
        <w:fldChar w:fldCharType="separate"/>
      </w:r>
      <w:r w:rsidR="00E91156">
        <w:rPr>
          <w:rFonts w:eastAsia="Times New Roman"/>
        </w:rPr>
        <w:t>6</w:t>
      </w:r>
      <w:r>
        <w:rPr>
          <w:rFonts w:eastAsia="Times New Roman"/>
        </w:rPr>
        <w:fldChar w:fldCharType="end"/>
      </w:r>
      <w:r w:rsidRPr="005F6419">
        <w:rPr>
          <w:rFonts w:eastAsia="Times New Roman"/>
        </w:rPr>
        <w:t>, is selected by the Administrator as an individual to whom an Award shall be granted (as defined above, a “</w:t>
      </w:r>
      <w:r w:rsidRPr="005F6419">
        <w:rPr>
          <w:rFonts w:eastAsia="Times New Roman"/>
          <w:u w:val="single"/>
        </w:rPr>
        <w:t>Participant</w:t>
      </w:r>
      <w:r w:rsidRPr="005F6419">
        <w:rPr>
          <w:rFonts w:eastAsia="Times New Roman"/>
        </w:rPr>
        <w:t>”).</w:t>
      </w:r>
    </w:p>
    <w:p w14:paraId="594D0C75" w14:textId="77777777" w:rsidR="009765D3" w:rsidRPr="005F6419" w:rsidRDefault="009765D3" w:rsidP="00776758">
      <w:pPr>
        <w:pStyle w:val="Heading1"/>
        <w:rPr>
          <w:rFonts w:eastAsia="Times New Roman"/>
        </w:rPr>
      </w:pPr>
      <w:bookmarkStart w:id="8" w:name="_Ref42187187"/>
      <w:r>
        <w:rPr>
          <w:rFonts w:eastAsia="Times New Roman"/>
        </w:rPr>
        <w:t>Options</w:t>
      </w:r>
      <w:bookmarkEnd w:id="8"/>
    </w:p>
    <w:p w14:paraId="7BE3CC5A" w14:textId="77777777" w:rsidR="009765D3" w:rsidRPr="005F6419" w:rsidRDefault="009765D3" w:rsidP="00776758">
      <w:pPr>
        <w:pStyle w:val="Heading2"/>
        <w:rPr>
          <w:rFonts w:eastAsia="Times New Roman"/>
        </w:rPr>
      </w:pPr>
      <w:r w:rsidRPr="005F6419">
        <w:rPr>
          <w:rFonts w:eastAsia="Times New Roman"/>
          <w:i/>
          <w:iCs/>
        </w:rPr>
        <w:t>Grant of Options</w:t>
      </w:r>
      <w:r w:rsidRPr="005F6419">
        <w:rPr>
          <w:rFonts w:eastAsia="Times New Roman"/>
        </w:rPr>
        <w:t xml:space="preserve">: Subject to the terms of the Plan, the Administrator may in its discretion grant Options to such eligible Participants in such numbers, subject to such terms and conditions, and at such times as the Administrator shall determine. Options </w:t>
      </w:r>
      <w:r>
        <w:rPr>
          <w:rFonts w:eastAsia="Times New Roman"/>
        </w:rPr>
        <w:t xml:space="preserve">granted under the Plan shall be </w:t>
      </w:r>
      <w:r w:rsidRPr="005F6419">
        <w:rPr>
          <w:rFonts w:eastAsia="Times New Roman"/>
        </w:rPr>
        <w:t>Nonqualified Options</w:t>
      </w:r>
      <w:r>
        <w:rPr>
          <w:rFonts w:eastAsia="Times New Roman"/>
        </w:rPr>
        <w:t xml:space="preserve">; Incentive Options shall not be granted under the Plan.  </w:t>
      </w:r>
      <w:r w:rsidRPr="005F6419">
        <w:rPr>
          <w:rFonts w:eastAsia="Times New Roman"/>
        </w:rPr>
        <w:t>An Option may be granted with or without a Related SAR.</w:t>
      </w:r>
    </w:p>
    <w:p w14:paraId="6D238F74" w14:textId="77777777" w:rsidR="009765D3" w:rsidRPr="005F6419" w:rsidRDefault="009765D3" w:rsidP="00776758">
      <w:pPr>
        <w:pStyle w:val="Heading2"/>
        <w:rPr>
          <w:rFonts w:eastAsia="Times New Roman"/>
        </w:rPr>
      </w:pPr>
      <w:bookmarkStart w:id="9" w:name="_Ref42187264"/>
      <w:r w:rsidRPr="005F6419">
        <w:rPr>
          <w:rFonts w:eastAsia="Times New Roman"/>
          <w:i/>
          <w:iCs/>
        </w:rPr>
        <w:t>Option Price</w:t>
      </w:r>
      <w:r w:rsidRPr="005F6419">
        <w:rPr>
          <w:rFonts w:eastAsia="Times New Roman"/>
        </w:rPr>
        <w:t xml:space="preserve">: The Option Price per share at which an Option may be exercised shall be established by the Administrator and stated in the Award Agreement evidencing the grant of the Option; provided, that (i) the </w:t>
      </w:r>
      <w:r w:rsidRPr="005F6419">
        <w:rPr>
          <w:rFonts w:eastAsia="Times New Roman"/>
        </w:rPr>
        <w:lastRenderedPageBreak/>
        <w:t>Option Price of an Option shall be no less than 100% of the Fair Market Value per share of the Common Stock as determined on the date the Option is granted</w:t>
      </w:r>
      <w:r>
        <w:rPr>
          <w:rFonts w:eastAsia="Times New Roman"/>
        </w:rPr>
        <w:t xml:space="preserve">; </w:t>
      </w:r>
      <w:r w:rsidRPr="005F6419">
        <w:rPr>
          <w:rFonts w:eastAsia="Times New Roman"/>
        </w:rPr>
        <w:t>and (ii) in no event shall the Option Price per share of any Option be less than the par value, if any, per share of the Common Stock. Notwithstanding the foregoing, the Administrator may in its discretion authorize the grant of substitute or assumed options of an acquired entity with an Option Price not equal to 100% of the Fair Market Value of the stock on the date of grant, if the terms of such substitution or assumption otherwise comply, to the extent deemed applicable, with Code Section 409A</w:t>
      </w:r>
      <w:r>
        <w:rPr>
          <w:rFonts w:eastAsia="Times New Roman"/>
        </w:rPr>
        <w:t>.</w:t>
      </w:r>
      <w:bookmarkEnd w:id="9"/>
      <w:r>
        <w:rPr>
          <w:rFonts w:eastAsia="Times New Roman"/>
        </w:rPr>
        <w:t xml:space="preserve">  </w:t>
      </w:r>
    </w:p>
    <w:p w14:paraId="0843519A" w14:textId="77777777" w:rsidR="009765D3" w:rsidRPr="005F6419" w:rsidRDefault="009765D3" w:rsidP="00776758">
      <w:pPr>
        <w:pStyle w:val="Heading2"/>
        <w:rPr>
          <w:rFonts w:eastAsia="Times New Roman"/>
        </w:rPr>
      </w:pPr>
      <w:r w:rsidRPr="005F6419">
        <w:rPr>
          <w:rFonts w:eastAsia="Times New Roman"/>
          <w:i/>
          <w:iCs/>
        </w:rPr>
        <w:t>Date of Grant</w:t>
      </w:r>
      <w:r w:rsidRPr="005F6419">
        <w:rPr>
          <w:rFonts w:eastAsia="Times New Roman"/>
        </w:rPr>
        <w:t>: An Option shall be considered to be granted on the date that the Administrator acts to grant the Option, or on such later date as may be established by the Administrator in accordance with Applicable Law.</w:t>
      </w:r>
    </w:p>
    <w:p w14:paraId="199E292F" w14:textId="77777777" w:rsidR="009765D3" w:rsidRPr="005F6419" w:rsidRDefault="009765D3" w:rsidP="00776758">
      <w:pPr>
        <w:pStyle w:val="Heading2"/>
        <w:rPr>
          <w:rFonts w:eastAsia="Times New Roman"/>
        </w:rPr>
      </w:pPr>
      <w:bookmarkStart w:id="10" w:name="_Ref42187227"/>
      <w:r w:rsidRPr="005F6419">
        <w:rPr>
          <w:rFonts w:eastAsia="Times New Roman"/>
        </w:rPr>
        <w:t>Option Period and Limitations on the Right to Exercise Options:</w:t>
      </w:r>
      <w:bookmarkEnd w:id="10"/>
    </w:p>
    <w:p w14:paraId="639EB84E" w14:textId="39DDC689" w:rsidR="009765D3" w:rsidRPr="005F6419" w:rsidRDefault="009765D3" w:rsidP="00776758">
      <w:pPr>
        <w:pStyle w:val="Heading3"/>
        <w:rPr>
          <w:rFonts w:eastAsia="Times New Roman"/>
        </w:rPr>
      </w:pPr>
      <w:r w:rsidRPr="005F6419">
        <w:rPr>
          <w:rFonts w:eastAsia="Times New Roman"/>
        </w:rPr>
        <w:t>The Option Period shall be determined by the Administrator at the time the Option is granted and shall be stated in the Award Agreement. The Option Period shall not extend more than 10 years from the date on which the Option is granted</w:t>
      </w:r>
      <w:r>
        <w:rPr>
          <w:rFonts w:eastAsia="Times New Roman"/>
        </w:rPr>
        <w:t xml:space="preserve">. </w:t>
      </w:r>
      <w:r w:rsidRPr="005F6419">
        <w:rPr>
          <w:rFonts w:eastAsia="Times New Roman"/>
        </w:rPr>
        <w:t xml:space="preserve"> Any Option or portion thereof not exercised before expiration of the Option Period shall terminate. The period or periods during which, and the terms and conditions pursuant to which, an Option may vest and become exercisable shall be determined by the Administrator in its discretion, subject to the terms of the Plan (including but not limited to the provisions of Section </w:t>
      </w:r>
      <w:r>
        <w:rPr>
          <w:rFonts w:eastAsia="Times New Roman"/>
        </w:rPr>
        <w:fldChar w:fldCharType="begin"/>
      </w:r>
      <w:r>
        <w:rPr>
          <w:rFonts w:eastAsia="Times New Roman"/>
        </w:rPr>
        <w:instrText xml:space="preserve"> REF _Ref42187565 \r \h </w:instrText>
      </w:r>
      <w:r>
        <w:rPr>
          <w:rFonts w:eastAsia="Times New Roman"/>
        </w:rPr>
      </w:r>
      <w:r>
        <w:rPr>
          <w:rFonts w:eastAsia="Times New Roman"/>
        </w:rPr>
        <w:fldChar w:fldCharType="separate"/>
      </w:r>
      <w:r w:rsidR="00E91156">
        <w:rPr>
          <w:rFonts w:eastAsia="Times New Roman"/>
        </w:rPr>
        <w:t>3(c)</w:t>
      </w:r>
      <w:r>
        <w:rPr>
          <w:rFonts w:eastAsia="Times New Roman"/>
        </w:rPr>
        <w:fldChar w:fldCharType="end"/>
      </w:r>
      <w:r w:rsidRPr="005F6419">
        <w:rPr>
          <w:rFonts w:eastAsia="Times New Roman"/>
        </w:rPr>
        <w:t xml:space="preserve"> herein). </w:t>
      </w:r>
    </w:p>
    <w:p w14:paraId="5B116612" w14:textId="77777777" w:rsidR="009765D3" w:rsidRPr="005F6419" w:rsidRDefault="009765D3" w:rsidP="00776758">
      <w:pPr>
        <w:pStyle w:val="Heading3"/>
        <w:rPr>
          <w:rFonts w:eastAsia="Times New Roman"/>
        </w:rPr>
      </w:pPr>
      <w:r w:rsidRPr="005F6419">
        <w:rPr>
          <w:rFonts w:eastAsia="Times New Roman"/>
        </w:rPr>
        <w:t>An Option may be exercised by giving written notice to the Company in form acceptable to the Administrator at such place and subject to such conditions as may be established by the Administrator or its designee. Such notice shall specify the number of shares to be purchased pursuant to an Option and the aggregate purchase price to be paid therefor and shall be accompanied by payment of such purchase price. Unless an Award Agreement provides otherwise, such payment shall be in the form of cash or cash equivalent; provided that, except where prohibited by the Administrator or Applicable Law (and subject to such terms and conditions as may be established by the Administrator), payment may also be made:</w:t>
      </w:r>
    </w:p>
    <w:p w14:paraId="4585A34B" w14:textId="77777777" w:rsidR="009765D3" w:rsidRPr="005F6419" w:rsidRDefault="009765D3" w:rsidP="00776758">
      <w:pPr>
        <w:pStyle w:val="Heading4"/>
        <w:rPr>
          <w:rFonts w:eastAsia="Times New Roman"/>
        </w:rPr>
      </w:pPr>
      <w:r w:rsidRPr="005F6419">
        <w:rPr>
          <w:rFonts w:eastAsia="Times New Roman"/>
        </w:rPr>
        <w:t>By delivery (by either actual delivery or attestation) of shares of Common Stock owned by the Participant for such time period, if any, as may be determined by the Administrator;</w:t>
      </w:r>
    </w:p>
    <w:p w14:paraId="32D65D85" w14:textId="77777777" w:rsidR="009765D3" w:rsidRPr="005F6419" w:rsidRDefault="009765D3" w:rsidP="00776758">
      <w:pPr>
        <w:pStyle w:val="Heading4"/>
        <w:rPr>
          <w:rFonts w:eastAsia="Times New Roman"/>
        </w:rPr>
      </w:pPr>
      <w:r w:rsidRPr="005F6419">
        <w:rPr>
          <w:rFonts w:eastAsia="Times New Roman"/>
        </w:rPr>
        <w:t>By shares of Common Stock withheld upon exercise;</w:t>
      </w:r>
    </w:p>
    <w:p w14:paraId="64CE9905" w14:textId="77777777" w:rsidR="009765D3" w:rsidRPr="005F6419" w:rsidRDefault="009765D3" w:rsidP="00776758">
      <w:pPr>
        <w:pStyle w:val="Heading4"/>
        <w:rPr>
          <w:rFonts w:eastAsia="Times New Roman"/>
        </w:rPr>
      </w:pPr>
      <w:bookmarkStart w:id="11" w:name="_Ref42191075"/>
      <w:r w:rsidRPr="005F6419">
        <w:rPr>
          <w:rFonts w:eastAsia="Times New Roman"/>
        </w:rPr>
        <w:t>By delivery of written notice of exercise to the Company and delivery to a broker of written notice of exercise and irrevocable instructions to promptly deliver to the Company the amount of sale or loan proceeds to pay the Option Price;</w:t>
      </w:r>
      <w:bookmarkEnd w:id="11"/>
    </w:p>
    <w:p w14:paraId="64D14F9F" w14:textId="77777777" w:rsidR="009765D3" w:rsidRPr="005F6419" w:rsidRDefault="009765D3" w:rsidP="00776758">
      <w:pPr>
        <w:pStyle w:val="Heading4"/>
        <w:rPr>
          <w:rFonts w:eastAsia="Times New Roman"/>
        </w:rPr>
      </w:pPr>
      <w:r w:rsidRPr="005F6419">
        <w:rPr>
          <w:rFonts w:eastAsia="Times New Roman"/>
        </w:rPr>
        <w:t>By such other payment methods as may be approved by the Administrator and which are acceptable under Applicable Law; and/or</w:t>
      </w:r>
    </w:p>
    <w:p w14:paraId="4CE87BCD" w14:textId="77777777" w:rsidR="009765D3" w:rsidRPr="005F6419" w:rsidRDefault="009765D3" w:rsidP="00776758">
      <w:pPr>
        <w:pStyle w:val="Heading4"/>
        <w:rPr>
          <w:rFonts w:eastAsia="Times New Roman"/>
        </w:rPr>
      </w:pPr>
      <w:r w:rsidRPr="005F6419">
        <w:rPr>
          <w:rFonts w:eastAsia="Times New Roman"/>
        </w:rPr>
        <w:t>By any combination of the foregoing methods.</w:t>
      </w:r>
    </w:p>
    <w:p w14:paraId="0DE236AD" w14:textId="77777777" w:rsidR="009765D3" w:rsidRPr="005F6419" w:rsidRDefault="009765D3" w:rsidP="00AF2ED9">
      <w:pPr>
        <w:pStyle w:val="BodyText2"/>
      </w:pPr>
      <w:r w:rsidRPr="005F6419">
        <w:t xml:space="preserve">Shares delivered or withheld in payment on the exercise of an Option shall be valued at their Fair Market Value on the date of exercise, as determined by the Administrator or its designee. </w:t>
      </w:r>
    </w:p>
    <w:p w14:paraId="3A583E19" w14:textId="4B8F0CA9" w:rsidR="009765D3" w:rsidRPr="005F6419" w:rsidRDefault="009765D3" w:rsidP="00AF2ED9">
      <w:pPr>
        <w:pStyle w:val="Heading3"/>
        <w:rPr>
          <w:rFonts w:eastAsia="Times New Roman"/>
        </w:rPr>
      </w:pPr>
      <w:r w:rsidRPr="005F6419">
        <w:rPr>
          <w:rFonts w:eastAsia="Times New Roman"/>
        </w:rPr>
        <w:t xml:space="preserve">The Administrator shall determine the extent, if any, to which a Participant may have the right to exercise an Option following termination of the Participant’s employment or service with the Company. Such rights, if any, shall be subject to the sole discretion of the Administrator, shall be stated in the individual Award Agreement, need not be uniform among all Options issued pursuant to this Section </w:t>
      </w:r>
      <w:r>
        <w:rPr>
          <w:rFonts w:eastAsia="Times New Roman"/>
        </w:rPr>
        <w:fldChar w:fldCharType="begin"/>
      </w:r>
      <w:r>
        <w:rPr>
          <w:rFonts w:eastAsia="Times New Roman"/>
        </w:rPr>
        <w:instrText xml:space="preserve"> REF _Ref42187187 \r \h </w:instrText>
      </w:r>
      <w:r>
        <w:rPr>
          <w:rFonts w:eastAsia="Times New Roman"/>
        </w:rPr>
      </w:r>
      <w:r>
        <w:rPr>
          <w:rFonts w:eastAsia="Times New Roman"/>
        </w:rPr>
        <w:fldChar w:fldCharType="separate"/>
      </w:r>
      <w:r w:rsidR="00E91156">
        <w:rPr>
          <w:rFonts w:eastAsia="Times New Roman"/>
        </w:rPr>
        <w:t>7</w:t>
      </w:r>
      <w:r>
        <w:rPr>
          <w:rFonts w:eastAsia="Times New Roman"/>
        </w:rPr>
        <w:fldChar w:fldCharType="end"/>
      </w:r>
      <w:r w:rsidRPr="005F6419">
        <w:rPr>
          <w:rFonts w:eastAsia="Times New Roman"/>
        </w:rPr>
        <w:t>, and may reflect distinctions based on the reasons for termination of employment or service.</w:t>
      </w:r>
    </w:p>
    <w:p w14:paraId="66532836" w14:textId="77777777" w:rsidR="009765D3" w:rsidRPr="005F6419" w:rsidRDefault="009765D3" w:rsidP="00AF2ED9">
      <w:pPr>
        <w:pStyle w:val="Heading2"/>
        <w:rPr>
          <w:rFonts w:eastAsia="Times New Roman"/>
        </w:rPr>
      </w:pPr>
      <w:r w:rsidRPr="005F6419">
        <w:rPr>
          <w:rFonts w:eastAsia="Times New Roman"/>
          <w:i/>
          <w:iCs/>
        </w:rPr>
        <w:t>Nontransferability of Options</w:t>
      </w:r>
      <w:r w:rsidRPr="005F6419">
        <w:rPr>
          <w:rFonts w:eastAsia="Times New Roman"/>
        </w:rPr>
        <w:t xml:space="preserve">: Options shall not be transferable (including by sale, assignment, pledge or hypothecation) other than by will or the laws of intestate succession, except for transfers if and to the extent permitted by the Administrator in a manner consistent with the registration provisions of the Securities Act. Except as </w:t>
      </w:r>
      <w:r w:rsidRPr="005F6419">
        <w:rPr>
          <w:rFonts w:eastAsia="Times New Roman"/>
        </w:rPr>
        <w:lastRenderedPageBreak/>
        <w:t>may be permitted by the preceding, an Option shall be exercisable during the Participant’s lifetime only by him or by his guardian or legal representative. The designation of a beneficiary in accordance with the Plan does not constitute a transfer.</w:t>
      </w:r>
    </w:p>
    <w:p w14:paraId="1F3A855F" w14:textId="77777777" w:rsidR="009765D3" w:rsidRPr="005F6419" w:rsidRDefault="009765D3" w:rsidP="00AF2ED9">
      <w:pPr>
        <w:pStyle w:val="Heading1"/>
        <w:rPr>
          <w:rFonts w:eastAsia="Times New Roman"/>
        </w:rPr>
      </w:pPr>
      <w:bookmarkStart w:id="12" w:name="_Ref42187608"/>
      <w:r>
        <w:rPr>
          <w:rFonts w:eastAsia="Times New Roman"/>
        </w:rPr>
        <w:t>Stock Appreciation Rights</w:t>
      </w:r>
      <w:bookmarkEnd w:id="12"/>
    </w:p>
    <w:p w14:paraId="231B5A9D" w14:textId="77777777" w:rsidR="009765D3" w:rsidRPr="005F6419" w:rsidRDefault="009765D3" w:rsidP="00AF2ED9">
      <w:pPr>
        <w:pStyle w:val="Heading2"/>
        <w:rPr>
          <w:rFonts w:eastAsia="Times New Roman"/>
        </w:rPr>
      </w:pPr>
      <w:r w:rsidRPr="005F6419">
        <w:rPr>
          <w:rFonts w:eastAsia="Times New Roman"/>
          <w:i/>
          <w:iCs/>
        </w:rPr>
        <w:t>Grant of SARs</w:t>
      </w:r>
      <w:r w:rsidRPr="005F6419">
        <w:rPr>
          <w:rFonts w:eastAsia="Times New Roman"/>
        </w:rPr>
        <w:t>: Subject to the terms of the Plan, the Administrator may in its discretion grant SARs to such eligible Participants, in such numbers, upon such terms and at such times as the Administrator shall determine. SARs may be granted to the holder of an Option (a “</w:t>
      </w:r>
      <w:r w:rsidRPr="005F6419">
        <w:rPr>
          <w:rFonts w:eastAsia="Times New Roman"/>
          <w:u w:val="single"/>
        </w:rPr>
        <w:t>Related Option</w:t>
      </w:r>
      <w:r w:rsidRPr="005F6419">
        <w:rPr>
          <w:rFonts w:eastAsia="Times New Roman"/>
        </w:rPr>
        <w:t>”) with respect to all or a portion of the shares of Common Stock subject to the Related Option (a “</w:t>
      </w:r>
      <w:r w:rsidRPr="005F6419">
        <w:rPr>
          <w:rFonts w:eastAsia="Times New Roman"/>
          <w:u w:val="single"/>
        </w:rPr>
        <w:t>Related SAR</w:t>
      </w:r>
      <w:r w:rsidRPr="005F6419">
        <w:rPr>
          <w:rFonts w:eastAsia="Times New Roman"/>
        </w:rPr>
        <w:t>”) or may be granted separately to an eligible individual (a “</w:t>
      </w:r>
      <w:r w:rsidRPr="005F6419">
        <w:rPr>
          <w:rFonts w:eastAsia="Times New Roman"/>
          <w:u w:val="single"/>
        </w:rPr>
        <w:t>Freestanding SAR</w:t>
      </w:r>
      <w:r w:rsidRPr="005F6419">
        <w:rPr>
          <w:rFonts w:eastAsia="Times New Roman"/>
        </w:rPr>
        <w:t>”). The Base Price per share of an SAR shall be no less than 100% of the Fair Market Value per share of the Common Stock on the date the SAR is granted. Notwithstanding the foregoing, the Administrator may in its discretion authorize the grant of substitute or assumed SARs of an acquired entity with a Base Price per share not equal to at least 100% of the Fair Market Value of the stock on the date of grant, if the terms of such substitution or assumption otherwise comply, to the extent deemed applicable, with Code Section 409A. An SAR shall be considered to be granted on the date that the Administrator acts to grant the SAR, or on such later date as may be established by the Administrator in accordance with Applicable Law.</w:t>
      </w:r>
    </w:p>
    <w:p w14:paraId="6B700F5A" w14:textId="77777777" w:rsidR="009765D3" w:rsidRPr="005F6419" w:rsidRDefault="009765D3" w:rsidP="00AF2ED9">
      <w:pPr>
        <w:pStyle w:val="Heading2"/>
        <w:rPr>
          <w:rFonts w:eastAsia="Times New Roman"/>
        </w:rPr>
      </w:pPr>
      <w:r w:rsidRPr="005F6419">
        <w:rPr>
          <w:rFonts w:eastAsia="Times New Roman"/>
          <w:i/>
          <w:iCs/>
        </w:rPr>
        <w:t>Related SARs</w:t>
      </w:r>
      <w:r w:rsidRPr="005F6419">
        <w:rPr>
          <w:rFonts w:eastAsia="Times New Roman"/>
        </w:rPr>
        <w:t>: A Related SAR may be granted either concurrently with the grant of the Related Option or at any time thereafter prior to the complete exercise, termination, expiration or cancellation of such Related Option. The Base Price of a Related SAR shall be equal to the Option Price of the Related Option. Related SARs shall be exercisable only at the time and to the extent that the Related Option is exercisable (and may be subject to such additional limitations on exercisability as the Administrator may provide in an Award Agreement), and in no event after the complete termination or full exercise of the Related Option. Upon the exercise of a Related SAR granted in connection with a Related Option, the Option shall be canceled to the extent of the number of shares as to which the SAR is exercised, and upon the exercise of a Related Option, the Related SAR shall be canceled to the extent of the number of shares as to which the Related Option is exercised or surrendered.</w:t>
      </w:r>
    </w:p>
    <w:p w14:paraId="4509D320" w14:textId="77777777" w:rsidR="009765D3" w:rsidRPr="005F6419" w:rsidRDefault="009765D3" w:rsidP="00AF2ED9">
      <w:pPr>
        <w:pStyle w:val="Heading2"/>
        <w:rPr>
          <w:rFonts w:eastAsia="Times New Roman"/>
        </w:rPr>
      </w:pPr>
      <w:r w:rsidRPr="005F6419">
        <w:rPr>
          <w:rFonts w:eastAsia="Times New Roman"/>
          <w:i/>
          <w:iCs/>
        </w:rPr>
        <w:t>Freestanding SARs</w:t>
      </w:r>
      <w:r w:rsidRPr="005F6419">
        <w:rPr>
          <w:rFonts w:eastAsia="Times New Roman"/>
        </w:rPr>
        <w:t>: An SAR may be granted without relationship to an Option (as defined above, a “</w:t>
      </w:r>
      <w:r w:rsidRPr="005F6419">
        <w:rPr>
          <w:rFonts w:eastAsia="Times New Roman"/>
          <w:u w:val="single"/>
        </w:rPr>
        <w:t>Freestanding SAR</w:t>
      </w:r>
      <w:r w:rsidRPr="005F6419">
        <w:rPr>
          <w:rFonts w:eastAsia="Times New Roman"/>
        </w:rPr>
        <w:t>”) and, in such case, will be exercisable upon such terms and subject to such conditions as may be determined by the Administrator, subject to the terms of the Plan.</w:t>
      </w:r>
    </w:p>
    <w:p w14:paraId="24F54DF7" w14:textId="77777777" w:rsidR="009765D3" w:rsidRPr="005F6419" w:rsidRDefault="009765D3" w:rsidP="00AF2ED9">
      <w:pPr>
        <w:pStyle w:val="Heading2"/>
        <w:rPr>
          <w:rFonts w:eastAsia="Times New Roman"/>
        </w:rPr>
      </w:pPr>
      <w:r w:rsidRPr="005F6419">
        <w:rPr>
          <w:rFonts w:eastAsia="Times New Roman"/>
        </w:rPr>
        <w:t>Exercise of SARs:</w:t>
      </w:r>
    </w:p>
    <w:p w14:paraId="71BCC050" w14:textId="03C36C03" w:rsidR="009765D3" w:rsidRPr="005F6419" w:rsidRDefault="009765D3" w:rsidP="00AF2ED9">
      <w:pPr>
        <w:pStyle w:val="Heading3"/>
        <w:rPr>
          <w:rFonts w:eastAsia="Times New Roman"/>
        </w:rPr>
      </w:pPr>
      <w:r w:rsidRPr="005F6419">
        <w:rPr>
          <w:rFonts w:eastAsia="Times New Roman"/>
        </w:rPr>
        <w:t xml:space="preserve">Subject to the terms of the Plan (including but not limited to Section </w:t>
      </w:r>
      <w:r>
        <w:rPr>
          <w:rFonts w:eastAsia="Times New Roman"/>
        </w:rPr>
        <w:fldChar w:fldCharType="begin"/>
      </w:r>
      <w:r>
        <w:rPr>
          <w:rFonts w:eastAsia="Times New Roman"/>
        </w:rPr>
        <w:instrText xml:space="preserve"> REF _Ref42187565 \r \h </w:instrText>
      </w:r>
      <w:r>
        <w:rPr>
          <w:rFonts w:eastAsia="Times New Roman"/>
        </w:rPr>
      </w:r>
      <w:r>
        <w:rPr>
          <w:rFonts w:eastAsia="Times New Roman"/>
        </w:rPr>
        <w:fldChar w:fldCharType="separate"/>
      </w:r>
      <w:r w:rsidR="00E91156">
        <w:rPr>
          <w:rFonts w:eastAsia="Times New Roman"/>
        </w:rPr>
        <w:t>3(c)</w:t>
      </w:r>
      <w:r>
        <w:rPr>
          <w:rFonts w:eastAsia="Times New Roman"/>
        </w:rPr>
        <w:fldChar w:fldCharType="end"/>
      </w:r>
      <w:r w:rsidRPr="005F6419">
        <w:rPr>
          <w:rFonts w:eastAsia="Times New Roman"/>
        </w:rPr>
        <w:t xml:space="preserve"> herein), SARs shall be vested and exercisable in whole or in part upon such terms and conditions as may be established by the Administrator. The period during which an SAR may be exercisable shall not exceed 10 years from the date of grant or, in the case of Related SARs, such shorter Option Period as may apply to the Related Option. Any SAR or portion thereof not exercised before expiration of the period established by the Administrator shall terminate. </w:t>
      </w:r>
    </w:p>
    <w:p w14:paraId="712AB71E" w14:textId="77777777" w:rsidR="009765D3" w:rsidRPr="005F6419" w:rsidRDefault="009765D3" w:rsidP="00AF2ED9">
      <w:pPr>
        <w:pStyle w:val="Heading3"/>
        <w:rPr>
          <w:rFonts w:eastAsia="Times New Roman"/>
        </w:rPr>
      </w:pPr>
      <w:r w:rsidRPr="005F6419">
        <w:rPr>
          <w:rFonts w:eastAsia="Times New Roman"/>
        </w:rPr>
        <w:t>SARs may be exercised by giving written notice to the Company in form acceptable to the Administrator at such place and subject to such terms and conditions as may be established by the Administrator or its designee. Unless the Administrator determines otherwise, the date of exercise of an SAR shall mean the date on which the Company shall have received proper notice from the Participant of the exercise of such SAR.</w:t>
      </w:r>
    </w:p>
    <w:p w14:paraId="0EBFF60F" w14:textId="2F12C4DF" w:rsidR="009765D3" w:rsidRPr="005F6419" w:rsidRDefault="009765D3" w:rsidP="00AF2ED9">
      <w:pPr>
        <w:pStyle w:val="Heading3"/>
        <w:rPr>
          <w:rFonts w:eastAsia="Times New Roman"/>
        </w:rPr>
      </w:pPr>
      <w:r w:rsidRPr="005F6419">
        <w:rPr>
          <w:rFonts w:eastAsia="Times New Roman"/>
        </w:rPr>
        <w:t xml:space="preserve">The Administrator shall determine the extent, if any, to which a Participant may have the right to exercise an SAR following termination of the Participant’s employment or service with the Company. Such rights, if any, shall be determined in the sole discretion of the Administrator, shall be stated in the individual Award Agreement, need not be uniform among all SARs issued pursuant to this Section </w:t>
      </w:r>
      <w:r>
        <w:rPr>
          <w:rFonts w:eastAsia="Times New Roman"/>
        </w:rPr>
        <w:fldChar w:fldCharType="begin"/>
      </w:r>
      <w:r>
        <w:rPr>
          <w:rFonts w:eastAsia="Times New Roman"/>
        </w:rPr>
        <w:instrText xml:space="preserve"> REF _Ref42187608 \r \h </w:instrText>
      </w:r>
      <w:r>
        <w:rPr>
          <w:rFonts w:eastAsia="Times New Roman"/>
        </w:rPr>
      </w:r>
      <w:r>
        <w:rPr>
          <w:rFonts w:eastAsia="Times New Roman"/>
        </w:rPr>
        <w:fldChar w:fldCharType="separate"/>
      </w:r>
      <w:r w:rsidR="00E91156">
        <w:rPr>
          <w:rFonts w:eastAsia="Times New Roman"/>
        </w:rPr>
        <w:t>8</w:t>
      </w:r>
      <w:r>
        <w:rPr>
          <w:rFonts w:eastAsia="Times New Roman"/>
        </w:rPr>
        <w:fldChar w:fldCharType="end"/>
      </w:r>
      <w:r w:rsidRPr="005F6419">
        <w:rPr>
          <w:rFonts w:eastAsia="Times New Roman"/>
        </w:rPr>
        <w:t xml:space="preserve">, and may reflect distinctions based on the reasons for termination of employment or service. </w:t>
      </w:r>
    </w:p>
    <w:p w14:paraId="754F502C" w14:textId="77777777" w:rsidR="009765D3" w:rsidRPr="005F6419" w:rsidRDefault="009765D3" w:rsidP="00AF2ED9">
      <w:pPr>
        <w:pStyle w:val="Heading2"/>
        <w:rPr>
          <w:rFonts w:eastAsia="Times New Roman"/>
        </w:rPr>
      </w:pPr>
      <w:r w:rsidRPr="005F6419">
        <w:rPr>
          <w:rFonts w:eastAsia="Times New Roman"/>
          <w:i/>
          <w:iCs/>
        </w:rPr>
        <w:t>Payment Upon Exercise</w:t>
      </w:r>
      <w:r w:rsidRPr="005F6419">
        <w:rPr>
          <w:rFonts w:eastAsia="Times New Roman"/>
        </w:rPr>
        <w:t xml:space="preserve">: Subject to the limitations of the Plan, upon the exercise of an SAR, a Participant shall be entitled to receive payment from the Company in an amount determined by multiplying (i) the </w:t>
      </w:r>
      <w:r w:rsidRPr="005F6419">
        <w:rPr>
          <w:rFonts w:eastAsia="Times New Roman"/>
        </w:rPr>
        <w:lastRenderedPageBreak/>
        <w:t>excess, if any, of the Fair Market Value of a share of Common Stock on the date of exercise of the SAR over the Base Price of the SAR by (ii) the number of shares of Common Stock with respect to which the SAR is being exercised. The consideration payable upon exercise of an SAR shall be paid in cash, shares of Common Stock (valued at Fair Market Value on the date of exercise of the SAR) or a combination of cash and shares of Common Stock, as determined by the Administrator.</w:t>
      </w:r>
    </w:p>
    <w:p w14:paraId="7EC3A70F" w14:textId="77777777" w:rsidR="009765D3" w:rsidRPr="005F6419" w:rsidRDefault="009765D3" w:rsidP="00AF2ED9">
      <w:pPr>
        <w:pStyle w:val="Heading2"/>
        <w:rPr>
          <w:rFonts w:eastAsia="Times New Roman"/>
        </w:rPr>
      </w:pPr>
      <w:r w:rsidRPr="005F6419">
        <w:rPr>
          <w:rFonts w:eastAsia="Times New Roman"/>
          <w:i/>
          <w:iCs/>
        </w:rPr>
        <w:t>Nontransferability</w:t>
      </w:r>
      <w:r w:rsidRPr="005F6419">
        <w:rPr>
          <w:rFonts w:eastAsia="Times New Roman"/>
        </w:rPr>
        <w:t>: Unless the Administrator determines otherwise, SARs shall not be transferable (including by sale, assignment, pledge or hypothecation) other than by will or the laws of intestate succession, except for transfers if and to the extent permitted by the Administrator in a manner consistent with the registration provisions of the Securities Act. Except as may be permitted by the preceding sentence, SARs may be exercised during the Participant’s lifetime only by him or by his guardian or legal representative. The designation of a beneficiary in accordance with the Plan does not constitute a transfer.</w:t>
      </w:r>
    </w:p>
    <w:p w14:paraId="32ECED0D" w14:textId="77777777" w:rsidR="009765D3" w:rsidRPr="005F6419" w:rsidRDefault="009765D3" w:rsidP="00AF2ED9">
      <w:pPr>
        <w:pStyle w:val="Heading1"/>
        <w:rPr>
          <w:rFonts w:eastAsia="Times New Roman"/>
        </w:rPr>
      </w:pPr>
      <w:bookmarkStart w:id="13" w:name="_Ref42187406"/>
      <w:r>
        <w:rPr>
          <w:rFonts w:eastAsia="Times New Roman"/>
        </w:rPr>
        <w:t>Restricted Awards</w:t>
      </w:r>
      <w:bookmarkEnd w:id="13"/>
    </w:p>
    <w:p w14:paraId="464ED647" w14:textId="61BE4052" w:rsidR="009765D3" w:rsidRPr="005F6419" w:rsidRDefault="009765D3" w:rsidP="00AF2ED9">
      <w:pPr>
        <w:pStyle w:val="Heading2"/>
        <w:rPr>
          <w:rFonts w:eastAsia="Times New Roman"/>
        </w:rPr>
      </w:pPr>
      <w:r w:rsidRPr="005F6419">
        <w:rPr>
          <w:rFonts w:eastAsia="Times New Roman"/>
          <w:i/>
          <w:iCs/>
        </w:rPr>
        <w:t>Grant of Restricted Awards</w:t>
      </w:r>
      <w:r w:rsidRPr="005F6419">
        <w:rPr>
          <w:rFonts w:eastAsia="Times New Roman"/>
        </w:rPr>
        <w:t xml:space="preserve">: Subject to the terms of the Plan, the Administrator may in its discretion grant Restricted Awards to such Participants, for such numbers of shares of Common Stock, upon such terms and at such times as the Administrator shall determine. Such Restricted Awards may be in the form of Restricted Stock Awards and/or Restricted Stock Units that are subject to certain conditions, which conditions must be met in order for the Restricted Award to vest and be earned (in whole or in part) and no longer subject to forfeiture. Restricted Stock Awards shall be payable in shares of Common Stock. Restricted Stock Units shall be payable in cash or shares of Common Stock, or partly in cash and partly in shares of Common Stock, in accordance with the terms of the Plan and the discretion of the Administrator. Subject to the provisions of Section </w:t>
      </w:r>
      <w:r>
        <w:rPr>
          <w:rFonts w:eastAsia="Times New Roman"/>
        </w:rPr>
        <w:fldChar w:fldCharType="begin"/>
      </w:r>
      <w:r>
        <w:rPr>
          <w:rFonts w:eastAsia="Times New Roman"/>
        </w:rPr>
        <w:instrText xml:space="preserve"> REF _Ref42187565 \r \h </w:instrText>
      </w:r>
      <w:r>
        <w:rPr>
          <w:rFonts w:eastAsia="Times New Roman"/>
        </w:rPr>
      </w:r>
      <w:r>
        <w:rPr>
          <w:rFonts w:eastAsia="Times New Roman"/>
        </w:rPr>
        <w:fldChar w:fldCharType="separate"/>
      </w:r>
      <w:r w:rsidR="00E91156">
        <w:rPr>
          <w:rFonts w:eastAsia="Times New Roman"/>
        </w:rPr>
        <w:t>3(c)</w:t>
      </w:r>
      <w:r>
        <w:rPr>
          <w:rFonts w:eastAsia="Times New Roman"/>
        </w:rPr>
        <w:fldChar w:fldCharType="end"/>
      </w:r>
      <w:r w:rsidRPr="005F6419">
        <w:rPr>
          <w:rFonts w:eastAsia="Times New Roman"/>
        </w:rPr>
        <w:t xml:space="preserve"> herein, the Administrator shall determine the nature, length and starting date of the period, if any, during which a Restricted Award may vest and be earned (the “</w:t>
      </w:r>
      <w:r w:rsidRPr="005F6419">
        <w:rPr>
          <w:rFonts w:eastAsia="Times New Roman"/>
          <w:u w:val="single"/>
        </w:rPr>
        <w:t>Restriction Period</w:t>
      </w:r>
      <w:r w:rsidRPr="005F6419">
        <w:rPr>
          <w:rFonts w:eastAsia="Times New Roman"/>
        </w:rPr>
        <w:t>”), and shall determine the conditions which must be met in order for a Restricted Award to be granted or to vest or be earned (in whole or in part), which conditions may include, but are not limited to, payment of a stipulated purchase price, attainment of performance objectives, continued service or employment for a certain period of time, a combination of attainment of performance objectives and continued service, Retirement, Disability, death or any combination of such conditions. In the case of Restricted Awards based upon performance factors or criteria, or a combination of performance factors or criteria and continued service, the Administrator shall determine the Performance Measures applicable to such Restricted Awards</w:t>
      </w:r>
      <w:r>
        <w:rPr>
          <w:rFonts w:eastAsia="Times New Roman"/>
        </w:rPr>
        <w:t>.</w:t>
      </w:r>
      <w:r w:rsidRPr="005F6419">
        <w:rPr>
          <w:rFonts w:eastAsia="Times New Roman"/>
        </w:rPr>
        <w:t xml:space="preserve"> </w:t>
      </w:r>
    </w:p>
    <w:p w14:paraId="597F315E" w14:textId="77777777" w:rsidR="009765D3" w:rsidRPr="005F6419" w:rsidRDefault="009765D3" w:rsidP="00AF2ED9">
      <w:pPr>
        <w:pStyle w:val="Heading2"/>
        <w:rPr>
          <w:rFonts w:eastAsia="Times New Roman"/>
        </w:rPr>
      </w:pPr>
      <w:r w:rsidRPr="005F6419">
        <w:rPr>
          <w:rFonts w:eastAsia="Times New Roman"/>
          <w:i/>
          <w:iCs/>
        </w:rPr>
        <w:t>Vesting of Restricted Awards</w:t>
      </w:r>
      <w:r w:rsidRPr="005F6419">
        <w:rPr>
          <w:rFonts w:eastAsia="Times New Roman"/>
        </w:rPr>
        <w:t xml:space="preserve">: Subject to the terms of the Plan (and taking into account any Code Section 409A considerations), the Administrator shall have sole authority to determine whether and to what degree Restricted Awards have vested and been earned and are payable and to establish and interpret the terms and conditions of Restricted Awards. </w:t>
      </w:r>
    </w:p>
    <w:p w14:paraId="7F95B93D" w14:textId="77777777" w:rsidR="009765D3" w:rsidRPr="005F6419" w:rsidRDefault="009765D3" w:rsidP="00AF2ED9">
      <w:pPr>
        <w:pStyle w:val="Heading2"/>
        <w:rPr>
          <w:rFonts w:eastAsia="Times New Roman"/>
        </w:rPr>
      </w:pPr>
      <w:r w:rsidRPr="005F6419">
        <w:rPr>
          <w:rFonts w:eastAsia="Times New Roman"/>
          <w:i/>
          <w:iCs/>
        </w:rPr>
        <w:t>Termination of Employment or Service; Forfeiture</w:t>
      </w:r>
      <w:r w:rsidRPr="005F6419">
        <w:rPr>
          <w:rFonts w:eastAsia="Times New Roman"/>
        </w:rPr>
        <w:t xml:space="preserve">: Unless the Administrator determines otherwise, if the employment or service of a Participant shall be terminated for any reason (whether by the Company or the Participant and whether voluntary or involuntary) and all or any part of a Restricted Award has not vested or been earned pursuant to the terms of the Plan and related Award Agreement, such Award, to the extent not then vested or earned, shall be forfeited immediately upon such termination and the Participant shall have no further rights with respect thereto. </w:t>
      </w:r>
    </w:p>
    <w:p w14:paraId="2DF04E0D" w14:textId="77777777" w:rsidR="009765D3" w:rsidRPr="005F6419" w:rsidRDefault="009765D3" w:rsidP="00AF2ED9">
      <w:pPr>
        <w:pStyle w:val="Heading2"/>
        <w:rPr>
          <w:rFonts w:eastAsia="Times New Roman"/>
        </w:rPr>
      </w:pPr>
      <w:bookmarkStart w:id="14" w:name="_Ref42191043"/>
      <w:r w:rsidRPr="005F6419">
        <w:rPr>
          <w:rFonts w:eastAsia="Times New Roman"/>
          <w:i/>
          <w:iCs/>
        </w:rPr>
        <w:t>Share Certificates; Escrow</w:t>
      </w:r>
      <w:r w:rsidRPr="005F6419">
        <w:rPr>
          <w:rFonts w:eastAsia="Times New Roman"/>
        </w:rPr>
        <w:t xml:space="preserve">: Unless the Administrator determines otherwise, a certificate or certificates representing the shares of Common Stock subject to a Restricted Stock Award shall be issued in the name of the Participant (or, in the case of uncertificated shares, other written evidence of ownership in accordance with Applicable Law shall be provided) after the Award has been granted. Notwithstanding the foregoing, the Administrator may require that (i) a Participant deliver the certificate(s) (or other instruments) for such shares to the Administrator or its designee to be held in escrow until the Restricted Stock Award vests and is no longer subject to a substantial risk of forfeiture (in which case the shares will be promptly released to the Participant) or is forfeited (in which case the shares shall be returned to the Company); and/or (ii) a Participant deliver to the Company a stock power, endorsed in blank (or similar instrument), relating to the shares subject to the Restricted Stock Award which are subject to forfeiture. Unless the Administrator determines otherwise, a certificate or certificate representing shares of Common Stock issuable pursuant to a Restricted Stock Unit shall be issued in the name of the Participant (or, in the case of </w:t>
      </w:r>
      <w:r w:rsidRPr="005F6419">
        <w:rPr>
          <w:rFonts w:eastAsia="Times New Roman"/>
        </w:rPr>
        <w:lastRenderedPageBreak/>
        <w:t>uncertificated shares, other written evidence of ownership in accordance with Applicable Law shall be provided) promptly after the Award (or portion thereof) has vested and been earned and is distributable.</w:t>
      </w:r>
      <w:bookmarkEnd w:id="14"/>
    </w:p>
    <w:p w14:paraId="76EF09FB" w14:textId="77777777" w:rsidR="009765D3" w:rsidRPr="005F6419" w:rsidRDefault="009765D3" w:rsidP="00AF2ED9">
      <w:pPr>
        <w:pStyle w:val="Heading2"/>
        <w:rPr>
          <w:rFonts w:eastAsia="Times New Roman"/>
        </w:rPr>
      </w:pPr>
      <w:r w:rsidRPr="005F6419">
        <w:rPr>
          <w:rFonts w:eastAsia="Times New Roman"/>
          <w:i/>
          <w:iCs/>
        </w:rPr>
        <w:t>Nontransferability</w:t>
      </w:r>
      <w:r w:rsidRPr="005F6419">
        <w:rPr>
          <w:rFonts w:eastAsia="Times New Roman"/>
        </w:rPr>
        <w:t>: Unless the Administrator determines otherwise, Restricted Awards that have not vested shall not be transferable (including by sale, assignment, pledge or hypothecation) other than transfers by will or the laws of intestate succession, and the recipient of a Restricted Award shall not sell, transfer, assign, pledge or otherwise encumber shares subject to the Award until the Restriction Period has expired and until all conditions to vesting have been met. The designation of a beneficiary in accordance with the Plan does not constitute a transfer.</w:t>
      </w:r>
    </w:p>
    <w:p w14:paraId="4B5EEA67" w14:textId="77777777" w:rsidR="009765D3" w:rsidRPr="005F6419" w:rsidRDefault="009765D3" w:rsidP="00AF2ED9">
      <w:pPr>
        <w:pStyle w:val="Heading1"/>
        <w:keepNext/>
        <w:rPr>
          <w:rFonts w:eastAsia="Times New Roman"/>
        </w:rPr>
      </w:pPr>
      <w:bookmarkStart w:id="15" w:name="_Ref42187346"/>
      <w:r>
        <w:rPr>
          <w:rFonts w:eastAsia="Times New Roman"/>
        </w:rPr>
        <w:t>Performance Awards</w:t>
      </w:r>
      <w:bookmarkEnd w:id="15"/>
    </w:p>
    <w:p w14:paraId="135353F4" w14:textId="22976379" w:rsidR="009765D3" w:rsidRPr="005F6419" w:rsidRDefault="009765D3" w:rsidP="00AF2ED9">
      <w:pPr>
        <w:pStyle w:val="Heading2"/>
        <w:rPr>
          <w:rFonts w:eastAsia="Times New Roman"/>
        </w:rPr>
      </w:pPr>
      <w:r>
        <w:rPr>
          <w:rFonts w:eastAsia="Times New Roman"/>
          <w:i/>
          <w:iCs/>
        </w:rPr>
        <w:t>G</w:t>
      </w:r>
      <w:r w:rsidRPr="005F6419">
        <w:rPr>
          <w:rFonts w:eastAsia="Times New Roman"/>
          <w:i/>
          <w:iCs/>
        </w:rPr>
        <w:t>rant of Performance Awards</w:t>
      </w:r>
      <w:r w:rsidRPr="005F6419">
        <w:rPr>
          <w:rFonts w:eastAsia="Times New Roman"/>
        </w:rPr>
        <w:t xml:space="preserve">: Subject to the terms of the Plan, the Administrator may in its discretion grant Performance Awards to such eligible Participants upon such terms and conditions and at such times as the Administrator shall determine. Performance Awards may be in the form of Performance Shares and/or Performance Units. An Award of a Performance Share is a grant of a right to receive shares of Common Stock, the cash value thereof, or a combination thereof (in the Administrator’s discretion), which is contingent upon the achievement of performance or other objectives during a specified period and which has a value on the date of grant equal to the Fair Market Value of a share of Common Stock. An Award of a Performance Unit is a grant in an amount determined by the Administrator that gives the holder the opportunity to receive shares of Common Stock, a cash payment or a combination of Common Stock and cash (as determined by the Administrator), which is contingent upon the achievement of performance or other objectives during a specified period and which has an initial value determined in a dollar amount established by the Administrator at the time of grant. </w:t>
      </w:r>
      <w:r>
        <w:rPr>
          <w:rFonts w:eastAsia="Times New Roman"/>
        </w:rPr>
        <w:t>T</w:t>
      </w:r>
      <w:r w:rsidRPr="005F6419">
        <w:rPr>
          <w:rFonts w:eastAsia="Times New Roman"/>
        </w:rPr>
        <w:t xml:space="preserve">he Administrator shall have discretion to determine the number of Performance Units and/or Performance Shares granted to any Participant. Subject to the provisions of Section </w:t>
      </w:r>
      <w:r>
        <w:rPr>
          <w:rFonts w:eastAsia="Times New Roman"/>
        </w:rPr>
        <w:fldChar w:fldCharType="begin"/>
      </w:r>
      <w:r>
        <w:rPr>
          <w:rFonts w:eastAsia="Times New Roman"/>
        </w:rPr>
        <w:instrText xml:space="preserve"> REF _Ref42187565 \r \h </w:instrText>
      </w:r>
      <w:r>
        <w:rPr>
          <w:rFonts w:eastAsia="Times New Roman"/>
        </w:rPr>
      </w:r>
      <w:r>
        <w:rPr>
          <w:rFonts w:eastAsia="Times New Roman"/>
        </w:rPr>
        <w:fldChar w:fldCharType="separate"/>
      </w:r>
      <w:r w:rsidR="00E91156">
        <w:rPr>
          <w:rFonts w:eastAsia="Times New Roman"/>
        </w:rPr>
        <w:t>3(c)</w:t>
      </w:r>
      <w:r>
        <w:rPr>
          <w:rFonts w:eastAsia="Times New Roman"/>
        </w:rPr>
        <w:fldChar w:fldCharType="end"/>
      </w:r>
      <w:r w:rsidRPr="005F6419">
        <w:rPr>
          <w:rFonts w:eastAsia="Times New Roman"/>
        </w:rPr>
        <w:t xml:space="preserve"> herein, the Administrator shall determine the nature, length and starting date of the period during which a Performance Award may be earned (the “</w:t>
      </w:r>
      <w:r w:rsidRPr="005F6419">
        <w:rPr>
          <w:rFonts w:eastAsia="Times New Roman"/>
          <w:u w:val="single"/>
        </w:rPr>
        <w:t>Performance Period</w:t>
      </w:r>
      <w:r w:rsidRPr="005F6419">
        <w:rPr>
          <w:rFonts w:eastAsia="Times New Roman"/>
        </w:rPr>
        <w:t xml:space="preserve">”), and shall determine the conditions which must be met in order for a Performance Award to be granted or to vest or be earned (in whole or in part), which conditions may include but are not limited to payment of a stipulated purchase price, attainment of performance objectives, continued service or employment for a certain period of time or a combination of any such conditions. </w:t>
      </w:r>
      <w:r>
        <w:rPr>
          <w:rFonts w:eastAsia="Times New Roman"/>
        </w:rPr>
        <w:t>T</w:t>
      </w:r>
      <w:r w:rsidRPr="005F6419">
        <w:rPr>
          <w:rFonts w:eastAsia="Times New Roman"/>
        </w:rPr>
        <w:t xml:space="preserve">he Administrator shall determine the Performance Measures to be used in valuing Performance Awards. </w:t>
      </w:r>
    </w:p>
    <w:p w14:paraId="7EC865A5" w14:textId="5463BEAA" w:rsidR="009765D3" w:rsidRPr="005F6419" w:rsidRDefault="009765D3" w:rsidP="00AF2ED9">
      <w:pPr>
        <w:pStyle w:val="Heading2"/>
        <w:rPr>
          <w:rFonts w:eastAsia="Times New Roman"/>
        </w:rPr>
      </w:pPr>
      <w:r w:rsidRPr="005F6419">
        <w:rPr>
          <w:rFonts w:eastAsia="Times New Roman"/>
          <w:i/>
          <w:iCs/>
        </w:rPr>
        <w:t>Earning of Performance Awards</w:t>
      </w:r>
      <w:r w:rsidRPr="005F6419">
        <w:rPr>
          <w:rFonts w:eastAsia="Times New Roman"/>
        </w:rPr>
        <w:t xml:space="preserve">: Subject to the terms of the Plan (and taking into account any Code Section 409A considerations), the Administrator shall have sole authority to determine whether and to what degree Performance Awards have been earned and are payable and to interpret the terms and conditions of Performance Awards and the provisions of this Section </w:t>
      </w:r>
      <w:r>
        <w:rPr>
          <w:rFonts w:eastAsia="Times New Roman"/>
        </w:rPr>
        <w:fldChar w:fldCharType="begin"/>
      </w:r>
      <w:r>
        <w:rPr>
          <w:rFonts w:eastAsia="Times New Roman"/>
        </w:rPr>
        <w:instrText xml:space="preserve"> REF _Ref42187346 \r \h </w:instrText>
      </w:r>
      <w:r>
        <w:rPr>
          <w:rFonts w:eastAsia="Times New Roman"/>
        </w:rPr>
      </w:r>
      <w:r>
        <w:rPr>
          <w:rFonts w:eastAsia="Times New Roman"/>
        </w:rPr>
        <w:fldChar w:fldCharType="separate"/>
      </w:r>
      <w:r w:rsidR="00E91156">
        <w:rPr>
          <w:rFonts w:eastAsia="Times New Roman"/>
        </w:rPr>
        <w:t>10</w:t>
      </w:r>
      <w:r>
        <w:rPr>
          <w:rFonts w:eastAsia="Times New Roman"/>
        </w:rPr>
        <w:fldChar w:fldCharType="end"/>
      </w:r>
      <w:r w:rsidRPr="005F6419">
        <w:rPr>
          <w:rFonts w:eastAsia="Times New Roman"/>
        </w:rPr>
        <w:t xml:space="preserve">. </w:t>
      </w:r>
    </w:p>
    <w:p w14:paraId="68F05902" w14:textId="77777777" w:rsidR="009765D3" w:rsidRPr="005F6419" w:rsidRDefault="009765D3" w:rsidP="00AF2ED9">
      <w:pPr>
        <w:pStyle w:val="Heading2"/>
        <w:rPr>
          <w:rFonts w:eastAsia="Times New Roman"/>
        </w:rPr>
      </w:pPr>
      <w:r w:rsidRPr="005F6419">
        <w:rPr>
          <w:rFonts w:eastAsia="Times New Roman"/>
          <w:i/>
          <w:iCs/>
        </w:rPr>
        <w:t>Form of Payment</w:t>
      </w:r>
      <w:r w:rsidRPr="005F6419">
        <w:rPr>
          <w:rFonts w:eastAsia="Times New Roman"/>
        </w:rPr>
        <w:t>: Payment of the amount to which a Participant shall be entitled upon earning a Performance Award shall be made in cash, shares of Common Stock or a combination of cash and shares of Common Stock, as determined by the Administrator in its sole discretion. Payment may be made in a lump sum or upon such terms as may be established by the Administrator (taking into account any Code Section 409A considerations).</w:t>
      </w:r>
    </w:p>
    <w:p w14:paraId="67939B7C" w14:textId="77777777" w:rsidR="009765D3" w:rsidRPr="005F6419" w:rsidRDefault="009765D3" w:rsidP="00AF2ED9">
      <w:pPr>
        <w:pStyle w:val="Heading2"/>
        <w:rPr>
          <w:rFonts w:eastAsia="Times New Roman"/>
        </w:rPr>
      </w:pPr>
      <w:r w:rsidRPr="005F6419">
        <w:rPr>
          <w:rFonts w:eastAsia="Times New Roman"/>
          <w:i/>
          <w:iCs/>
        </w:rPr>
        <w:t>Termination of Employment or Service; Forfeiture</w:t>
      </w:r>
      <w:r w:rsidRPr="005F6419">
        <w:rPr>
          <w:rFonts w:eastAsia="Times New Roman"/>
        </w:rPr>
        <w:t>: Unless the Administrator determines otherwise (taking into account any Code Section 409A considerations), if the employment or service of a Participant shall terminate for any reason (whether by the Company or the Participant and whether voluntary or involuntary) and the Participant has not earned all or part of a Performance Award pursuant to the terms of the Plan and related Award Agreement, such Award, to the extent not then earned, shall be forfeited immediately upon such termination and the Participant shall have no further rights with respect thereto.</w:t>
      </w:r>
    </w:p>
    <w:p w14:paraId="24C0C442" w14:textId="77777777" w:rsidR="009765D3" w:rsidRPr="005F6419" w:rsidRDefault="009765D3" w:rsidP="00AF2ED9">
      <w:pPr>
        <w:pStyle w:val="Heading2"/>
        <w:rPr>
          <w:rFonts w:eastAsia="Times New Roman"/>
        </w:rPr>
      </w:pPr>
      <w:r w:rsidRPr="005F6419">
        <w:rPr>
          <w:rFonts w:eastAsia="Times New Roman"/>
          <w:i/>
          <w:iCs/>
        </w:rPr>
        <w:t>Nontransferability:</w:t>
      </w:r>
      <w:r w:rsidRPr="005F6419">
        <w:rPr>
          <w:rFonts w:eastAsia="Times New Roman"/>
        </w:rPr>
        <w:t xml:space="preserve"> Unless the Administrator determines otherwise, Performance Awards which have not been earned shall not be transferable (including by sale, assignment, pledge or hypothecation) other than transfers by will or the laws of intestate succession, and the recipient of a Performance Award shall not sell, transfer, assign, pledge or otherwise encumber any shares or any other benefit subject to the Award until the Performance Period has expired and the conditions to earning the Award have been met. The designation of a beneficiary in accordance with the Plan does not constitute a transfer.</w:t>
      </w:r>
    </w:p>
    <w:p w14:paraId="1235D426" w14:textId="77777777" w:rsidR="009765D3" w:rsidRPr="005F6419" w:rsidRDefault="009765D3" w:rsidP="00AF2ED9">
      <w:pPr>
        <w:pStyle w:val="Heading1"/>
        <w:rPr>
          <w:rFonts w:eastAsia="Times New Roman"/>
        </w:rPr>
      </w:pPr>
      <w:bookmarkStart w:id="16" w:name="_Ref42187381"/>
      <w:r>
        <w:rPr>
          <w:rFonts w:eastAsia="Times New Roman"/>
        </w:rPr>
        <w:t>Phantom Stock Awards</w:t>
      </w:r>
      <w:bookmarkEnd w:id="16"/>
    </w:p>
    <w:p w14:paraId="361863D0" w14:textId="5361ECF0" w:rsidR="009765D3" w:rsidRPr="005F6419" w:rsidRDefault="009765D3" w:rsidP="00AF2ED9">
      <w:pPr>
        <w:pStyle w:val="Heading2"/>
        <w:rPr>
          <w:rFonts w:eastAsia="Times New Roman"/>
        </w:rPr>
      </w:pPr>
      <w:r w:rsidRPr="005F6419">
        <w:rPr>
          <w:rFonts w:eastAsia="Times New Roman"/>
          <w:i/>
          <w:iCs/>
        </w:rPr>
        <w:lastRenderedPageBreak/>
        <w:t>Grant of Phantom Stock Awards</w:t>
      </w:r>
      <w:r w:rsidRPr="005F6419">
        <w:rPr>
          <w:rFonts w:eastAsia="Times New Roman"/>
        </w:rPr>
        <w:t xml:space="preserve">: Subject to the terms of the Plan (including but not limited to Section </w:t>
      </w:r>
      <w:r>
        <w:rPr>
          <w:rFonts w:eastAsia="Times New Roman"/>
        </w:rPr>
        <w:fldChar w:fldCharType="begin"/>
      </w:r>
      <w:r>
        <w:rPr>
          <w:rFonts w:eastAsia="Times New Roman"/>
        </w:rPr>
        <w:instrText xml:space="preserve"> REF _Ref42187565 \r \h </w:instrText>
      </w:r>
      <w:r>
        <w:rPr>
          <w:rFonts w:eastAsia="Times New Roman"/>
        </w:rPr>
      </w:r>
      <w:r>
        <w:rPr>
          <w:rFonts w:eastAsia="Times New Roman"/>
        </w:rPr>
        <w:fldChar w:fldCharType="separate"/>
      </w:r>
      <w:r w:rsidR="00E91156">
        <w:rPr>
          <w:rFonts w:eastAsia="Times New Roman"/>
        </w:rPr>
        <w:t>3(c)</w:t>
      </w:r>
      <w:r>
        <w:rPr>
          <w:rFonts w:eastAsia="Times New Roman"/>
        </w:rPr>
        <w:fldChar w:fldCharType="end"/>
      </w:r>
      <w:r w:rsidRPr="005F6419">
        <w:rPr>
          <w:rFonts w:eastAsia="Times New Roman"/>
        </w:rPr>
        <w:t xml:space="preserve"> herein), the Administrator may in its discretion grant Phantom Stock Awards to such eligible Participants, in such numbers, upon such terms and at such times as the Administrator shall determine. A Phantom Stock Award is an Award to a Participant of a number of hypothetical share units with respect to shares of Common Stock, with a value based on the Fair Market Value of a share of Common Stock. </w:t>
      </w:r>
    </w:p>
    <w:p w14:paraId="60B9EA44" w14:textId="77777777" w:rsidR="009765D3" w:rsidRPr="005F6419" w:rsidRDefault="009765D3" w:rsidP="00AF2ED9">
      <w:pPr>
        <w:pStyle w:val="Heading2"/>
        <w:rPr>
          <w:rFonts w:eastAsia="Times New Roman"/>
        </w:rPr>
      </w:pPr>
      <w:r w:rsidRPr="005F6419">
        <w:rPr>
          <w:rFonts w:eastAsia="Times New Roman"/>
          <w:i/>
          <w:iCs/>
        </w:rPr>
        <w:t>Vesting of Phantom Stock Awards</w:t>
      </w:r>
      <w:r w:rsidRPr="005F6419">
        <w:rPr>
          <w:rFonts w:eastAsia="Times New Roman"/>
        </w:rPr>
        <w:t xml:space="preserve">: Subject to the terms of the Plan (and taking into account any Code Section 409A considerations), the Administrator shall have sole authority to determine whether and to what degree Phantom Stock Awards have vested and are payable and to interpret the terms and conditions of Phantom Stock Awards. </w:t>
      </w:r>
    </w:p>
    <w:p w14:paraId="575D2C63" w14:textId="77777777" w:rsidR="009765D3" w:rsidRPr="005F6419" w:rsidRDefault="009765D3" w:rsidP="00AF2ED9">
      <w:pPr>
        <w:pStyle w:val="Heading2"/>
        <w:rPr>
          <w:rFonts w:eastAsia="Times New Roman"/>
        </w:rPr>
      </w:pPr>
      <w:r w:rsidRPr="005F6419">
        <w:rPr>
          <w:rFonts w:eastAsia="Times New Roman"/>
          <w:i/>
          <w:iCs/>
        </w:rPr>
        <w:t>Termination of Employment or Service; Forfeiture</w:t>
      </w:r>
      <w:r w:rsidRPr="005F6419">
        <w:rPr>
          <w:rFonts w:eastAsia="Times New Roman"/>
        </w:rPr>
        <w:t>: Unless the Administrator determines otherwise (taking into account any Code Section 409A considerations), if the employment or service of a Participant shall be terminated for any reason (whether by the Company or the Participant and whether voluntary or involuntary) and all or any part of a Phantom Stock Award has not vested and become payable pursuant to the terms of the Plan and related Award Agreement, such Award, to the extent not then vested or earned, shall be forfeited immediately upon such termination and the Participant shall have no further rights with respect thereto.</w:t>
      </w:r>
    </w:p>
    <w:p w14:paraId="2C7CAB35" w14:textId="77777777" w:rsidR="009765D3" w:rsidRPr="005F6419" w:rsidRDefault="009765D3" w:rsidP="00AF2ED9">
      <w:pPr>
        <w:pStyle w:val="Heading2"/>
        <w:rPr>
          <w:rFonts w:eastAsia="Times New Roman"/>
        </w:rPr>
      </w:pPr>
      <w:r w:rsidRPr="005F6419">
        <w:rPr>
          <w:rFonts w:eastAsia="Times New Roman"/>
          <w:i/>
          <w:iCs/>
        </w:rPr>
        <w:t>Payment of Phantom Stock Awards</w:t>
      </w:r>
      <w:r w:rsidRPr="005F6419">
        <w:rPr>
          <w:rFonts w:eastAsia="Times New Roman"/>
        </w:rPr>
        <w:t>: Upon vesting of all or a part of a Phantom Stock Award and satisfaction of such other terms and conditions as may be established by the Administrator, the Participant shall be entitled to a payment of an amount equal to the Fair Market Value of one share of Common Stock with respect to each such Phantom Stock unit which has vested and is payable. Payment may be made, in the discretion of the Administrator, in cash or in shares of Common Stock valued at their Fair Market Value on the applicable vesting date or dates (or other date or dates determined by the Administrator), or in a combination thereof. Payment may be made in a lump sum or upon such terms as may be established by the Administrator (taking into account any Code Section 409A considerations).</w:t>
      </w:r>
    </w:p>
    <w:p w14:paraId="45C0D08B" w14:textId="77777777" w:rsidR="009765D3" w:rsidRPr="005F6419" w:rsidRDefault="009765D3" w:rsidP="00AF2ED9">
      <w:pPr>
        <w:pStyle w:val="Heading2"/>
        <w:rPr>
          <w:rFonts w:eastAsia="Times New Roman"/>
        </w:rPr>
      </w:pPr>
      <w:r w:rsidRPr="005F6419">
        <w:rPr>
          <w:rFonts w:eastAsia="Times New Roman"/>
          <w:i/>
          <w:iCs/>
        </w:rPr>
        <w:t>Nontransferability</w:t>
      </w:r>
      <w:r w:rsidRPr="005F6419">
        <w:rPr>
          <w:rFonts w:eastAsia="Times New Roman"/>
        </w:rPr>
        <w:t>: Unless the Administrator determines otherwise, (i) Phantom Stock Awards shall not be transferable (including by sale, assignment, pledge or hypothecation) other than transfers by will or the laws of intestate succession and (ii) shares of Common Stock (if any) subject to a Phantom Stock Award may not be sold, transferred, assigned, pledged or otherwise encumbered until the Phantom Stock Award has vested and all other conditions established by the Administrator have been met. The designation of a beneficiary in accordance with the Plan does not constitute a transfer.</w:t>
      </w:r>
    </w:p>
    <w:p w14:paraId="110D387E" w14:textId="77777777" w:rsidR="009765D3" w:rsidRPr="005F6419" w:rsidRDefault="009765D3" w:rsidP="00AF2ED9">
      <w:pPr>
        <w:pStyle w:val="Heading1"/>
        <w:rPr>
          <w:rFonts w:eastAsia="Times New Roman"/>
        </w:rPr>
      </w:pPr>
      <w:bookmarkStart w:id="17" w:name="_Ref42187284"/>
      <w:r>
        <w:rPr>
          <w:rFonts w:eastAsia="Times New Roman"/>
        </w:rPr>
        <w:t>Other Stock-Based Awards</w:t>
      </w:r>
      <w:bookmarkEnd w:id="17"/>
    </w:p>
    <w:p w14:paraId="433D0500" w14:textId="13D6C13C" w:rsidR="009765D3" w:rsidRPr="005F6419" w:rsidRDefault="009765D3" w:rsidP="00AF2ED9">
      <w:pPr>
        <w:pStyle w:val="BodyTextFirstIndent"/>
      </w:pPr>
      <w:r w:rsidRPr="005F6419">
        <w:t xml:space="preserve">The Administrator shall have the authority to grant Other Stock-Based Awards to one or more eligible Participants. Such Other Stock-Based Awards may be valued in whole or in part by reference to, or otherwise based on or related to, shares of Common Stock or Awards for shares of Common Stock, including but not limited to Other Stock-Based Awards granted in lieu of bonus, salary or other compensation, Other Stock-Based Awards granted with vesting or performance conditions, and/or Other Stock-Based Awards granted without being subject to vesting or performance conditions (subject to the terms of Section </w:t>
      </w:r>
      <w:r>
        <w:fldChar w:fldCharType="begin"/>
      </w:r>
      <w:r>
        <w:instrText xml:space="preserve"> REF _Ref42187565 \r \h </w:instrText>
      </w:r>
      <w:r>
        <w:fldChar w:fldCharType="separate"/>
      </w:r>
      <w:r w:rsidR="00E91156">
        <w:t>3(c)</w:t>
      </w:r>
      <w:r>
        <w:fldChar w:fldCharType="end"/>
      </w:r>
      <w:r w:rsidRPr="005F6419">
        <w:t xml:space="preserve"> herein). Subject to the provisions of the Plan, the Administrator shall determine the number of shares of Common Stock to be awarded to a Participant under (or otherwise related to) such Other Stock-Based Awards; whether such Other Stock-Based Awards shall be settled in cash, shares of Common Stock or a combination of cash and shares of Common Stock; and the other terms and conditions of such Awards. Unless the Administrator determines otherwise, (i) Other Stock-Based Awards shall not be transferable (including by sale, assignment, pledge or hypothecation) other than transfers by will or the laws of intestate succession, and (ii) shares of Common Stock (if any) subject to an Other Stock-Based Award may not be sold, transferred, assigned, pledged or otherwise encumbered until the Other Stock-Based Award has vested and all other conditions established by the Administrator have been met. The designation of a beneficiary in accordance with the Plan does not constitute a transfer.</w:t>
      </w:r>
    </w:p>
    <w:p w14:paraId="16F5B8EE" w14:textId="77777777" w:rsidR="009765D3" w:rsidRPr="005F6419" w:rsidRDefault="009765D3" w:rsidP="00AF2ED9">
      <w:pPr>
        <w:pStyle w:val="Heading1"/>
        <w:rPr>
          <w:rFonts w:eastAsia="Times New Roman"/>
        </w:rPr>
      </w:pPr>
      <w:r>
        <w:rPr>
          <w:rFonts w:eastAsia="Times New Roman"/>
        </w:rPr>
        <w:t>Dividends and Dividend Equivalents</w:t>
      </w:r>
    </w:p>
    <w:p w14:paraId="6BC43376" w14:textId="77777777" w:rsidR="009765D3" w:rsidRPr="005F6419" w:rsidRDefault="009765D3" w:rsidP="00AF2ED9">
      <w:pPr>
        <w:pStyle w:val="BodyTextFirstIndent"/>
      </w:pPr>
      <w:r w:rsidRPr="005F6419">
        <w:t>The Administrator may, in its sole discretion, provide that Awards other than Options and SARs earn dividends or dividend equivalent rights (“</w:t>
      </w:r>
      <w:r w:rsidRPr="005F6419">
        <w:rPr>
          <w:u w:val="single"/>
        </w:rPr>
        <w:t>dividend</w:t>
      </w:r>
      <w:r w:rsidRPr="005F6419">
        <w:t xml:space="preserve"> </w:t>
      </w:r>
      <w:r w:rsidRPr="005F6419">
        <w:rPr>
          <w:u w:val="single"/>
        </w:rPr>
        <w:t>equivalents</w:t>
      </w:r>
      <w:r w:rsidRPr="005F6419">
        <w:t xml:space="preserve">”); provided, however, that dividends and dividend </w:t>
      </w:r>
      <w:r w:rsidRPr="005F6419">
        <w:lastRenderedPageBreak/>
        <w:t>equivalents, if any</w:t>
      </w:r>
      <w:r>
        <w:t>. Awards</w:t>
      </w:r>
      <w:r w:rsidRPr="005F6419">
        <w:t xml:space="preserve"> shall not be paid (even if accrued) unless and until the underlying Award (or portion thereof) has vested and/or been earned. Such dividends or dividend equivalents may be paid currently or may be credited to a Participant’s account. Any crediting of dividends or dividend equivalents may be subject to such additional restrictions and conditions as the Administrator may establish, including reinvestment in additional shares of Common Stock or share equivalents. Notwithstanding the other provisions herein, any dividends or dividend equivalents related to an Award shall be structured in a manner so as to avoid causing the Award and related dividends or dividend equivalents to be subject to Code Section 409A or shall otherwise be structured so that the Award and dividends or dividend equivalents are in compliance with Code Section 409A. </w:t>
      </w:r>
    </w:p>
    <w:p w14:paraId="60F72E20" w14:textId="77777777" w:rsidR="009765D3" w:rsidRPr="005F6419" w:rsidRDefault="009765D3" w:rsidP="00FA1C80">
      <w:pPr>
        <w:pStyle w:val="Heading1"/>
        <w:keepNext/>
        <w:rPr>
          <w:rFonts w:eastAsia="Times New Roman"/>
        </w:rPr>
      </w:pPr>
      <w:bookmarkStart w:id="18" w:name="_Ref42187108"/>
      <w:r>
        <w:rPr>
          <w:rFonts w:eastAsia="Times New Roman"/>
        </w:rPr>
        <w:t>Change of Control</w:t>
      </w:r>
      <w:bookmarkEnd w:id="18"/>
    </w:p>
    <w:p w14:paraId="05B17000" w14:textId="77777777" w:rsidR="009765D3" w:rsidRPr="00B0057D" w:rsidRDefault="009765D3" w:rsidP="00FA1C80">
      <w:pPr>
        <w:pStyle w:val="BodyTextFirstIndent"/>
        <w:keepNext/>
        <w:rPr>
          <w:i/>
        </w:rPr>
      </w:pPr>
      <w:r w:rsidRPr="005F6419">
        <w:t>The Administrator shall (taking into account any Code Section 409A considerations) have sole discretion to determine at any time the effect, if any, on an Award, including but not limited to the vesting, earning and/or exercisability of an Award (in whole or in part), in the event of a Change of Control. Without limiting the effect of the foregoing, the Administrator’s discretion shall include, but shall in no way be limited to, the discretion to determine with respect to all or any portion of an Award that (i) the Award shall vest, be earned and/or become exercisable upon a Change of Control, (ii) vesting, earning and/or exercisability of the Award shall accelerate upon a Change of Control, (iii) exercise of the Award must occur, if at all, within time period(s) specified by the Administrator, after which time period(s) the Award shall, unless the Administrator determines otherwise, terminate, (iv) the Award shall be assumed or substituted for another award, (v) the Award shall be cancelled without the payment of consideration, (vi) the Award shall be cancelled in exchange for a cash payment or other consideration in an amount determined by the Administrator, (vii) the Award shall be subject to such treatment (including but not limited to cancellation, cashout, assumption or substitution) as is provided under the terms of the agreement or other instrument establishing terms of the Change of Control transaction (e.g., a merger agreement); and/or (viii) other actions (or no action) shall be taken with respect to the Award. The Administrator also has discretion to determine that acceleration or any other effect of a Change of Control on an Award shall be subject to both the occurrence of a Change of Control event and termination of employment or service of the Participant upon such terms and conditions as may be established by the Administrator. Any such determinations of the Administrator may be, but shall not be required to be, stated in an individual Award Agreement.</w:t>
      </w:r>
      <w:r>
        <w:t xml:space="preserve"> </w:t>
      </w:r>
    </w:p>
    <w:p w14:paraId="03225279" w14:textId="77777777" w:rsidR="009765D3" w:rsidRPr="005F6419" w:rsidRDefault="009765D3" w:rsidP="00AF2ED9">
      <w:pPr>
        <w:pStyle w:val="Heading1"/>
        <w:rPr>
          <w:rFonts w:eastAsia="Times New Roman"/>
        </w:rPr>
      </w:pPr>
      <w:r>
        <w:rPr>
          <w:rFonts w:eastAsia="Times New Roman"/>
        </w:rPr>
        <w:t>Withholding</w:t>
      </w:r>
    </w:p>
    <w:p w14:paraId="56C28E59" w14:textId="77777777" w:rsidR="009765D3" w:rsidRPr="005F6419" w:rsidRDefault="009765D3" w:rsidP="00AF2ED9">
      <w:pPr>
        <w:pStyle w:val="BodyTextFirstIndent"/>
      </w:pPr>
      <w:r w:rsidRPr="005F6419">
        <w:t>The Company shall withhold all required local, state, federal, foreign and other taxes and any other amount required to be withheld by any governmental authority or law from any amount payable in cash with respect to an Award. Prior to the delivery or transfer of any certificate for shares or any other benefit conferred under the Plan, the Company shall require any Participant or other person to pay to the Company in cash the amount of any tax or other amount required by any governmental authority to be withheld and paid over by the Company to such authority for the account of such recipient. Notwithstanding the foregoing, the Administrator may in its discretion establish procedures to permit a recipient to satisfy such obligation in whole or in part, and any local, state, federal, foreign or other income tax obligations relating to such an Award, by electing (the “</w:t>
      </w:r>
      <w:r w:rsidRPr="005F6419">
        <w:rPr>
          <w:u w:val="single"/>
        </w:rPr>
        <w:t>election</w:t>
      </w:r>
      <w:r w:rsidRPr="005F6419">
        <w:t xml:space="preserve">”) to deliver to the Company shares of Common Stock held by the Participant (which are fully vested and not subject to any pledge or other security interest) and/or to have the Company withhold shares of Common Stock from the shares to which the recipient is otherwise entitled. The number of shares to be delivered or withheld shall have a Fair Market Value as of the date that the amount of tax to be withheld is determined as nearly equal as possible to (but not exceeding) the amount of such obligations being satisfied. Each election must be made in writing to the Administrator in accordance with election procedures established by the Administrator. The Participant shall remain responsible at all times for paying any federal, state, foreign and/or local income or employment tax due with respect to any Award, and the Company shall not be liable for any interest or penalty that a Participant incurs by failing to make timely payments of tax or otherwise. </w:t>
      </w:r>
    </w:p>
    <w:p w14:paraId="00DBD47D" w14:textId="77777777" w:rsidR="009765D3" w:rsidRPr="005F6419" w:rsidRDefault="009765D3" w:rsidP="00AF2ED9">
      <w:pPr>
        <w:pStyle w:val="Heading1"/>
        <w:rPr>
          <w:rFonts w:eastAsia="Times New Roman"/>
        </w:rPr>
      </w:pPr>
      <w:bookmarkStart w:id="19" w:name="_Ref42190926"/>
      <w:r>
        <w:rPr>
          <w:rFonts w:eastAsia="Times New Roman"/>
        </w:rPr>
        <w:t>Amendment and Termination of the Plan and Awards</w:t>
      </w:r>
      <w:bookmarkEnd w:id="19"/>
    </w:p>
    <w:p w14:paraId="0C7375F6" w14:textId="170C0E46" w:rsidR="009765D3" w:rsidRPr="005F6419" w:rsidRDefault="009765D3" w:rsidP="00AF2ED9">
      <w:pPr>
        <w:pStyle w:val="Heading2"/>
        <w:rPr>
          <w:rFonts w:eastAsia="Times New Roman"/>
        </w:rPr>
      </w:pPr>
      <w:bookmarkStart w:id="20" w:name="_Ref42187853"/>
      <w:r w:rsidRPr="005F6419">
        <w:rPr>
          <w:rFonts w:eastAsia="Times New Roman"/>
          <w:i/>
          <w:iCs/>
        </w:rPr>
        <w:t>Amendment and Termination of Plan; Prohibition on Repricing</w:t>
      </w:r>
      <w:r w:rsidRPr="005F6419">
        <w:rPr>
          <w:rFonts w:eastAsia="Times New Roman"/>
        </w:rPr>
        <w:t xml:space="preserve">: The Plan may be amended, altered, suspended and/or terminated at any time by the Board; provided, that (i) approval of an amendment to the Plan by the </w:t>
      </w:r>
      <w:r>
        <w:rPr>
          <w:rFonts w:eastAsia="Times New Roman"/>
        </w:rPr>
        <w:t>stockholder</w:t>
      </w:r>
      <w:r w:rsidRPr="005F6419">
        <w:rPr>
          <w:rFonts w:eastAsia="Times New Roman"/>
        </w:rPr>
        <w:t xml:space="preserve">s of the Company shall be required to the extent, if any, that </w:t>
      </w:r>
      <w:r>
        <w:rPr>
          <w:rFonts w:eastAsia="Times New Roman"/>
        </w:rPr>
        <w:t>stockholder</w:t>
      </w:r>
      <w:r w:rsidRPr="005F6419">
        <w:rPr>
          <w:rFonts w:eastAsia="Times New Roman"/>
        </w:rPr>
        <w:t xml:space="preserve"> approval of such amendment is required by Applicable Law; and (ii) except for adjustments made pursuant to Section </w:t>
      </w:r>
      <w:r>
        <w:rPr>
          <w:rFonts w:eastAsia="Times New Roman"/>
        </w:rPr>
        <w:fldChar w:fldCharType="begin"/>
      </w:r>
      <w:r>
        <w:rPr>
          <w:rFonts w:eastAsia="Times New Roman"/>
        </w:rPr>
        <w:instrText xml:space="preserve"> REF _Ref42187879 \r \h </w:instrText>
      </w:r>
      <w:r>
        <w:rPr>
          <w:rFonts w:eastAsia="Times New Roman"/>
        </w:rPr>
      </w:r>
      <w:r>
        <w:rPr>
          <w:rFonts w:eastAsia="Times New Roman"/>
        </w:rPr>
        <w:fldChar w:fldCharType="separate"/>
      </w:r>
      <w:r w:rsidR="00E91156">
        <w:rPr>
          <w:rFonts w:eastAsia="Times New Roman"/>
        </w:rPr>
        <w:t>5(c)</w:t>
      </w:r>
      <w:r>
        <w:rPr>
          <w:rFonts w:eastAsia="Times New Roman"/>
        </w:rPr>
        <w:fldChar w:fldCharType="end"/>
      </w:r>
      <w:r w:rsidRPr="005F6419">
        <w:rPr>
          <w:rFonts w:eastAsia="Times New Roman"/>
        </w:rPr>
        <w:t xml:space="preserve"> </w:t>
      </w:r>
      <w:r w:rsidRPr="005564C2">
        <w:rPr>
          <w:rFonts w:eastAsia="Times New Roman"/>
          <w:szCs w:val="20"/>
        </w:rPr>
        <w:t xml:space="preserve">or pursuant to a Change of Control as provided in Section </w:t>
      </w:r>
      <w:r>
        <w:rPr>
          <w:rFonts w:eastAsia="Times New Roman"/>
          <w:szCs w:val="20"/>
        </w:rPr>
        <w:t>14</w:t>
      </w:r>
      <w:r w:rsidRPr="005564C2">
        <w:rPr>
          <w:rFonts w:eastAsia="Times New Roman"/>
          <w:szCs w:val="20"/>
        </w:rPr>
        <w:t xml:space="preserve">, </w:t>
      </w:r>
      <w:r w:rsidRPr="005F6419">
        <w:rPr>
          <w:rFonts w:eastAsia="Times New Roman"/>
        </w:rPr>
        <w:t xml:space="preserve">the Company may not, without obtaining </w:t>
      </w:r>
      <w:r>
        <w:rPr>
          <w:rFonts w:eastAsia="Times New Roman"/>
        </w:rPr>
        <w:t>stockholder</w:t>
      </w:r>
      <w:r w:rsidRPr="005F6419">
        <w:rPr>
          <w:rFonts w:eastAsia="Times New Roman"/>
        </w:rPr>
        <w:t xml:space="preserve"> approval, (A) amend the </w:t>
      </w:r>
      <w:r w:rsidRPr="005F6419">
        <w:rPr>
          <w:rFonts w:eastAsia="Times New Roman"/>
        </w:rPr>
        <w:lastRenderedPageBreak/>
        <w:t>terms of outstanding Options or SARs to reduce the Option Price or Base Price of such outstanding Options or SARs; (B) exchange outstanding Options or SARs for cash, for Options or SARs with an Option Price or Base Price that is less than the Option Price or Base Price of the original Option or SAR, or for other equity awards at a time when the original Option or SAR has an Option Price or Base Price, as the case may be, above the Fair Market Value of the Common Stock; or (C) take other action with respect to Options or SARs that would be treated as a repricing under the rules of the principal stock exchange on which shares of the Common Stock are listed.</w:t>
      </w:r>
      <w:bookmarkEnd w:id="20"/>
    </w:p>
    <w:p w14:paraId="44811AD6" w14:textId="62EB82F0" w:rsidR="009765D3" w:rsidRPr="005F6419" w:rsidRDefault="009765D3" w:rsidP="00AF2ED9">
      <w:pPr>
        <w:pStyle w:val="Heading2"/>
        <w:rPr>
          <w:rFonts w:eastAsia="Times New Roman"/>
        </w:rPr>
      </w:pPr>
      <w:bookmarkStart w:id="21" w:name="_Ref42191011"/>
      <w:r w:rsidRPr="005F6419">
        <w:rPr>
          <w:rFonts w:eastAsia="Times New Roman"/>
          <w:i/>
          <w:iCs/>
        </w:rPr>
        <w:t>Amendment and Termination of Awards</w:t>
      </w:r>
      <w:r w:rsidRPr="005F6419">
        <w:rPr>
          <w:rFonts w:eastAsia="Times New Roman"/>
        </w:rPr>
        <w:t xml:space="preserve">: The Administrator may (subject to </w:t>
      </w:r>
      <w:r w:rsidRPr="00F74E19">
        <w:rPr>
          <w:rFonts w:eastAsia="Times New Roman"/>
        </w:rPr>
        <w:t>Section 16(a)(ii) herein) amend, alter, suspend and/or terminate any Award granted under the Plan, prospectively or retroactively, but (except as otherwise provided in Section 16</w:t>
      </w:r>
      <w:r w:rsidRPr="00F74E19">
        <w:rPr>
          <w:rFonts w:eastAsia="Times New Roman"/>
        </w:rPr>
        <w:fldChar w:fldCharType="begin"/>
      </w:r>
      <w:r w:rsidRPr="00F74E19">
        <w:rPr>
          <w:rFonts w:eastAsia="Times New Roman"/>
        </w:rPr>
        <w:instrText xml:space="preserve"> REF _Ref42190969 \r \h </w:instrText>
      </w:r>
      <w:r>
        <w:rPr>
          <w:rFonts w:eastAsia="Times New Roman"/>
        </w:rPr>
        <w:instrText xml:space="preserve"> \* MERGEFORMAT </w:instrText>
      </w:r>
      <w:r w:rsidRPr="00F74E19">
        <w:rPr>
          <w:rFonts w:eastAsia="Times New Roman"/>
        </w:rPr>
      </w:r>
      <w:r w:rsidRPr="00F74E19">
        <w:rPr>
          <w:rFonts w:eastAsia="Times New Roman"/>
        </w:rPr>
        <w:fldChar w:fldCharType="separate"/>
      </w:r>
      <w:r w:rsidR="00E91156">
        <w:rPr>
          <w:rFonts w:eastAsia="Times New Roman"/>
        </w:rPr>
        <w:t>(c)</w:t>
      </w:r>
      <w:r w:rsidRPr="00F74E19">
        <w:rPr>
          <w:rFonts w:eastAsia="Times New Roman"/>
        </w:rPr>
        <w:fldChar w:fldCharType="end"/>
      </w:r>
      <w:r w:rsidRPr="00F74E19">
        <w:rPr>
          <w:rFonts w:eastAsia="Times New Roman"/>
        </w:rPr>
        <w:t>) such amendment, alteration, suspension or termination of an Award</w:t>
      </w:r>
      <w:r w:rsidRPr="005F6419">
        <w:rPr>
          <w:rFonts w:eastAsia="Times New Roman"/>
        </w:rPr>
        <w:t xml:space="preserve"> shall not, without the written consent of the Participant with respect to an outstanding Award, materially adversely affect the rights of the Participant with respect to the Award.</w:t>
      </w:r>
      <w:bookmarkEnd w:id="21"/>
    </w:p>
    <w:p w14:paraId="27EF5920" w14:textId="4395F300" w:rsidR="009765D3" w:rsidRPr="005F6419" w:rsidRDefault="009765D3" w:rsidP="00AF2ED9">
      <w:pPr>
        <w:pStyle w:val="Heading2"/>
        <w:rPr>
          <w:rFonts w:eastAsia="Times New Roman"/>
        </w:rPr>
      </w:pPr>
      <w:bookmarkStart w:id="22" w:name="_Ref42190969"/>
      <w:r w:rsidRPr="005F6419">
        <w:rPr>
          <w:rFonts w:eastAsia="Times New Roman"/>
          <w:i/>
          <w:iCs/>
        </w:rPr>
        <w:t>Amendments to Comply with Applicable Law</w:t>
      </w:r>
      <w:r w:rsidRPr="005F6419">
        <w:rPr>
          <w:rFonts w:eastAsia="Times New Roman"/>
        </w:rPr>
        <w:t xml:space="preserve">: Notwithstanding Section </w:t>
      </w:r>
      <w:r>
        <w:rPr>
          <w:rFonts w:eastAsia="Times New Roman"/>
        </w:rPr>
        <w:t>16</w:t>
      </w:r>
      <w:r>
        <w:rPr>
          <w:rFonts w:eastAsia="Times New Roman"/>
        </w:rPr>
        <w:fldChar w:fldCharType="begin"/>
      </w:r>
      <w:r>
        <w:rPr>
          <w:rFonts w:eastAsia="Times New Roman"/>
        </w:rPr>
        <w:instrText xml:space="preserve"> REF _Ref42187853 \r \h </w:instrText>
      </w:r>
      <w:r>
        <w:rPr>
          <w:rFonts w:eastAsia="Times New Roman"/>
        </w:rPr>
      </w:r>
      <w:r>
        <w:rPr>
          <w:rFonts w:eastAsia="Times New Roman"/>
        </w:rPr>
        <w:fldChar w:fldCharType="separate"/>
      </w:r>
      <w:r w:rsidR="00E91156">
        <w:rPr>
          <w:rFonts w:eastAsia="Times New Roman"/>
        </w:rPr>
        <w:t>(a)</w:t>
      </w:r>
      <w:r>
        <w:rPr>
          <w:rFonts w:eastAsia="Times New Roman"/>
        </w:rPr>
        <w:fldChar w:fldCharType="end"/>
      </w:r>
      <w:r w:rsidRPr="005F6419">
        <w:rPr>
          <w:rFonts w:eastAsia="Times New Roman"/>
        </w:rPr>
        <w:t xml:space="preserve"> and Section </w:t>
      </w:r>
      <w:r>
        <w:rPr>
          <w:rFonts w:eastAsia="Times New Roman"/>
        </w:rPr>
        <w:t>16</w:t>
      </w:r>
      <w:r>
        <w:rPr>
          <w:rFonts w:eastAsia="Times New Roman"/>
        </w:rPr>
        <w:fldChar w:fldCharType="begin"/>
      </w:r>
      <w:r>
        <w:rPr>
          <w:rFonts w:eastAsia="Times New Roman"/>
        </w:rPr>
        <w:instrText xml:space="preserve"> REF _Ref42191011 \r \h </w:instrText>
      </w:r>
      <w:r>
        <w:rPr>
          <w:rFonts w:eastAsia="Times New Roman"/>
        </w:rPr>
      </w:r>
      <w:r>
        <w:rPr>
          <w:rFonts w:eastAsia="Times New Roman"/>
        </w:rPr>
        <w:fldChar w:fldCharType="separate"/>
      </w:r>
      <w:r w:rsidR="00E91156">
        <w:rPr>
          <w:rFonts w:eastAsia="Times New Roman"/>
        </w:rPr>
        <w:t>(b)</w:t>
      </w:r>
      <w:r>
        <w:rPr>
          <w:rFonts w:eastAsia="Times New Roman"/>
        </w:rPr>
        <w:fldChar w:fldCharType="end"/>
      </w:r>
      <w:r w:rsidRPr="005F6419">
        <w:rPr>
          <w:rFonts w:eastAsia="Times New Roman"/>
        </w:rPr>
        <w:t xml:space="preserve"> herein, the following provisions shall apply:</w:t>
      </w:r>
      <w:bookmarkEnd w:id="22"/>
      <w:r w:rsidRPr="005F6419">
        <w:rPr>
          <w:rFonts w:eastAsia="Times New Roman"/>
        </w:rPr>
        <w:t xml:space="preserve"> </w:t>
      </w:r>
    </w:p>
    <w:p w14:paraId="243AE676" w14:textId="77777777" w:rsidR="009765D3" w:rsidRPr="005F6419" w:rsidRDefault="009765D3" w:rsidP="00AF2ED9">
      <w:pPr>
        <w:pStyle w:val="Heading3"/>
        <w:rPr>
          <w:rFonts w:eastAsia="Times New Roman"/>
        </w:rPr>
      </w:pPr>
      <w:r w:rsidRPr="005F6419">
        <w:rPr>
          <w:rFonts w:eastAsia="Times New Roman"/>
        </w:rPr>
        <w:t>The Administrator shall have unilateral authority to amend the Plan and any Award (without Participant consent) to the extent necessary to comply with Applicable Law or changes to Applicable Law (including but in no way limited to Code Section 409A and federal securities laws).</w:t>
      </w:r>
    </w:p>
    <w:p w14:paraId="02A7FB70" w14:textId="77777777" w:rsidR="009765D3" w:rsidRPr="005F6419" w:rsidRDefault="009765D3" w:rsidP="00AF2ED9">
      <w:pPr>
        <w:pStyle w:val="Heading3"/>
        <w:rPr>
          <w:rFonts w:eastAsia="Times New Roman"/>
        </w:rPr>
      </w:pPr>
      <w:r w:rsidRPr="005F6419">
        <w:rPr>
          <w:rFonts w:eastAsia="Times New Roman"/>
        </w:rPr>
        <w:t>he Administrator shall have unilateral authority to make adjustments to the terms and conditions of Awards in recognition of unusual or nonrecurring events affecting the Company or any Affiliate, or the financial statements of the Company or any Affiliate, or of changes in Applicable Law, or accounting principles, if the Administrator determines that such adjustments are appropriate in order to prevent dilution or enlargement of the benefits or potential benefits intended to be made available under the Plan or necessary or appropriate to comply with applicable accounting principles or Applicable Law.</w:t>
      </w:r>
    </w:p>
    <w:p w14:paraId="01659E81" w14:textId="77777777" w:rsidR="009765D3" w:rsidRPr="005F6419" w:rsidRDefault="009765D3" w:rsidP="00AF2ED9">
      <w:pPr>
        <w:pStyle w:val="Heading1"/>
        <w:rPr>
          <w:rFonts w:eastAsia="Times New Roman"/>
        </w:rPr>
      </w:pPr>
      <w:r>
        <w:rPr>
          <w:rFonts w:eastAsia="Times New Roman"/>
        </w:rPr>
        <w:t>Restrictions on Awards and Shares; Compliance with Applicable Law</w:t>
      </w:r>
    </w:p>
    <w:p w14:paraId="327E71CA" w14:textId="77777777" w:rsidR="009765D3" w:rsidRPr="005F6419" w:rsidRDefault="009765D3" w:rsidP="00AF2ED9">
      <w:pPr>
        <w:pStyle w:val="Heading2"/>
        <w:rPr>
          <w:rFonts w:eastAsia="Times New Roman"/>
        </w:rPr>
      </w:pPr>
      <w:r w:rsidRPr="005F6419">
        <w:rPr>
          <w:rFonts w:eastAsia="Times New Roman"/>
          <w:i/>
          <w:iCs/>
        </w:rPr>
        <w:t>General</w:t>
      </w:r>
      <w:r w:rsidRPr="005F6419">
        <w:rPr>
          <w:rFonts w:eastAsia="Times New Roman"/>
        </w:rPr>
        <w:t>: As a condition to the issuance and delivery of Common Stock hereunder, or the grant of any benefit pursuant to the Plan, the Company may require a Participant or other person at any time and from time to time to become a party to an Award Agreement, other agreement(s) restricting the transfer, purchase, repurchase and/or voting of shares of Common Stock of the Company, and any employment agreements, consulting agreements, noncompetition agreements, confidentiality agreements, nonsolicitation agreements, nondisparagement agreements or other agreements imposing such restrictions as may be required by the Company. In addition, without in any way limiting the effect of the foregoing, each Participant or other holder of shares issued under the Plan shall be permitted to transfer such shares only if such transfer is in accordance with the Plan, the Award Agreement, any other applicable agreements and Applicable Law. The acquisition of shares of Common Stock under the Plan by a Participant or any other holder of shares shall be subject to, and conditioned upon, the agreement of the Participant or other holder of such shares to the restrictions described in the Plan, the Award Agreement and any other applicable agreements and Applicable Law.</w:t>
      </w:r>
    </w:p>
    <w:p w14:paraId="37E02254" w14:textId="77777777" w:rsidR="009765D3" w:rsidRPr="005F6419" w:rsidRDefault="009765D3" w:rsidP="00AF2ED9">
      <w:pPr>
        <w:pStyle w:val="Heading2"/>
        <w:rPr>
          <w:rFonts w:eastAsia="Times New Roman"/>
        </w:rPr>
      </w:pPr>
      <w:r w:rsidRPr="005F6419">
        <w:rPr>
          <w:rFonts w:eastAsia="Times New Roman"/>
          <w:i/>
          <w:iCs/>
        </w:rPr>
        <w:t xml:space="preserve">Compliance with Applicable Laws, Rules and </w:t>
      </w:r>
      <w:r w:rsidRPr="005F6419">
        <w:rPr>
          <w:rFonts w:eastAsia="Times New Roman"/>
        </w:rPr>
        <w:t>Regulations: The Company may impose such restrictions on Awards, shares of Common Stock and any other benefits underlying Awards hereunder as it may deem advisable, including without limitation restrictions under the federal securities laws, the requirements of any stock exchange or similar organization and any blue sky, state or foreign securities or other laws applicable to such securities. Notwithstanding any other Plan provision to the contrary, the Company shall not be obligated to issue, deliver or transfer shares of Common Stock under the Plan, make any other distribution of benefits under the Plan, or take any other action, unless such delivery, distribution or action is in compliance with Applicable Law (including but not limited to the requirements of the Securities Act). The Company will be under no obligation to register shares of Common Stock or other securities with the Securities and Exchange Commission or to effect compliance with the exemption, registration, qualification or listing requirements of any state securities laws, stock exchange or similar organization, and the Company will have no liability for any inability or failure to do so. The Company may cause a restrictive legend or legends to be placed on any certificate issued pursuant to an Award hereunder in such form as may be prescribed from time to time by Applicable Law or as may be advised by legal counsel.</w:t>
      </w:r>
    </w:p>
    <w:p w14:paraId="2C91AFF2" w14:textId="77777777" w:rsidR="009765D3" w:rsidRPr="00AF2ED9" w:rsidRDefault="009765D3" w:rsidP="000A59A2">
      <w:pPr>
        <w:pStyle w:val="Heading1"/>
        <w:keepNext/>
        <w:rPr>
          <w:rFonts w:eastAsia="Times New Roman"/>
        </w:rPr>
      </w:pPr>
      <w:r w:rsidRPr="00AF2ED9">
        <w:rPr>
          <w:rFonts w:eastAsia="Times New Roman"/>
        </w:rPr>
        <w:lastRenderedPageBreak/>
        <w:t>No Right or Obligation of Continued Employment or Service or to Awards; Compliance with the Plan</w:t>
      </w:r>
    </w:p>
    <w:p w14:paraId="6C17945A" w14:textId="77777777" w:rsidR="009765D3" w:rsidRPr="005F6419" w:rsidRDefault="009765D3" w:rsidP="000A59A2">
      <w:pPr>
        <w:pStyle w:val="BodyTextFirstIndent"/>
      </w:pPr>
      <w:r w:rsidRPr="005F6419">
        <w:t>Neither the Plan, an Award, an Award Agreement nor any other action related to the Plan shall confer upon a Participant any right to continue in the employ or service of the Company or an Affiliate as an Employee, Director or Independent Contractor, or interfere in any way with the right of the Company or an Affiliate to terminate the Participant’s employment or service at any time. Except as otherwise provided in the Plan, an Award Agreement or as may be determined by the Administrator, all rights of a Participant with respect to an Award shall terminate upon the termination of the Participant’s employment or service. In addition, no person shall have any right to be granted an Award, and the Company shall have no obligation to treat Participants or Awards uniformly. By participating in the Plan, each Participant shall be deemed to have accepted all of the conditions of the Plan and the terms and conditions of any rules and regulations adopted by the Administrator and shall be fully bound thereby. Any Award granted hereunder is not intended to be compensation of a continuing or recurring nature, or part of a Participant’s normal or expected compensation, and in no way represents any portion of a Participant’s salary, compensation or other remuneration for purposes of pension benefits, severance, redundancy, resignation or any other purpose.</w:t>
      </w:r>
    </w:p>
    <w:p w14:paraId="5FA33ECC" w14:textId="77777777" w:rsidR="009765D3" w:rsidRPr="005F6419" w:rsidRDefault="009765D3" w:rsidP="000A59A2">
      <w:pPr>
        <w:pStyle w:val="Heading1"/>
        <w:rPr>
          <w:rFonts w:eastAsia="Times New Roman"/>
        </w:rPr>
      </w:pPr>
      <w:r>
        <w:rPr>
          <w:rFonts w:eastAsia="Times New Roman"/>
        </w:rPr>
        <w:t>General Provisions</w:t>
      </w:r>
    </w:p>
    <w:p w14:paraId="14AD0CED" w14:textId="11809781" w:rsidR="009765D3" w:rsidRPr="005F6419" w:rsidRDefault="009765D3" w:rsidP="000A59A2">
      <w:pPr>
        <w:pStyle w:val="Heading2"/>
        <w:rPr>
          <w:rFonts w:eastAsia="Times New Roman"/>
        </w:rPr>
      </w:pPr>
      <w:r>
        <w:rPr>
          <w:rFonts w:eastAsia="Times New Roman"/>
          <w:i/>
          <w:iCs/>
        </w:rPr>
        <w:t>Stockholder</w:t>
      </w:r>
      <w:r w:rsidRPr="005F6419">
        <w:rPr>
          <w:rFonts w:eastAsia="Times New Roman"/>
          <w:i/>
          <w:iCs/>
        </w:rPr>
        <w:t xml:space="preserve"> Rights</w:t>
      </w:r>
      <w:r w:rsidRPr="005F6419">
        <w:rPr>
          <w:rFonts w:eastAsia="Times New Roman"/>
        </w:rPr>
        <w:t xml:space="preserve">: Except as otherwise determined by the Administrator (and subject to the provisions of Section </w:t>
      </w:r>
      <w:r>
        <w:rPr>
          <w:rFonts w:eastAsia="Times New Roman"/>
        </w:rPr>
        <w:fldChar w:fldCharType="begin"/>
      </w:r>
      <w:r>
        <w:rPr>
          <w:rFonts w:eastAsia="Times New Roman"/>
        </w:rPr>
        <w:instrText xml:space="preserve"> REF _Ref42191043 \r \h </w:instrText>
      </w:r>
      <w:r>
        <w:rPr>
          <w:rFonts w:eastAsia="Times New Roman"/>
        </w:rPr>
      </w:r>
      <w:r>
        <w:rPr>
          <w:rFonts w:eastAsia="Times New Roman"/>
        </w:rPr>
        <w:fldChar w:fldCharType="separate"/>
      </w:r>
      <w:r w:rsidR="00E91156">
        <w:rPr>
          <w:rFonts w:eastAsia="Times New Roman"/>
        </w:rPr>
        <w:t>9(d)</w:t>
      </w:r>
      <w:r>
        <w:rPr>
          <w:rFonts w:eastAsia="Times New Roman"/>
        </w:rPr>
        <w:fldChar w:fldCharType="end"/>
      </w:r>
      <w:r w:rsidRPr="005F6419">
        <w:rPr>
          <w:rFonts w:eastAsia="Times New Roman"/>
        </w:rPr>
        <w:t xml:space="preserve"> regarding Restricted Awards), a Participant and his legal representative, legatees or distributees shall not be deemed to be the holder of any shares of Common Stock subject to an Award and shall not have any rights of a </w:t>
      </w:r>
      <w:r>
        <w:rPr>
          <w:rFonts w:eastAsia="Times New Roman"/>
        </w:rPr>
        <w:t>stockholder</w:t>
      </w:r>
      <w:r w:rsidRPr="005F6419">
        <w:rPr>
          <w:rFonts w:eastAsia="Times New Roman"/>
        </w:rPr>
        <w:t xml:space="preserve"> unless and until certificates for such shares have been issued and delivered to him or them under the Plan. A certificate or certificates for shares of Common Stock acquired upon exercise of an Option or SAR shall be issued in the name of the Participant or his beneficiary and distributed to the Participant or his beneficiary (or, in the case of uncertificated shares, other written notice of ownership in accordance with Applicable Law shall be provided) as soon as practicable following receipt of notice of exercise and, with respect to Options, payment of the Option Price (except as may otherwise be determined by the Company in the event of payment of the Option Price pursuant to Section </w:t>
      </w:r>
      <w:r>
        <w:rPr>
          <w:rFonts w:eastAsia="Times New Roman"/>
        </w:rPr>
        <w:fldChar w:fldCharType="begin"/>
      </w:r>
      <w:r>
        <w:rPr>
          <w:rFonts w:eastAsia="Times New Roman"/>
        </w:rPr>
        <w:instrText xml:space="preserve"> REF _Ref42191075 \r \h </w:instrText>
      </w:r>
      <w:r>
        <w:rPr>
          <w:rFonts w:eastAsia="Times New Roman"/>
        </w:rPr>
      </w:r>
      <w:r>
        <w:rPr>
          <w:rFonts w:eastAsia="Times New Roman"/>
        </w:rPr>
        <w:fldChar w:fldCharType="separate"/>
      </w:r>
      <w:r w:rsidR="00E91156">
        <w:rPr>
          <w:rFonts w:eastAsia="Times New Roman"/>
        </w:rPr>
        <w:t>7(d)(ii)(C)</w:t>
      </w:r>
      <w:r>
        <w:rPr>
          <w:rFonts w:eastAsia="Times New Roman"/>
        </w:rPr>
        <w:fldChar w:fldCharType="end"/>
      </w:r>
      <w:r w:rsidRPr="005F6419">
        <w:rPr>
          <w:rFonts w:eastAsia="Times New Roman"/>
        </w:rPr>
        <w:t xml:space="preserve">). Except as otherwise provided in Section </w:t>
      </w:r>
      <w:r>
        <w:rPr>
          <w:rFonts w:eastAsia="Times New Roman"/>
        </w:rPr>
        <w:fldChar w:fldCharType="begin"/>
      </w:r>
      <w:r>
        <w:rPr>
          <w:rFonts w:eastAsia="Times New Roman"/>
        </w:rPr>
        <w:instrText xml:space="preserve"> REF _Ref42191043 \r \h </w:instrText>
      </w:r>
      <w:r>
        <w:rPr>
          <w:rFonts w:eastAsia="Times New Roman"/>
        </w:rPr>
      </w:r>
      <w:r>
        <w:rPr>
          <w:rFonts w:eastAsia="Times New Roman"/>
        </w:rPr>
        <w:fldChar w:fldCharType="separate"/>
      </w:r>
      <w:r w:rsidR="00E91156">
        <w:rPr>
          <w:rFonts w:eastAsia="Times New Roman"/>
        </w:rPr>
        <w:t>9(d)</w:t>
      </w:r>
      <w:r>
        <w:rPr>
          <w:rFonts w:eastAsia="Times New Roman"/>
        </w:rPr>
        <w:fldChar w:fldCharType="end"/>
      </w:r>
      <w:r w:rsidRPr="005F6419">
        <w:rPr>
          <w:rFonts w:eastAsia="Times New Roman"/>
        </w:rPr>
        <w:t xml:space="preserve"> regarding Restricted Stock Awards or otherwise determined by the Administrator, a certificate for any shares of Common Stock issuable pursuant to a Restricted Award, Performance Award, Phantom Stock Award or Other Stock-Based Award shall be issued in the name of the Participant or his beneficiary and distributed to the Participant or his beneficiary (or, in the case of uncertificated shares, other written notice of ownership in accordance with Applicable Law shall be provided) after the Award (or portion thereof) has vested and been earned.</w:t>
      </w:r>
    </w:p>
    <w:p w14:paraId="4DD59A64" w14:textId="77777777" w:rsidR="009765D3" w:rsidRPr="005F6419" w:rsidRDefault="009765D3" w:rsidP="000A59A2">
      <w:pPr>
        <w:pStyle w:val="Heading2"/>
        <w:rPr>
          <w:rFonts w:eastAsia="Times New Roman"/>
        </w:rPr>
      </w:pPr>
      <w:r w:rsidRPr="005F6419">
        <w:rPr>
          <w:rFonts w:eastAsia="Times New Roman"/>
        </w:rPr>
        <w:t>Section</w:t>
      </w:r>
      <w:r w:rsidRPr="005F6419">
        <w:rPr>
          <w:rFonts w:eastAsia="Times New Roman"/>
          <w:i/>
          <w:iCs/>
        </w:rPr>
        <w:t xml:space="preserve"> 16(b) Compliance</w:t>
      </w:r>
      <w:r w:rsidRPr="005F6419">
        <w:rPr>
          <w:rFonts w:eastAsia="Times New Roman"/>
        </w:rPr>
        <w:t>: To the extent that any Participants in the Plan are subject to Section 16(b) of the Exchange Act, it is the general intention of the Company that transactions under the Plan shall comply with Rule 16b-3 under the Exchange Act and that the Plan shall be construed in favor of such Plan transactions meeting the requirements of Rule 16b-3. Notwithstanding anything in the Plan to the contrary, the Administrator, in its sole and absolute discretion, may bifurcate the Plan so as to restrict, limit or condition the use of any provision of the Plan to Participants who are officers or directors subject to Section 16 of the Exchange Act without so restricting, limiting or conditioning the Plan with respect to other Participants.</w:t>
      </w:r>
    </w:p>
    <w:p w14:paraId="1690D44F" w14:textId="77777777" w:rsidR="009765D3" w:rsidRPr="005432E7" w:rsidRDefault="009765D3" w:rsidP="000A59A2">
      <w:pPr>
        <w:pStyle w:val="Heading2"/>
        <w:rPr>
          <w:rFonts w:eastAsia="Times New Roman"/>
          <w:i/>
        </w:rPr>
      </w:pPr>
      <w:r w:rsidRPr="005432E7">
        <w:rPr>
          <w:rFonts w:eastAsia="Times New Roman"/>
          <w:i/>
        </w:rPr>
        <w:t>Unfunded Plan; No Effect on Other Plans:</w:t>
      </w:r>
    </w:p>
    <w:p w14:paraId="4D2D9657" w14:textId="77777777" w:rsidR="009765D3" w:rsidRPr="005F6419" w:rsidRDefault="009765D3" w:rsidP="000A59A2">
      <w:pPr>
        <w:pStyle w:val="Heading3"/>
        <w:rPr>
          <w:rFonts w:eastAsia="Times New Roman"/>
        </w:rPr>
      </w:pPr>
      <w:r w:rsidRPr="005F6419">
        <w:rPr>
          <w:rFonts w:eastAsia="Times New Roman"/>
        </w:rPr>
        <w:t>The Plan shall be unfunded, and the Company shall not be required to create a trust or segregate any assets that may at any time be represented by Awards under the Plan. The Plan shall not establish any fiduciary relationship between the Company and any Participant or other person. Neither a Participant nor any other person shall, by reason of the Plan, acquire any right in or title to any assets, funds or property of the Company or any Affiliate, including, without limitation, any specific funds, assets or other property which the Company or any Affiliate, in their discretion, may set aside in anticipation of a liability under the Plan. A Participant shall have only a contractual right to shares of Common Stock or other amounts, if any, payable under the Plan, unsecured by any assets of the Company or any Affiliate. Nothing contained in the Plan shall constitute a guarantee that the assets of such entities shall be sufficient to pay any benefits to any person.</w:t>
      </w:r>
    </w:p>
    <w:p w14:paraId="68ED77EC" w14:textId="77777777" w:rsidR="009765D3" w:rsidRPr="005F6419" w:rsidRDefault="009765D3" w:rsidP="000A59A2">
      <w:pPr>
        <w:pStyle w:val="Heading3"/>
        <w:rPr>
          <w:rFonts w:eastAsia="Times New Roman"/>
        </w:rPr>
      </w:pPr>
      <w:r w:rsidRPr="005F6419">
        <w:rPr>
          <w:rFonts w:eastAsia="Times New Roman"/>
        </w:rPr>
        <w:lastRenderedPageBreak/>
        <w:t>The amount of any compensation deemed to be received by a Participant pursuant to an Award shall not constitute compensation with respect to which any other employee benefits of such Participant are determined, including, without limitation, benefits under any bonus, pension, profit sharing, life insurance or salary continuation plan, except as otherwise specifically provided by the terms of such plan or as may be determined by the Administrator.</w:t>
      </w:r>
    </w:p>
    <w:p w14:paraId="791E7D49" w14:textId="77777777" w:rsidR="009765D3" w:rsidRPr="005F6419" w:rsidRDefault="009765D3" w:rsidP="000A59A2">
      <w:pPr>
        <w:pStyle w:val="Heading3"/>
        <w:rPr>
          <w:rFonts w:eastAsia="Times New Roman"/>
        </w:rPr>
      </w:pPr>
      <w:r w:rsidRPr="005F6419">
        <w:rPr>
          <w:rFonts w:eastAsia="Times New Roman"/>
        </w:rPr>
        <w:t>The adoption of the Plan shall not affect any other stock incentive or other compensation plans in effect for the Company or any Affiliate, nor shall the Plan preclude the Company from establishing any other forms of stock incentive or other compensation for employees or service providers of the Company or any Affiliate.</w:t>
      </w:r>
    </w:p>
    <w:p w14:paraId="21B95095" w14:textId="77777777" w:rsidR="009765D3" w:rsidRPr="005F6419" w:rsidRDefault="009765D3" w:rsidP="000A59A2">
      <w:pPr>
        <w:pStyle w:val="Heading2"/>
        <w:rPr>
          <w:rFonts w:eastAsia="Times New Roman"/>
        </w:rPr>
      </w:pPr>
      <w:r w:rsidRPr="005F6419">
        <w:rPr>
          <w:rFonts w:eastAsia="Times New Roman"/>
          <w:i/>
          <w:iCs/>
        </w:rPr>
        <w:t>Governing Law</w:t>
      </w:r>
      <w:r w:rsidRPr="005F6419">
        <w:rPr>
          <w:rFonts w:eastAsia="Times New Roman"/>
        </w:rPr>
        <w:t>: The Plan shall be governed by and construed in accordance with the laws of the State of Georgia, without regard to the conflict of laws provisions of any state, and in accordance with applicable federal laws of the United States.</w:t>
      </w:r>
    </w:p>
    <w:p w14:paraId="5D552FBB" w14:textId="77777777" w:rsidR="009765D3" w:rsidRPr="005F6419" w:rsidRDefault="009765D3" w:rsidP="000A59A2">
      <w:pPr>
        <w:pStyle w:val="Heading2"/>
        <w:rPr>
          <w:rFonts w:eastAsia="Times New Roman"/>
        </w:rPr>
      </w:pPr>
      <w:r w:rsidRPr="005F6419">
        <w:rPr>
          <w:rFonts w:eastAsia="Times New Roman"/>
          <w:i/>
          <w:iCs/>
        </w:rPr>
        <w:t>Beneficiary Designation</w:t>
      </w:r>
      <w:r w:rsidRPr="005F6419">
        <w:rPr>
          <w:rFonts w:eastAsia="Times New Roman"/>
        </w:rPr>
        <w:t>: The Administrator may, in its discretion, permit a Participant to designate in writing a person or persons as beneficiary, which beneficiary shall be entitled to receive settlement of Awards (if any) to which the Participant is otherwise entitled in the event of death. In the absence of such designation by a Participant, and in the event of the Participant’s death, the estate of the Participant shall be treated as beneficiary for purposes of the Plan, unless the Administrator determines otherwise. The Administrator shall have discretion to approve and interpret the form or forms of such beneficiary designation. A beneficiary, legal guardian, legal representative or other person claiming any rights pursuant to the Plan is subject to all terms and conditions of the Plan and any Award Agreement applicable to the Participant, except to the extent that the Plan and/or Award Agreement provide otherwise, and to any additional restrictions deemed necessary or appropriate by the Administrator.</w:t>
      </w:r>
    </w:p>
    <w:p w14:paraId="2814FD57" w14:textId="77777777" w:rsidR="009765D3" w:rsidRPr="005F6419" w:rsidRDefault="009765D3" w:rsidP="000A59A2">
      <w:pPr>
        <w:pStyle w:val="Heading2"/>
        <w:rPr>
          <w:rFonts w:eastAsia="Times New Roman"/>
        </w:rPr>
      </w:pPr>
      <w:r w:rsidRPr="005F6419">
        <w:rPr>
          <w:rFonts w:eastAsia="Times New Roman"/>
          <w:i/>
          <w:iCs/>
        </w:rPr>
        <w:t>Gender and Number</w:t>
      </w:r>
      <w:r w:rsidRPr="005F6419">
        <w:rPr>
          <w:rFonts w:eastAsia="Times New Roman"/>
        </w:rPr>
        <w:t>: Except where otherwise indicated by the context, words in any gender shall include any other gender, words in the singular shall include the plural and words in the plural shall include the singular.</w:t>
      </w:r>
    </w:p>
    <w:p w14:paraId="4847B55E" w14:textId="77777777" w:rsidR="009765D3" w:rsidRPr="005F6419" w:rsidRDefault="009765D3" w:rsidP="000A59A2">
      <w:pPr>
        <w:pStyle w:val="Heading2"/>
        <w:rPr>
          <w:rFonts w:eastAsia="Times New Roman"/>
        </w:rPr>
      </w:pPr>
      <w:r w:rsidRPr="005F6419">
        <w:rPr>
          <w:rFonts w:eastAsia="Times New Roman"/>
          <w:i/>
          <w:iCs/>
        </w:rPr>
        <w:t>Severability</w:t>
      </w:r>
      <w:r w:rsidRPr="005F6419">
        <w:rPr>
          <w:rFonts w:eastAsia="Times New Roman"/>
        </w:rPr>
        <w:t>: If any provision of the Plan or an Award Agreement shall be held illegal or invalid for any reason, such illegality or invalidity shall not affect the remaining parts of the Plan or the Award Agreement, and the Plan or Award Agreement shall be construed and enforced as if the illegal or invalid provision had not been included.</w:t>
      </w:r>
    </w:p>
    <w:p w14:paraId="0205AAEC" w14:textId="77777777" w:rsidR="009765D3" w:rsidRPr="005F6419" w:rsidRDefault="009765D3" w:rsidP="000A59A2">
      <w:pPr>
        <w:pStyle w:val="Heading2"/>
        <w:rPr>
          <w:rFonts w:eastAsia="Times New Roman"/>
        </w:rPr>
      </w:pPr>
      <w:r w:rsidRPr="005F6419">
        <w:rPr>
          <w:rFonts w:eastAsia="Times New Roman"/>
          <w:i/>
          <w:iCs/>
        </w:rPr>
        <w:t>Rules of Construction</w:t>
      </w:r>
      <w:r w:rsidRPr="005F6419">
        <w:rPr>
          <w:rFonts w:eastAsia="Times New Roman"/>
        </w:rPr>
        <w:t>: Headings are given to the sections of the Plan solely as a convenience to facilitate reference. The reference to any statute, regulation or other provision of law shall (unless the Administrator determines otherwise) be construed to refer to any amendment to or successor of such provision of law.</w:t>
      </w:r>
    </w:p>
    <w:p w14:paraId="2E7AD60F" w14:textId="77777777" w:rsidR="009765D3" w:rsidRPr="005F6419" w:rsidRDefault="009765D3" w:rsidP="000A59A2">
      <w:pPr>
        <w:pStyle w:val="Heading2"/>
        <w:rPr>
          <w:rFonts w:eastAsia="Times New Roman"/>
        </w:rPr>
      </w:pPr>
      <w:r w:rsidRPr="005F6419">
        <w:rPr>
          <w:rFonts w:eastAsia="Times New Roman"/>
          <w:i/>
          <w:iCs/>
        </w:rPr>
        <w:t>Successors and Assigns</w:t>
      </w:r>
      <w:r w:rsidRPr="005F6419">
        <w:rPr>
          <w:rFonts w:eastAsia="Times New Roman"/>
        </w:rPr>
        <w:t>: The Plan shall be binding upon the Company, its successors and assigns, and Participants, their executors, administrators and permitted transferees and beneficiaries.</w:t>
      </w:r>
    </w:p>
    <w:p w14:paraId="3972CB61" w14:textId="77777777" w:rsidR="009765D3" w:rsidRPr="005F6419" w:rsidRDefault="009765D3" w:rsidP="000A59A2">
      <w:pPr>
        <w:pStyle w:val="Heading2"/>
        <w:rPr>
          <w:rFonts w:eastAsia="Times New Roman"/>
        </w:rPr>
      </w:pPr>
      <w:r w:rsidRPr="005F6419">
        <w:rPr>
          <w:rFonts w:eastAsia="Times New Roman"/>
          <w:i/>
          <w:iCs/>
        </w:rPr>
        <w:t>Award Agreement:</w:t>
      </w:r>
      <w:r w:rsidRPr="005F6419">
        <w:rPr>
          <w:rFonts w:eastAsia="Times New Roman"/>
        </w:rPr>
        <w:t xml:space="preserve"> The grant of any Award under the Plan shall be evidenced by an Award Agreement between the Company and the Participant. Such Award Agreement may state terms, conditions and restrictions applicable to the Award and may state such other terms, conditions and restrictions, including but not limited to terms, conditions and restrictions applicable to shares of Common Stock (or other benefits) subject to an Award, as may be established by the Administrator.</w:t>
      </w:r>
    </w:p>
    <w:p w14:paraId="03F10F20" w14:textId="77777777" w:rsidR="009765D3" w:rsidRPr="005F6419" w:rsidRDefault="009765D3" w:rsidP="000A59A2">
      <w:pPr>
        <w:pStyle w:val="Heading2"/>
        <w:rPr>
          <w:rFonts w:eastAsia="Times New Roman"/>
        </w:rPr>
      </w:pPr>
      <w:r w:rsidRPr="005F6419">
        <w:rPr>
          <w:rFonts w:eastAsia="Times New Roman"/>
          <w:i/>
          <w:iCs/>
        </w:rPr>
        <w:t>Right of Offset:</w:t>
      </w:r>
      <w:r w:rsidRPr="005F6419">
        <w:rPr>
          <w:rFonts w:eastAsia="Times New Roman"/>
        </w:rPr>
        <w:t xml:space="preserve"> Notwithstanding any other provision of the Plan or an Award Agreement, the Company may at any time (subject to any Code Section 409A considerations) reduce the amount of any payment or benefit otherwise payable to or on behalf of a Participant by the amount of any obligation of the Participant to or on behalf of the Company or an Affiliate that is or becomes due and payable.</w:t>
      </w:r>
    </w:p>
    <w:p w14:paraId="51DDEBA8" w14:textId="77777777" w:rsidR="009765D3" w:rsidRPr="005F6419" w:rsidRDefault="009765D3" w:rsidP="000A59A2">
      <w:pPr>
        <w:pStyle w:val="Heading2"/>
        <w:rPr>
          <w:rFonts w:eastAsia="Times New Roman"/>
        </w:rPr>
      </w:pPr>
      <w:r w:rsidRPr="005F6419">
        <w:rPr>
          <w:rFonts w:eastAsia="Times New Roman"/>
          <w:i/>
          <w:iCs/>
        </w:rPr>
        <w:t>Uncertificated Shares</w:t>
      </w:r>
      <w:r w:rsidRPr="005F6419">
        <w:rPr>
          <w:rFonts w:eastAsia="Times New Roman"/>
        </w:rPr>
        <w:t xml:space="preserve">: Notwithstanding anything in the Plan to the contrary, to the extent the Plan provides for the issuance of stock certificates to reflect the issuance of shares of Common Stock, the issuance may, in </w:t>
      </w:r>
      <w:r w:rsidRPr="005F6419">
        <w:rPr>
          <w:rFonts w:eastAsia="Times New Roman"/>
        </w:rPr>
        <w:lastRenderedPageBreak/>
        <w:t>the Company’s discretion, be effected on a non-certificated basis, to the extent not prohibited by the Company’s certificate of incorporation or bylaws or by Applicable Law (including but not limited to applicable state corporate law and the applicable rules of any stock exchange on which the Common Stock may be traded).</w:t>
      </w:r>
    </w:p>
    <w:p w14:paraId="49A66C3D" w14:textId="77777777" w:rsidR="009765D3" w:rsidRPr="005F6419" w:rsidRDefault="009765D3" w:rsidP="000A59A2">
      <w:pPr>
        <w:pStyle w:val="Heading2"/>
        <w:rPr>
          <w:rFonts w:eastAsia="Times New Roman"/>
        </w:rPr>
      </w:pPr>
      <w:r w:rsidRPr="005F6419">
        <w:rPr>
          <w:rFonts w:eastAsia="Times New Roman"/>
          <w:i/>
          <w:iCs/>
        </w:rPr>
        <w:t>Income and Other Taxes:</w:t>
      </w:r>
      <w:r w:rsidRPr="005F6419">
        <w:rPr>
          <w:rFonts w:eastAsia="Times New Roman"/>
        </w:rPr>
        <w:t xml:space="preserve"> Participants are solely responsible and liable for the satisfaction of all taxes and penalties that may arise in connection with Awards (including but not limited to any taxes arising under Code Section 409A), and the Company shall not have any obligation to indemnify or otherwise hold any Participant harmless from any or all of such taxes. The Company shall have no responsibility to take or refrain from taking any actions in order to achieve a certain tax result for a Participant or any other person.</w:t>
      </w:r>
    </w:p>
    <w:p w14:paraId="109342B2" w14:textId="77777777" w:rsidR="009765D3" w:rsidRPr="005F6419" w:rsidRDefault="009765D3" w:rsidP="000A59A2">
      <w:pPr>
        <w:pStyle w:val="Heading2"/>
        <w:rPr>
          <w:rFonts w:eastAsia="Times New Roman"/>
        </w:rPr>
      </w:pPr>
      <w:r w:rsidRPr="005F6419">
        <w:rPr>
          <w:rFonts w:eastAsia="Times New Roman"/>
          <w:i/>
          <w:iCs/>
        </w:rPr>
        <w:t>Effect of Certain Changes in Status:</w:t>
      </w:r>
      <w:r w:rsidRPr="005F6419">
        <w:rPr>
          <w:rFonts w:eastAsia="Times New Roman"/>
        </w:rPr>
        <w:t xml:space="preserve"> Notwithstanding the other terms of the Plan or an Award Agreement, the Administrator has sole discretion to determine (taking into account any Code Section 409A considerations), at the time of grant of an Award or at any time thereafter, the effect, if any, on Awards (including but not limited to modifying the vesting, exercisability and/or earning of Awards) granted to a Participant if the Participant’s status as an Employee, Director or Independent Contractor changes, including but not limited to a change from full-time to part-time, or vice versa, or if other similar changes in the nature or scope of the Participant’s employment or service occur.</w:t>
      </w:r>
    </w:p>
    <w:p w14:paraId="7C7254AB" w14:textId="46707BDB" w:rsidR="009765D3" w:rsidRPr="005F6419" w:rsidRDefault="009765D3" w:rsidP="000A59A2">
      <w:pPr>
        <w:pStyle w:val="Heading2"/>
        <w:rPr>
          <w:rFonts w:eastAsia="Times New Roman"/>
        </w:rPr>
      </w:pPr>
      <w:bookmarkStart w:id="23" w:name="_Ref42191128"/>
      <w:r w:rsidRPr="005F6419">
        <w:rPr>
          <w:rFonts w:eastAsia="Times New Roman"/>
          <w:i/>
          <w:iCs/>
        </w:rPr>
        <w:t>Deferrals:</w:t>
      </w:r>
      <w:r w:rsidRPr="005F6419">
        <w:rPr>
          <w:rFonts w:eastAsia="Times New Roman"/>
        </w:rPr>
        <w:t xml:space="preserve"> Subject to the provisions of this Section </w:t>
      </w:r>
      <w:r>
        <w:rPr>
          <w:rFonts w:eastAsia="Times New Roman"/>
        </w:rPr>
        <w:t>19</w:t>
      </w:r>
      <w:r>
        <w:rPr>
          <w:rFonts w:eastAsia="Times New Roman"/>
        </w:rPr>
        <w:fldChar w:fldCharType="begin"/>
      </w:r>
      <w:r>
        <w:rPr>
          <w:rFonts w:eastAsia="Times New Roman"/>
        </w:rPr>
        <w:instrText xml:space="preserve"> REF _Ref42191128 \r \h </w:instrText>
      </w:r>
      <w:r>
        <w:rPr>
          <w:rFonts w:eastAsia="Times New Roman"/>
        </w:rPr>
      </w:r>
      <w:r>
        <w:rPr>
          <w:rFonts w:eastAsia="Times New Roman"/>
        </w:rPr>
        <w:fldChar w:fldCharType="separate"/>
      </w:r>
      <w:r w:rsidR="00E91156">
        <w:rPr>
          <w:rFonts w:eastAsia="Times New Roman"/>
        </w:rPr>
        <w:t>(o)</w:t>
      </w:r>
      <w:r>
        <w:rPr>
          <w:rFonts w:eastAsia="Times New Roman"/>
        </w:rPr>
        <w:fldChar w:fldCharType="end"/>
      </w:r>
      <w:r w:rsidRPr="005F6419">
        <w:rPr>
          <w:rFonts w:eastAsia="Times New Roman"/>
        </w:rPr>
        <w:t xml:space="preserve"> and Section </w:t>
      </w:r>
      <w:r>
        <w:rPr>
          <w:rFonts w:eastAsia="Times New Roman"/>
        </w:rPr>
        <w:fldChar w:fldCharType="begin"/>
      </w:r>
      <w:r>
        <w:rPr>
          <w:rFonts w:eastAsia="Times New Roman"/>
        </w:rPr>
        <w:instrText xml:space="preserve"> REF _Ref42191142 \r \h </w:instrText>
      </w:r>
      <w:r>
        <w:rPr>
          <w:rFonts w:eastAsia="Times New Roman"/>
        </w:rPr>
      </w:r>
      <w:r>
        <w:rPr>
          <w:rFonts w:eastAsia="Times New Roman"/>
        </w:rPr>
        <w:fldChar w:fldCharType="separate"/>
      </w:r>
      <w:r w:rsidR="00E91156">
        <w:rPr>
          <w:rFonts w:eastAsia="Times New Roman"/>
        </w:rPr>
        <w:t>20</w:t>
      </w:r>
      <w:r>
        <w:rPr>
          <w:rFonts w:eastAsia="Times New Roman"/>
        </w:rPr>
        <w:fldChar w:fldCharType="end"/>
      </w:r>
      <w:r w:rsidRPr="005F6419">
        <w:rPr>
          <w:rFonts w:eastAsia="Times New Roman"/>
        </w:rPr>
        <w:t>, the Administrator may permit or require a Participant to defer such Participant’s receipt of the payment of cash or the delivery of shares of Common Stock that would otherwise be payable with respect to an Award. Any such deferral shall be subject to such terms and conditions as may be established by the Administrator and to any applicable Code Section 409A requirements.</w:t>
      </w:r>
      <w:bookmarkEnd w:id="23"/>
      <w:r w:rsidRPr="005F6419">
        <w:rPr>
          <w:rFonts w:eastAsia="Times New Roman"/>
        </w:rPr>
        <w:t xml:space="preserve"> </w:t>
      </w:r>
    </w:p>
    <w:p w14:paraId="49271231" w14:textId="77777777" w:rsidR="009765D3" w:rsidRPr="005F6419" w:rsidRDefault="009765D3" w:rsidP="000A59A2">
      <w:pPr>
        <w:pStyle w:val="Heading2"/>
        <w:rPr>
          <w:rFonts w:eastAsia="Times New Roman"/>
        </w:rPr>
      </w:pPr>
      <w:r w:rsidRPr="005F6419">
        <w:rPr>
          <w:rFonts w:eastAsia="Times New Roman"/>
          <w:i/>
          <w:iCs/>
        </w:rPr>
        <w:t>Fractional Shares:</w:t>
      </w:r>
      <w:r w:rsidRPr="005F6419">
        <w:rPr>
          <w:rFonts w:eastAsia="Times New Roman"/>
        </w:rPr>
        <w:t xml:space="preserve"> Except as otherwise provided in an Award Agreement or determined by the Administrator, (i) the total number of shares issuable pursuant to the exercise, vesting or earning of an Award shall be rounded down to the nearest whole share, and (ii) no fractional shares shall be issued. The Administrator may, in its discretion, determine that a fractional share shall be settled in cash. </w:t>
      </w:r>
    </w:p>
    <w:p w14:paraId="7AF1B531" w14:textId="44D35E4E" w:rsidR="009765D3" w:rsidRPr="005F6419" w:rsidRDefault="009765D3" w:rsidP="000A59A2">
      <w:pPr>
        <w:pStyle w:val="Heading2"/>
        <w:rPr>
          <w:rFonts w:eastAsia="Times New Roman"/>
        </w:rPr>
      </w:pPr>
      <w:r w:rsidRPr="005F6419">
        <w:rPr>
          <w:rFonts w:eastAsia="Times New Roman"/>
          <w:i/>
          <w:iCs/>
        </w:rPr>
        <w:t>Compliance with Recoupment, Ownership and Other Policies or Agreements:</w:t>
      </w:r>
      <w:r w:rsidRPr="005F6419">
        <w:rPr>
          <w:rFonts w:eastAsia="Times New Roman"/>
        </w:rPr>
        <w:t xml:space="preserve"> Notwithstanding anything in the Plan or an Award Agreement to the contrary, the Administrator may, at any time, consistent with, but without limiting, the authority granted in Section </w:t>
      </w:r>
      <w:r>
        <w:rPr>
          <w:rFonts w:eastAsia="Times New Roman"/>
        </w:rPr>
        <w:fldChar w:fldCharType="begin"/>
      </w:r>
      <w:r>
        <w:rPr>
          <w:rFonts w:eastAsia="Times New Roman"/>
        </w:rPr>
        <w:instrText xml:space="preserve"> REF _Ref42187660 \r \h </w:instrText>
      </w:r>
      <w:r>
        <w:rPr>
          <w:rFonts w:eastAsia="Times New Roman"/>
        </w:rPr>
      </w:r>
      <w:r>
        <w:rPr>
          <w:rFonts w:eastAsia="Times New Roman"/>
        </w:rPr>
        <w:fldChar w:fldCharType="separate"/>
      </w:r>
      <w:r w:rsidR="00E91156">
        <w:rPr>
          <w:rFonts w:eastAsia="Times New Roman"/>
        </w:rPr>
        <w:t>3(b)</w:t>
      </w:r>
      <w:r>
        <w:rPr>
          <w:rFonts w:eastAsia="Times New Roman"/>
        </w:rPr>
        <w:fldChar w:fldCharType="end"/>
      </w:r>
      <w:r w:rsidRPr="005F6419">
        <w:rPr>
          <w:rFonts w:eastAsia="Times New Roman"/>
        </w:rPr>
        <w:t xml:space="preserve"> herein, in its discretion provide that an Award or benefits related to an Award shall be forfeited and/or recouped if the Participant, during employment or service or following termination of employment or service for any reason, engages in certain specified conduct, including but not limited to violation of policies of the Company or an Affiliate, breach of non-solicitation, noncompetition, confidentiality or other restrictive covenants, or other conduct by the Participant that is determined by the Administrator to be detrimental to the business or reputation of the Company or any Affiliate. In addition, without limiting the effect of the foregoing, as a condition to the grant of an Award or receipt or retention of shares of Common Stock, cash or any other benefit under the Plan, the Administrator may, at any time, require that a Participant agree to abide by any equity retention policy, stock ownership guidelines, compensation recovery policy and/or other policies adopted by the Company or an Affiliate, each as in effect from time to time and to the extent applicable to the Participant. Further, each Participant shall be subject to such compensation recovery, recoupment, forfeiture or other similar provisions as may apply under Applicable Law.</w:t>
      </w:r>
    </w:p>
    <w:p w14:paraId="25C11F60" w14:textId="77777777" w:rsidR="009765D3" w:rsidRPr="005F6419" w:rsidRDefault="009765D3" w:rsidP="000A59A2">
      <w:pPr>
        <w:pStyle w:val="Heading2"/>
        <w:rPr>
          <w:rFonts w:eastAsia="Times New Roman"/>
        </w:rPr>
      </w:pPr>
      <w:r w:rsidRPr="005F6419">
        <w:rPr>
          <w:rFonts w:eastAsia="Times New Roman"/>
          <w:i/>
          <w:iCs/>
        </w:rPr>
        <w:t>Plan Controls:</w:t>
      </w:r>
      <w:r w:rsidRPr="005F6419">
        <w:rPr>
          <w:rFonts w:eastAsia="Times New Roman"/>
        </w:rPr>
        <w:t xml:space="preserve"> Unless the Administrator determines otherwise, (i) in the event of a conflict between any term or provision contained in the Plan and an express term contained in any Award Agreement, the applicable terms and provisions of the Plan will govern and prevail, and (ii) the terms of an Award Agreement shall not be deemed to be in conflict or inconsistent with the Plan merely because they impose greater or additional restrictions, obligations or duties, or if the Award Agreement provides that such Award Agreement terms apply notwithstanding the provisions to the contrary in the Plan. </w:t>
      </w:r>
    </w:p>
    <w:p w14:paraId="7CDD620A" w14:textId="77777777" w:rsidR="009765D3" w:rsidRPr="005F6419" w:rsidRDefault="009765D3" w:rsidP="000A59A2">
      <w:pPr>
        <w:pStyle w:val="Heading1"/>
        <w:rPr>
          <w:rFonts w:eastAsia="Times New Roman"/>
        </w:rPr>
      </w:pPr>
      <w:bookmarkStart w:id="24" w:name="_Ref42191142"/>
      <w:r>
        <w:rPr>
          <w:rFonts w:eastAsia="Times New Roman"/>
        </w:rPr>
        <w:t>Compliance with Code Section 409A</w:t>
      </w:r>
      <w:bookmarkEnd w:id="24"/>
    </w:p>
    <w:p w14:paraId="5407145D" w14:textId="77777777" w:rsidR="009765D3" w:rsidRPr="005F6419" w:rsidRDefault="009765D3" w:rsidP="000A59A2">
      <w:pPr>
        <w:pStyle w:val="BodyTextFirstIndent"/>
      </w:pPr>
      <w:r w:rsidRPr="005F6419">
        <w:t xml:space="preserve">Notwithstanding any other provision in the Plan or an Award Agreement to the contrary, if and to the extent that Code Section 409A is deemed to apply to the Plan or any Award, it is the general intention of the Company that the Plan and all such Awards shall, to the extent practicable, comply with, or be exempt from, Code Section 409A, </w:t>
      </w:r>
      <w:r w:rsidRPr="005F6419">
        <w:lastRenderedPageBreak/>
        <w:t xml:space="preserve">and the Plan and any such Award Agreement shall, to the extent practicable, be construed in accordance therewith. Deferrals of shares or any other benefit issuable pursuant to an Award otherwise exempt from Code Section 409A in a manner that would cause Code Section 409A to apply shall not be permitted unless such deferrals are in compliance with, or exempt from, Code Section 409A. In the event that the Company (or a successor thereto) has any stock which is publicly traded on an established securities market or otherwise, distributions that are subject to Code Section 409A to any Participant who is a “specified employee” (as defined under Code Section 409A) upon a separation from service may only be made following the expiration of the six-month period after the date of separation from service (as defined in Code Section 409A) (with such distributions to be made during the seventh month following separation of service), or, if earlier than the end of the six-month period, the date of death of the specified employee, or as otherwise permitted under Code Section 409A. For purposes of Code Section 409A, each installment payment provided under the Plan or an Award Agreement shall be treated as a separate payment. Without in any way limiting the effect of any of the foregoing, (i) in the event that Code Section 409A requires that any special terms, provisions or conditions be included in the Plan or any Award Agreement, then such terms, provisions and conditions shall, to the extent practicable, be deemed to be made a part of the Plan or Award Agreement, as applicable, and (ii) terms used in the Plan or an Award Agreement shall be construed in accordance with Code Section 409A if and to the extent required. Further, in the event that the Plan or any Award shall be deemed not to comply with Code Section 409A, then neither the Company, the Administrator nor its or their designees or agents shall be liable to any Participant or other person for actions, decisions or determinations made in good faith. </w:t>
      </w:r>
    </w:p>
    <w:p w14:paraId="2EA52202" w14:textId="77777777" w:rsidR="009765D3" w:rsidRPr="005F6419" w:rsidRDefault="009765D3" w:rsidP="005F6419">
      <w:pPr>
        <w:spacing w:after="0" w:line="240" w:lineRule="auto"/>
        <w:ind w:firstLine="720"/>
        <w:jc w:val="both"/>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IN WITNESS WHEREOF, this GeoVax Labs, Inc. 20</w:t>
      </w:r>
      <w:r>
        <w:rPr>
          <w:rFonts w:ascii="Times New Roman" w:eastAsia="Times New Roman" w:hAnsi="Times New Roman" w:cs="Times New Roman"/>
          <w:sz w:val="20"/>
          <w:szCs w:val="20"/>
        </w:rPr>
        <w:t>20</w:t>
      </w:r>
      <w:r w:rsidRPr="005F6419">
        <w:rPr>
          <w:rFonts w:ascii="Times New Roman" w:eastAsia="Times New Roman" w:hAnsi="Times New Roman" w:cs="Times New Roman"/>
          <w:sz w:val="20"/>
          <w:szCs w:val="20"/>
        </w:rPr>
        <w:t xml:space="preserve"> Stock Incentive Plan is, by the authority of the Board of Directors of the Company, executed in behalf of the Company, the </w:t>
      </w:r>
      <w:r>
        <w:rPr>
          <w:rFonts w:ascii="Times New Roman" w:eastAsia="Times New Roman" w:hAnsi="Times New Roman" w:cs="Times New Roman"/>
          <w:sz w:val="20"/>
          <w:szCs w:val="20"/>
        </w:rPr>
        <w:t>19th</w:t>
      </w:r>
      <w:r w:rsidRPr="005F6419">
        <w:rPr>
          <w:rFonts w:ascii="Times New Roman" w:eastAsia="Times New Roman" w:hAnsi="Times New Roman" w:cs="Times New Roman"/>
          <w:sz w:val="20"/>
          <w:szCs w:val="20"/>
        </w:rPr>
        <w:t xml:space="preserve"> day of </w:t>
      </w:r>
      <w:r>
        <w:rPr>
          <w:rFonts w:ascii="Times New Roman" w:eastAsia="Times New Roman" w:hAnsi="Times New Roman" w:cs="Times New Roman"/>
          <w:sz w:val="20"/>
          <w:szCs w:val="20"/>
        </w:rPr>
        <w:t>June</w:t>
      </w:r>
      <w:r w:rsidRPr="005F6419">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20</w:t>
      </w:r>
      <w:r w:rsidRPr="005F6419">
        <w:rPr>
          <w:rFonts w:ascii="Times New Roman" w:eastAsia="Times New Roman" w:hAnsi="Times New Roman" w:cs="Times New Roman"/>
          <w:sz w:val="20"/>
          <w:szCs w:val="20"/>
        </w:rPr>
        <w:t>.</w:t>
      </w:r>
    </w:p>
    <w:p w14:paraId="101661A0"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00"/>
        <w:gridCol w:w="534"/>
        <w:gridCol w:w="4226"/>
      </w:tblGrid>
      <w:tr w:rsidR="009765D3" w14:paraId="2C74A2B1" w14:textId="77777777" w:rsidTr="005F6419">
        <w:trPr>
          <w:tblCellSpacing w:w="0" w:type="dxa"/>
        </w:trPr>
        <w:tc>
          <w:tcPr>
            <w:tcW w:w="2500" w:type="pct"/>
            <w:vAlign w:val="center"/>
            <w:hideMark/>
          </w:tcPr>
          <w:p w14:paraId="45ABE1C2"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00" w:type="pct"/>
            <w:gridSpan w:val="2"/>
            <w:vAlign w:val="center"/>
            <w:hideMark/>
          </w:tcPr>
          <w:p w14:paraId="6E00B6E0"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b/>
                <w:bCs/>
                <w:sz w:val="20"/>
                <w:szCs w:val="20"/>
              </w:rPr>
              <w:t>GEOVAX LABS, INC.</w:t>
            </w:r>
            <w:r w:rsidRPr="005F6419">
              <w:rPr>
                <w:rFonts w:ascii="Times New Roman" w:eastAsia="Times New Roman" w:hAnsi="Times New Roman" w:cs="Times New Roman"/>
                <w:sz w:val="20"/>
                <w:szCs w:val="20"/>
              </w:rPr>
              <w:t xml:space="preserve">  </w:t>
            </w:r>
          </w:p>
        </w:tc>
      </w:tr>
      <w:tr w:rsidR="009765D3" w14:paraId="09F7CF44" w14:textId="77777777" w:rsidTr="005F6419">
        <w:trPr>
          <w:tblCellSpacing w:w="0" w:type="dxa"/>
        </w:trPr>
        <w:tc>
          <w:tcPr>
            <w:tcW w:w="2500" w:type="pct"/>
            <w:vAlign w:val="center"/>
            <w:hideMark/>
          </w:tcPr>
          <w:p w14:paraId="119228C2"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00" w:type="pct"/>
            <w:vAlign w:val="center"/>
            <w:hideMark/>
          </w:tcPr>
          <w:p w14:paraId="2F3266C1"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300" w:type="pct"/>
            <w:vAlign w:val="center"/>
            <w:hideMark/>
          </w:tcPr>
          <w:p w14:paraId="3B9CD082"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r>
      <w:tr w:rsidR="009765D3" w14:paraId="3AAB6F34" w14:textId="77777777" w:rsidTr="005F6419">
        <w:trPr>
          <w:tblCellSpacing w:w="0" w:type="dxa"/>
        </w:trPr>
        <w:tc>
          <w:tcPr>
            <w:tcW w:w="2500" w:type="pct"/>
            <w:vAlign w:val="center"/>
            <w:hideMark/>
          </w:tcPr>
          <w:p w14:paraId="02D7147C"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00" w:type="pct"/>
            <w:vAlign w:val="center"/>
            <w:hideMark/>
          </w:tcPr>
          <w:p w14:paraId="1039960B"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300" w:type="pct"/>
            <w:vAlign w:val="center"/>
            <w:hideMark/>
          </w:tcPr>
          <w:p w14:paraId="0C3DD1EF"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r>
      <w:tr w:rsidR="009765D3" w14:paraId="4F6A3B3B" w14:textId="77777777" w:rsidTr="005F6419">
        <w:trPr>
          <w:tblCellSpacing w:w="0" w:type="dxa"/>
        </w:trPr>
        <w:tc>
          <w:tcPr>
            <w:tcW w:w="2500" w:type="pct"/>
            <w:vAlign w:val="center"/>
            <w:hideMark/>
          </w:tcPr>
          <w:p w14:paraId="5DD5EC44"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00" w:type="pct"/>
            <w:vAlign w:val="center"/>
            <w:hideMark/>
          </w:tcPr>
          <w:p w14:paraId="72D5C664"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300" w:type="pct"/>
            <w:vAlign w:val="center"/>
            <w:hideMark/>
          </w:tcPr>
          <w:p w14:paraId="0E28D46E"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r>
      <w:tr w:rsidR="009765D3" w14:paraId="0811DB84" w14:textId="77777777" w:rsidTr="005F6419">
        <w:trPr>
          <w:tblCellSpacing w:w="0" w:type="dxa"/>
        </w:trPr>
        <w:tc>
          <w:tcPr>
            <w:tcW w:w="2500" w:type="pct"/>
            <w:vAlign w:val="center"/>
            <w:hideMark/>
          </w:tcPr>
          <w:p w14:paraId="396F13E9"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00" w:type="pct"/>
            <w:vAlign w:val="center"/>
            <w:hideMark/>
          </w:tcPr>
          <w:p w14:paraId="755BA470"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By:</w:t>
            </w:r>
          </w:p>
        </w:tc>
        <w:tc>
          <w:tcPr>
            <w:tcW w:w="2300" w:type="pct"/>
            <w:tcBorders>
              <w:bottom w:val="single" w:sz="6" w:space="0" w:color="000000"/>
            </w:tcBorders>
            <w:vAlign w:val="center"/>
            <w:hideMark/>
          </w:tcPr>
          <w:p w14:paraId="57C051E0"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r>
              <w:rPr>
                <w:rFonts w:ascii="Times New Roman" w:eastAsia="Times New Roman" w:hAnsi="Times New Roman" w:cs="Times New Roman"/>
                <w:sz w:val="20"/>
                <w:szCs w:val="20"/>
              </w:rPr>
              <w:t>/s/ David A. Dodd</w:t>
            </w:r>
          </w:p>
        </w:tc>
      </w:tr>
      <w:tr w:rsidR="009765D3" w14:paraId="52E8F8D6" w14:textId="77777777" w:rsidTr="005F6419">
        <w:trPr>
          <w:tblCellSpacing w:w="0" w:type="dxa"/>
        </w:trPr>
        <w:tc>
          <w:tcPr>
            <w:tcW w:w="2500" w:type="pct"/>
            <w:vAlign w:val="center"/>
            <w:hideMark/>
          </w:tcPr>
          <w:p w14:paraId="301F01F7"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00" w:type="pct"/>
            <w:vAlign w:val="center"/>
            <w:hideMark/>
          </w:tcPr>
          <w:p w14:paraId="309B1E3F"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Name:</w:t>
            </w:r>
          </w:p>
        </w:tc>
        <w:tc>
          <w:tcPr>
            <w:tcW w:w="2300" w:type="pct"/>
            <w:tcBorders>
              <w:bottom w:val="single" w:sz="6" w:space="0" w:color="000000"/>
            </w:tcBorders>
            <w:vAlign w:val="center"/>
            <w:hideMark/>
          </w:tcPr>
          <w:p w14:paraId="49E43599"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r>
              <w:rPr>
                <w:rFonts w:ascii="Times New Roman" w:eastAsia="Times New Roman" w:hAnsi="Times New Roman" w:cs="Times New Roman"/>
                <w:sz w:val="20"/>
                <w:szCs w:val="20"/>
              </w:rPr>
              <w:t>David A. Dodd</w:t>
            </w:r>
          </w:p>
        </w:tc>
      </w:tr>
      <w:tr w:rsidR="009765D3" w14:paraId="13C8A61F" w14:textId="77777777" w:rsidTr="005F6419">
        <w:trPr>
          <w:tblCellSpacing w:w="0" w:type="dxa"/>
        </w:trPr>
        <w:tc>
          <w:tcPr>
            <w:tcW w:w="2500" w:type="pct"/>
            <w:vAlign w:val="center"/>
            <w:hideMark/>
          </w:tcPr>
          <w:p w14:paraId="4E9F03CE"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200" w:type="pct"/>
            <w:vAlign w:val="center"/>
            <w:hideMark/>
          </w:tcPr>
          <w:p w14:paraId="4561DC6A"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Title:</w:t>
            </w:r>
          </w:p>
        </w:tc>
        <w:tc>
          <w:tcPr>
            <w:tcW w:w="2300" w:type="pct"/>
            <w:tcBorders>
              <w:bottom w:val="single" w:sz="6" w:space="0" w:color="000000"/>
            </w:tcBorders>
            <w:vAlign w:val="center"/>
            <w:hideMark/>
          </w:tcPr>
          <w:p w14:paraId="56519B88"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r>
              <w:rPr>
                <w:rFonts w:ascii="Times New Roman" w:eastAsia="Times New Roman" w:hAnsi="Times New Roman" w:cs="Times New Roman"/>
                <w:sz w:val="20"/>
                <w:szCs w:val="20"/>
              </w:rPr>
              <w:t>President &amp; CEO</w:t>
            </w:r>
          </w:p>
        </w:tc>
      </w:tr>
    </w:tbl>
    <w:p w14:paraId="1399B474"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p w14:paraId="0AAC7AAB"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34"/>
        <w:gridCol w:w="1886"/>
        <w:gridCol w:w="6940"/>
      </w:tblGrid>
      <w:tr w:rsidR="009765D3" w14:paraId="1DF56E87" w14:textId="77777777" w:rsidTr="005F6419">
        <w:trPr>
          <w:tblCellSpacing w:w="0" w:type="dxa"/>
        </w:trPr>
        <w:tc>
          <w:tcPr>
            <w:tcW w:w="200" w:type="pct"/>
            <w:gridSpan w:val="2"/>
            <w:vAlign w:val="center"/>
            <w:hideMark/>
          </w:tcPr>
          <w:p w14:paraId="15EAB243" w14:textId="77777777" w:rsidR="009765D3" w:rsidRPr="005F6419" w:rsidRDefault="009765D3" w:rsidP="005F6419">
            <w:pPr>
              <w:spacing w:after="0" w:line="240" w:lineRule="auto"/>
              <w:jc w:val="both"/>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ATTEST:</w:t>
            </w:r>
          </w:p>
        </w:tc>
        <w:tc>
          <w:tcPr>
            <w:tcW w:w="3750" w:type="pct"/>
            <w:vAlign w:val="center"/>
            <w:hideMark/>
          </w:tcPr>
          <w:p w14:paraId="67C57A65"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r>
      <w:tr w:rsidR="009765D3" w14:paraId="2B795E4B" w14:textId="77777777" w:rsidTr="005F6419">
        <w:trPr>
          <w:tblCellSpacing w:w="0" w:type="dxa"/>
        </w:trPr>
        <w:tc>
          <w:tcPr>
            <w:tcW w:w="200" w:type="pct"/>
            <w:vAlign w:val="center"/>
            <w:hideMark/>
          </w:tcPr>
          <w:p w14:paraId="6B9DF1DB"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1050" w:type="pct"/>
            <w:vAlign w:val="center"/>
            <w:hideMark/>
          </w:tcPr>
          <w:p w14:paraId="25543CF8"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3750" w:type="pct"/>
            <w:vAlign w:val="center"/>
            <w:hideMark/>
          </w:tcPr>
          <w:p w14:paraId="2BB3CAD7"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r>
      <w:tr w:rsidR="009765D3" w14:paraId="27CF33A1" w14:textId="77777777" w:rsidTr="005F6419">
        <w:trPr>
          <w:tblCellSpacing w:w="0" w:type="dxa"/>
        </w:trPr>
        <w:tc>
          <w:tcPr>
            <w:tcW w:w="200" w:type="pct"/>
            <w:vAlign w:val="center"/>
            <w:hideMark/>
          </w:tcPr>
          <w:p w14:paraId="6A2321F5"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1050" w:type="pct"/>
            <w:vAlign w:val="center"/>
            <w:hideMark/>
          </w:tcPr>
          <w:p w14:paraId="60DAB57A"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c>
          <w:tcPr>
            <w:tcW w:w="3750" w:type="pct"/>
            <w:vAlign w:val="center"/>
            <w:hideMark/>
          </w:tcPr>
          <w:p w14:paraId="417104BA"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r>
      <w:tr w:rsidR="009765D3" w14:paraId="5B83740C" w14:textId="77777777" w:rsidTr="005F6419">
        <w:trPr>
          <w:tblCellSpacing w:w="0" w:type="dxa"/>
        </w:trPr>
        <w:tc>
          <w:tcPr>
            <w:tcW w:w="200" w:type="pct"/>
            <w:vAlign w:val="center"/>
            <w:hideMark/>
          </w:tcPr>
          <w:p w14:paraId="52FC7C15"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By:</w:t>
            </w:r>
          </w:p>
        </w:tc>
        <w:tc>
          <w:tcPr>
            <w:tcW w:w="1050" w:type="pct"/>
            <w:tcBorders>
              <w:bottom w:val="single" w:sz="6" w:space="0" w:color="000000"/>
            </w:tcBorders>
            <w:vAlign w:val="center"/>
            <w:hideMark/>
          </w:tcPr>
          <w:p w14:paraId="3B310E3E"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r>
              <w:rPr>
                <w:rFonts w:ascii="Times New Roman" w:eastAsia="Times New Roman" w:hAnsi="Times New Roman" w:cs="Times New Roman"/>
                <w:sz w:val="20"/>
                <w:szCs w:val="20"/>
              </w:rPr>
              <w:t>/s/ Mark W. Reynolds</w:t>
            </w:r>
          </w:p>
        </w:tc>
        <w:tc>
          <w:tcPr>
            <w:tcW w:w="3750" w:type="pct"/>
            <w:vAlign w:val="center"/>
            <w:hideMark/>
          </w:tcPr>
          <w:p w14:paraId="63FC277B"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r>
      <w:tr w:rsidR="009765D3" w14:paraId="2C466CAE" w14:textId="77777777" w:rsidTr="005F6419">
        <w:trPr>
          <w:tblCellSpacing w:w="0" w:type="dxa"/>
        </w:trPr>
        <w:tc>
          <w:tcPr>
            <w:tcW w:w="200" w:type="pct"/>
            <w:vAlign w:val="center"/>
            <w:hideMark/>
          </w:tcPr>
          <w:p w14:paraId="5D07CC72"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Name:</w:t>
            </w:r>
          </w:p>
        </w:tc>
        <w:tc>
          <w:tcPr>
            <w:tcW w:w="1050" w:type="pct"/>
            <w:tcBorders>
              <w:bottom w:val="single" w:sz="6" w:space="0" w:color="000000"/>
            </w:tcBorders>
            <w:vAlign w:val="center"/>
            <w:hideMark/>
          </w:tcPr>
          <w:p w14:paraId="0F3B1453"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r>
              <w:rPr>
                <w:rFonts w:ascii="Times New Roman" w:eastAsia="Times New Roman" w:hAnsi="Times New Roman" w:cs="Times New Roman"/>
                <w:sz w:val="20"/>
                <w:szCs w:val="20"/>
              </w:rPr>
              <w:t>Mark W. Reynolds</w:t>
            </w:r>
          </w:p>
        </w:tc>
        <w:tc>
          <w:tcPr>
            <w:tcW w:w="3750" w:type="pct"/>
            <w:vAlign w:val="center"/>
            <w:hideMark/>
          </w:tcPr>
          <w:p w14:paraId="68875EA2"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r>
      <w:tr w:rsidR="009765D3" w14:paraId="734FC448" w14:textId="77777777" w:rsidTr="005F6419">
        <w:trPr>
          <w:tblCellSpacing w:w="0" w:type="dxa"/>
        </w:trPr>
        <w:tc>
          <w:tcPr>
            <w:tcW w:w="200" w:type="pct"/>
            <w:vAlign w:val="center"/>
            <w:hideMark/>
          </w:tcPr>
          <w:p w14:paraId="24C42468"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Title:</w:t>
            </w:r>
          </w:p>
        </w:tc>
        <w:tc>
          <w:tcPr>
            <w:tcW w:w="1050" w:type="pct"/>
            <w:tcBorders>
              <w:bottom w:val="single" w:sz="6" w:space="0" w:color="000000"/>
            </w:tcBorders>
            <w:vAlign w:val="center"/>
            <w:hideMark/>
          </w:tcPr>
          <w:p w14:paraId="13B5716A"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r>
              <w:rPr>
                <w:rFonts w:ascii="Times New Roman" w:eastAsia="Times New Roman" w:hAnsi="Times New Roman" w:cs="Times New Roman"/>
                <w:sz w:val="20"/>
                <w:szCs w:val="20"/>
              </w:rPr>
              <w:t>CFO &amp; Secretary</w:t>
            </w:r>
          </w:p>
        </w:tc>
        <w:tc>
          <w:tcPr>
            <w:tcW w:w="3750" w:type="pct"/>
            <w:vAlign w:val="center"/>
            <w:hideMark/>
          </w:tcPr>
          <w:p w14:paraId="32CCBBDC" w14:textId="77777777" w:rsidR="009765D3" w:rsidRPr="005F6419" w:rsidRDefault="009765D3" w:rsidP="005F6419">
            <w:pPr>
              <w:spacing w:after="0" w:line="240" w:lineRule="auto"/>
              <w:rPr>
                <w:rFonts w:ascii="Times New Roman" w:eastAsia="Times New Roman" w:hAnsi="Times New Roman" w:cs="Times New Roman"/>
                <w:sz w:val="20"/>
                <w:szCs w:val="20"/>
              </w:rPr>
            </w:pPr>
            <w:r w:rsidRPr="005F6419">
              <w:rPr>
                <w:rFonts w:ascii="Times New Roman" w:eastAsia="Times New Roman" w:hAnsi="Times New Roman" w:cs="Times New Roman"/>
                <w:sz w:val="20"/>
                <w:szCs w:val="20"/>
              </w:rPr>
              <w:t> </w:t>
            </w:r>
          </w:p>
        </w:tc>
      </w:tr>
    </w:tbl>
    <w:p w14:paraId="5629E46F" w14:textId="77777777" w:rsidR="009765D3" w:rsidRDefault="009765D3" w:rsidP="000A59A2">
      <w:pPr>
        <w:spacing w:after="0" w:line="240" w:lineRule="auto"/>
        <w:rPr>
          <w:rFonts w:ascii="Times New Roman" w:eastAsia="Times New Roman" w:hAnsi="Times New Roman" w:cs="Times New Roman"/>
          <w:sz w:val="20"/>
          <w:szCs w:val="20"/>
        </w:rPr>
      </w:pPr>
    </w:p>
    <w:p w14:paraId="511A25FD" w14:textId="268586E7" w:rsidR="00494EA1" w:rsidRPr="00734787" w:rsidRDefault="00494EA1" w:rsidP="00734787"/>
    <w:sectPr w:rsidR="00494EA1" w:rsidRPr="00734787" w:rsidSect="00AE0D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571">
      <wne:macro wne:macroName="IMANAUTOMACRO.AUTOMACRO.FILESAVE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53902" w14:textId="77777777" w:rsidR="00312DAF" w:rsidRDefault="00312DAF" w:rsidP="008B533D">
      <w:pPr>
        <w:spacing w:after="0" w:line="240" w:lineRule="auto"/>
      </w:pPr>
      <w:r>
        <w:separator/>
      </w:r>
    </w:p>
  </w:endnote>
  <w:endnote w:type="continuationSeparator" w:id="0">
    <w:p w14:paraId="2795A32A" w14:textId="77777777" w:rsidR="00312DAF" w:rsidRDefault="00312DAF" w:rsidP="008B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730359"/>
      <w:docPartObj>
        <w:docPartGallery w:val="Page Numbers (Bottom of Page)"/>
        <w:docPartUnique/>
      </w:docPartObj>
    </w:sdtPr>
    <w:sdtEndPr>
      <w:rPr>
        <w:noProof/>
      </w:rPr>
    </w:sdtEndPr>
    <w:sdtContent>
      <w:p w14:paraId="5E6A8E9C" w14:textId="6870DCDE" w:rsidR="00AD16FE" w:rsidRDefault="00AD16FE">
        <w:pPr>
          <w:pStyle w:val="Footer"/>
          <w:jc w:val="center"/>
        </w:pPr>
        <w:r>
          <w:fldChar w:fldCharType="begin"/>
        </w:r>
        <w:r>
          <w:instrText xml:space="preserve"> PAGE   \* MERGEFORMAT </w:instrText>
        </w:r>
        <w:r>
          <w:fldChar w:fldCharType="separate"/>
        </w:r>
        <w:r w:rsidR="005B1A3F">
          <w:rPr>
            <w:noProof/>
          </w:rPr>
          <w:t>6</w:t>
        </w:r>
        <w:r>
          <w:rPr>
            <w:noProof/>
          </w:rPr>
          <w:fldChar w:fldCharType="end"/>
        </w:r>
      </w:p>
    </w:sdtContent>
  </w:sdt>
  <w:p w14:paraId="38EDD0E3" w14:textId="77777777" w:rsidR="00314E6F" w:rsidRDefault="00314E6F" w:rsidP="008B533D">
    <w:pPr>
      <w:pStyle w:val="Footer"/>
    </w:pPr>
  </w:p>
  <w:p w14:paraId="1673629E" w14:textId="4751EC3D" w:rsidR="008B533D" w:rsidRDefault="008B533D" w:rsidP="00314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A69EA" w14:textId="77777777" w:rsidR="00DB3B9B" w:rsidRDefault="00E91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314778"/>
      <w:docPartObj>
        <w:docPartGallery w:val="Page Numbers (Bottom of Page)"/>
        <w:docPartUnique/>
      </w:docPartObj>
    </w:sdtPr>
    <w:sdtEndPr>
      <w:rPr>
        <w:noProof/>
      </w:rPr>
    </w:sdtEndPr>
    <w:sdtContent>
      <w:p w14:paraId="52C577B6" w14:textId="77777777" w:rsidR="00A83583" w:rsidRDefault="00E911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8E7328" w14:textId="77777777" w:rsidR="006B5505" w:rsidRDefault="00E91156" w:rsidP="00C252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E29AA" w14:textId="77777777" w:rsidR="00DB3B9B" w:rsidRDefault="00E91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9411C" w14:textId="77777777" w:rsidR="00312DAF" w:rsidRDefault="00312DAF" w:rsidP="008B533D">
      <w:pPr>
        <w:spacing w:after="0" w:line="240" w:lineRule="auto"/>
      </w:pPr>
      <w:r>
        <w:separator/>
      </w:r>
    </w:p>
  </w:footnote>
  <w:footnote w:type="continuationSeparator" w:id="0">
    <w:p w14:paraId="4EE3B006" w14:textId="77777777" w:rsidR="00312DAF" w:rsidRDefault="00312DAF" w:rsidP="008B5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D4DEB" w14:textId="77777777" w:rsidR="00DB3B9B" w:rsidRDefault="00E91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1721" w14:textId="77777777" w:rsidR="00DB3B9B" w:rsidRDefault="00E91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7300" w14:textId="77777777" w:rsidR="00DB3B9B" w:rsidRDefault="00E91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F55DC"/>
    <w:multiLevelType w:val="hybridMultilevel"/>
    <w:tmpl w:val="220E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525B95"/>
    <w:multiLevelType w:val="multilevel"/>
    <w:tmpl w:val="94F28A7C"/>
    <w:name w:val="Heading"/>
    <w:lvl w:ilvl="0">
      <w:start w:val="1"/>
      <w:numFmt w:val="decimal"/>
      <w:pStyle w:val="Heading1"/>
      <w:lvlText w:val="%1."/>
      <w:lvlJc w:val="left"/>
      <w:pPr>
        <w:ind w:left="720" w:hanging="720"/>
      </w:pPr>
      <w:rPr>
        <w:b/>
        <w:i w:val="0"/>
        <w:strike w:val="0"/>
        <w:dstrike w:val="0"/>
        <w:color w:val="000000"/>
        <w:sz w:val="20"/>
        <w:u w:val="none"/>
        <w:effect w:val="none"/>
      </w:rPr>
    </w:lvl>
    <w:lvl w:ilvl="1">
      <w:start w:val="1"/>
      <w:numFmt w:val="lowerLetter"/>
      <w:pStyle w:val="Heading2"/>
      <w:lvlText w:val="(%2)"/>
      <w:lvlJc w:val="left"/>
      <w:pPr>
        <w:ind w:left="0" w:firstLine="720"/>
      </w:pPr>
      <w:rPr>
        <w:i w:val="0"/>
        <w:strike w:val="0"/>
        <w:dstrike w:val="0"/>
        <w:color w:val="000000"/>
        <w:sz w:val="20"/>
        <w:u w:val="none"/>
        <w:effect w:val="none"/>
      </w:rPr>
    </w:lvl>
    <w:lvl w:ilvl="2">
      <w:start w:val="1"/>
      <w:numFmt w:val="lowerRoman"/>
      <w:pStyle w:val="Heading3"/>
      <w:lvlText w:val="(%3)"/>
      <w:lvlJc w:val="left"/>
      <w:pPr>
        <w:ind w:left="720" w:firstLine="720"/>
      </w:pPr>
      <w:rPr>
        <w:i w:val="0"/>
        <w:strike w:val="0"/>
        <w:dstrike w:val="0"/>
        <w:color w:val="000000"/>
        <w:sz w:val="20"/>
        <w:u w:val="none"/>
        <w:effect w:val="none"/>
      </w:rPr>
    </w:lvl>
    <w:lvl w:ilvl="3">
      <w:start w:val="1"/>
      <w:numFmt w:val="upperLetter"/>
      <w:pStyle w:val="Heading4"/>
      <w:lvlText w:val="(%4)"/>
      <w:lvlJc w:val="left"/>
      <w:pPr>
        <w:ind w:left="1440" w:firstLine="720"/>
      </w:pPr>
      <w:rPr>
        <w:i w:val="0"/>
        <w:strike w:val="0"/>
        <w:dstrike w:val="0"/>
        <w:color w:val="000000"/>
        <w:sz w:val="20"/>
        <w:u w:val="none"/>
        <w:effect w:val="none"/>
      </w:rPr>
    </w:lvl>
    <w:lvl w:ilvl="4">
      <w:start w:val="1"/>
      <w:numFmt w:val="lowerLetter"/>
      <w:pStyle w:val="Heading5"/>
      <w:lvlText w:val="%5."/>
      <w:lvlJc w:val="left"/>
      <w:pPr>
        <w:ind w:left="3600" w:hanging="720"/>
      </w:pPr>
      <w:rPr>
        <w:i w:val="0"/>
        <w:strike w:val="0"/>
        <w:dstrike w:val="0"/>
        <w:color w:val="000000"/>
        <w:sz w:val="24"/>
        <w:u w:val="none"/>
        <w:effect w:val="none"/>
      </w:rPr>
    </w:lvl>
    <w:lvl w:ilvl="5">
      <w:start w:val="1"/>
      <w:numFmt w:val="lowerRoman"/>
      <w:pStyle w:val="Heading6"/>
      <w:lvlText w:val="%6."/>
      <w:lvlJc w:val="left"/>
      <w:pPr>
        <w:ind w:left="4320" w:hanging="720"/>
      </w:pPr>
      <w:rPr>
        <w:i w:val="0"/>
        <w:strike w:val="0"/>
        <w:dstrike w:val="0"/>
        <w:color w:val="000000"/>
        <w:sz w:val="24"/>
        <w:u w:val="none"/>
        <w:effect w:val="none"/>
      </w:rPr>
    </w:lvl>
    <w:lvl w:ilvl="6">
      <w:start w:val="1"/>
      <w:numFmt w:val="decimal"/>
      <w:pStyle w:val="Heading7"/>
      <w:lvlText w:val="%7)"/>
      <w:lvlJc w:val="left"/>
      <w:pPr>
        <w:ind w:left="5040" w:hanging="720"/>
      </w:pPr>
      <w:rPr>
        <w:i w:val="0"/>
        <w:strike w:val="0"/>
        <w:dstrike w:val="0"/>
        <w:color w:val="000000"/>
        <w:sz w:val="24"/>
        <w:u w:val="none"/>
        <w:effect w:val="none"/>
      </w:rPr>
    </w:lvl>
    <w:lvl w:ilvl="7">
      <w:start w:val="1"/>
      <w:numFmt w:val="lowerLetter"/>
      <w:pStyle w:val="Heading8"/>
      <w:lvlText w:val="%8)"/>
      <w:lvlJc w:val="left"/>
      <w:pPr>
        <w:ind w:left="5760" w:hanging="720"/>
      </w:pPr>
      <w:rPr>
        <w:i w:val="0"/>
        <w:strike w:val="0"/>
        <w:dstrike w:val="0"/>
        <w:color w:val="000000"/>
        <w:sz w:val="24"/>
        <w:u w:val="none"/>
        <w:effect w:val="none"/>
      </w:rPr>
    </w:lvl>
    <w:lvl w:ilvl="8">
      <w:start w:val="1"/>
      <w:numFmt w:val="lowerRoman"/>
      <w:pStyle w:val="Heading9"/>
      <w:lvlText w:val="%9)"/>
      <w:lvlJc w:val="left"/>
      <w:pPr>
        <w:ind w:left="6480" w:hanging="720"/>
      </w:pPr>
      <w:rPr>
        <w:i w:val="0"/>
        <w:strike w:val="0"/>
        <w:dstrike w:val="0"/>
        <w:color w:val="000000"/>
        <w:sz w:val="24"/>
        <w:u w:val="none"/>
        <w:effect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494EA1"/>
    <w:rsid w:val="000D2981"/>
    <w:rsid w:val="001273F5"/>
    <w:rsid w:val="00166823"/>
    <w:rsid w:val="0018009B"/>
    <w:rsid w:val="00187BEC"/>
    <w:rsid w:val="001B2CE5"/>
    <w:rsid w:val="0020176D"/>
    <w:rsid w:val="00210E53"/>
    <w:rsid w:val="00274632"/>
    <w:rsid w:val="002B6DF0"/>
    <w:rsid w:val="00312DAF"/>
    <w:rsid w:val="00314E6F"/>
    <w:rsid w:val="00341C8B"/>
    <w:rsid w:val="00386335"/>
    <w:rsid w:val="004740ED"/>
    <w:rsid w:val="00494EA1"/>
    <w:rsid w:val="004B4618"/>
    <w:rsid w:val="004F3059"/>
    <w:rsid w:val="00522BD9"/>
    <w:rsid w:val="00586F35"/>
    <w:rsid w:val="005B1A3F"/>
    <w:rsid w:val="00601E89"/>
    <w:rsid w:val="00615519"/>
    <w:rsid w:val="00621EFB"/>
    <w:rsid w:val="00627CB5"/>
    <w:rsid w:val="006615F0"/>
    <w:rsid w:val="00696441"/>
    <w:rsid w:val="006E5698"/>
    <w:rsid w:val="006F2FA9"/>
    <w:rsid w:val="00734787"/>
    <w:rsid w:val="007B505C"/>
    <w:rsid w:val="007F6A9D"/>
    <w:rsid w:val="00806CB5"/>
    <w:rsid w:val="008250A9"/>
    <w:rsid w:val="00851FA1"/>
    <w:rsid w:val="00882152"/>
    <w:rsid w:val="008A4B76"/>
    <w:rsid w:val="008A6CAE"/>
    <w:rsid w:val="008B533D"/>
    <w:rsid w:val="008B7D06"/>
    <w:rsid w:val="008C6507"/>
    <w:rsid w:val="008D3963"/>
    <w:rsid w:val="008D5FB5"/>
    <w:rsid w:val="008F1186"/>
    <w:rsid w:val="00971568"/>
    <w:rsid w:val="009765D3"/>
    <w:rsid w:val="009D7460"/>
    <w:rsid w:val="00A00BDC"/>
    <w:rsid w:val="00A93500"/>
    <w:rsid w:val="00AD16FE"/>
    <w:rsid w:val="00AF5840"/>
    <w:rsid w:val="00AF6E6D"/>
    <w:rsid w:val="00B55837"/>
    <w:rsid w:val="00B71941"/>
    <w:rsid w:val="00B74D65"/>
    <w:rsid w:val="00BC7C4D"/>
    <w:rsid w:val="00BE5E5C"/>
    <w:rsid w:val="00C57172"/>
    <w:rsid w:val="00CF64BE"/>
    <w:rsid w:val="00D21DC1"/>
    <w:rsid w:val="00D75D6C"/>
    <w:rsid w:val="00D8547D"/>
    <w:rsid w:val="00E47EFD"/>
    <w:rsid w:val="00E91156"/>
    <w:rsid w:val="00EA6FB9"/>
    <w:rsid w:val="00F86FAB"/>
    <w:rsid w:val="00FD626D"/>
    <w:rsid w:val="00FF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555E0"/>
  <w15:chartTrackingRefBased/>
  <w15:docId w15:val="{9F075A5C-8367-427B-AABB-DB8F9888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787"/>
  </w:style>
  <w:style w:type="paragraph" w:styleId="Heading1">
    <w:name w:val="heading 1"/>
    <w:basedOn w:val="Normal"/>
    <w:link w:val="Heading1Char"/>
    <w:uiPriority w:val="9"/>
    <w:qFormat/>
    <w:rsid w:val="009765D3"/>
    <w:pPr>
      <w:numPr>
        <w:numId w:val="2"/>
      </w:numPr>
      <w:spacing w:after="240" w:line="240" w:lineRule="auto"/>
      <w:outlineLvl w:val="0"/>
    </w:pPr>
    <w:rPr>
      <w:rFonts w:ascii="Times New Roman" w:eastAsiaTheme="majorEastAsia" w:hAnsi="Times New Roman" w:cs="Times New Roman"/>
      <w:b/>
      <w:sz w:val="20"/>
      <w:szCs w:val="32"/>
    </w:rPr>
  </w:style>
  <w:style w:type="paragraph" w:styleId="Heading2">
    <w:name w:val="heading 2"/>
    <w:basedOn w:val="Normal"/>
    <w:link w:val="Heading2Char"/>
    <w:uiPriority w:val="9"/>
    <w:unhideWhenUsed/>
    <w:qFormat/>
    <w:rsid w:val="009765D3"/>
    <w:pPr>
      <w:numPr>
        <w:ilvl w:val="1"/>
        <w:numId w:val="2"/>
      </w:numPr>
      <w:spacing w:after="240" w:line="240" w:lineRule="auto"/>
      <w:jc w:val="both"/>
      <w:outlineLvl w:val="1"/>
    </w:pPr>
    <w:rPr>
      <w:rFonts w:ascii="Times New Roman" w:eastAsiaTheme="majorEastAsia" w:hAnsi="Times New Roman" w:cs="Times New Roman"/>
      <w:sz w:val="20"/>
      <w:szCs w:val="26"/>
    </w:rPr>
  </w:style>
  <w:style w:type="paragraph" w:styleId="Heading3">
    <w:name w:val="heading 3"/>
    <w:basedOn w:val="Normal"/>
    <w:link w:val="Heading3Char"/>
    <w:uiPriority w:val="9"/>
    <w:unhideWhenUsed/>
    <w:qFormat/>
    <w:rsid w:val="009765D3"/>
    <w:pPr>
      <w:numPr>
        <w:ilvl w:val="2"/>
        <w:numId w:val="2"/>
      </w:numPr>
      <w:spacing w:after="240" w:line="240" w:lineRule="auto"/>
      <w:jc w:val="both"/>
      <w:outlineLvl w:val="2"/>
    </w:pPr>
    <w:rPr>
      <w:rFonts w:ascii="Times New Roman" w:eastAsiaTheme="majorEastAsia" w:hAnsi="Times New Roman" w:cs="Times New Roman"/>
      <w:sz w:val="20"/>
      <w:szCs w:val="24"/>
    </w:rPr>
  </w:style>
  <w:style w:type="paragraph" w:styleId="Heading4">
    <w:name w:val="heading 4"/>
    <w:basedOn w:val="Normal"/>
    <w:link w:val="Heading4Char"/>
    <w:uiPriority w:val="9"/>
    <w:unhideWhenUsed/>
    <w:qFormat/>
    <w:rsid w:val="009765D3"/>
    <w:pPr>
      <w:numPr>
        <w:ilvl w:val="3"/>
        <w:numId w:val="2"/>
      </w:numPr>
      <w:spacing w:after="240" w:line="240" w:lineRule="auto"/>
      <w:jc w:val="both"/>
      <w:outlineLvl w:val="3"/>
    </w:pPr>
    <w:rPr>
      <w:rFonts w:ascii="Times New Roman" w:eastAsiaTheme="majorEastAsia" w:hAnsi="Times New Roman" w:cs="Times New Roman"/>
      <w:iCs/>
      <w:sz w:val="20"/>
    </w:rPr>
  </w:style>
  <w:style w:type="paragraph" w:styleId="Heading5">
    <w:name w:val="heading 5"/>
    <w:basedOn w:val="Normal"/>
    <w:link w:val="Heading5Char"/>
    <w:uiPriority w:val="9"/>
    <w:unhideWhenUsed/>
    <w:qFormat/>
    <w:rsid w:val="009765D3"/>
    <w:pPr>
      <w:numPr>
        <w:ilvl w:val="4"/>
        <w:numId w:val="2"/>
      </w:numPr>
      <w:spacing w:after="240" w:line="240" w:lineRule="auto"/>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9765D3"/>
    <w:pPr>
      <w:numPr>
        <w:ilvl w:val="5"/>
        <w:numId w:val="2"/>
      </w:numPr>
      <w:spacing w:after="240" w:line="240" w:lineRule="auto"/>
      <w:outlineLvl w:val="5"/>
    </w:pPr>
    <w:rPr>
      <w:rFonts w:ascii="Times New Roman" w:eastAsiaTheme="majorEastAsia" w:hAnsi="Times New Roman" w:cs="Times New Roman"/>
      <w:sz w:val="24"/>
    </w:rPr>
  </w:style>
  <w:style w:type="paragraph" w:styleId="Heading7">
    <w:name w:val="heading 7"/>
    <w:basedOn w:val="Normal"/>
    <w:link w:val="Heading7Char"/>
    <w:uiPriority w:val="9"/>
    <w:unhideWhenUsed/>
    <w:qFormat/>
    <w:rsid w:val="009765D3"/>
    <w:pPr>
      <w:numPr>
        <w:ilvl w:val="6"/>
        <w:numId w:val="2"/>
      </w:numPr>
      <w:spacing w:after="240" w:line="240" w:lineRule="auto"/>
      <w:outlineLvl w:val="6"/>
    </w:pPr>
    <w:rPr>
      <w:rFonts w:ascii="Times New Roman" w:eastAsiaTheme="majorEastAsia" w:hAnsi="Times New Roman" w:cs="Times New Roman"/>
      <w:iCs/>
      <w:sz w:val="24"/>
    </w:rPr>
  </w:style>
  <w:style w:type="paragraph" w:styleId="Heading8">
    <w:name w:val="heading 8"/>
    <w:basedOn w:val="Normal"/>
    <w:link w:val="Heading8Char"/>
    <w:uiPriority w:val="9"/>
    <w:unhideWhenUsed/>
    <w:qFormat/>
    <w:rsid w:val="009765D3"/>
    <w:pPr>
      <w:numPr>
        <w:ilvl w:val="7"/>
        <w:numId w:val="2"/>
      </w:numPr>
      <w:spacing w:after="240" w:line="240" w:lineRule="auto"/>
      <w:outlineLvl w:val="7"/>
    </w:pPr>
    <w:rPr>
      <w:rFonts w:ascii="Times New Roman" w:eastAsiaTheme="majorEastAsia" w:hAnsi="Times New Roman" w:cs="Times New Roman"/>
      <w:sz w:val="24"/>
      <w:szCs w:val="21"/>
    </w:rPr>
  </w:style>
  <w:style w:type="paragraph" w:styleId="Heading9">
    <w:name w:val="heading 9"/>
    <w:basedOn w:val="Normal"/>
    <w:link w:val="Heading9Char"/>
    <w:uiPriority w:val="9"/>
    <w:unhideWhenUsed/>
    <w:qFormat/>
    <w:rsid w:val="009765D3"/>
    <w:pPr>
      <w:numPr>
        <w:ilvl w:val="8"/>
        <w:numId w:val="2"/>
      </w:numPr>
      <w:spacing w:after="240" w:line="240" w:lineRule="auto"/>
      <w:outlineLvl w:val="8"/>
    </w:pPr>
    <w:rPr>
      <w:rFonts w:ascii="Times New Roman" w:eastAsiaTheme="majorEastAsia" w:hAnsi="Times New Roman" w:cs="Times New Roman"/>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CAE"/>
    <w:pPr>
      <w:ind w:left="720"/>
      <w:contextualSpacing/>
    </w:pPr>
  </w:style>
  <w:style w:type="paragraph" w:styleId="Header">
    <w:name w:val="header"/>
    <w:basedOn w:val="Normal"/>
    <w:link w:val="HeaderChar"/>
    <w:uiPriority w:val="99"/>
    <w:unhideWhenUsed/>
    <w:rsid w:val="008B5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33D"/>
  </w:style>
  <w:style w:type="paragraph" w:styleId="Footer">
    <w:name w:val="footer"/>
    <w:basedOn w:val="Normal"/>
    <w:link w:val="FooterChar"/>
    <w:uiPriority w:val="99"/>
    <w:unhideWhenUsed/>
    <w:rsid w:val="008B5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33D"/>
  </w:style>
  <w:style w:type="character" w:styleId="CommentReference">
    <w:name w:val="annotation reference"/>
    <w:basedOn w:val="DefaultParagraphFont"/>
    <w:uiPriority w:val="99"/>
    <w:semiHidden/>
    <w:unhideWhenUsed/>
    <w:rsid w:val="00734787"/>
    <w:rPr>
      <w:sz w:val="16"/>
      <w:szCs w:val="16"/>
    </w:rPr>
  </w:style>
  <w:style w:type="paragraph" w:styleId="CommentText">
    <w:name w:val="annotation text"/>
    <w:basedOn w:val="Normal"/>
    <w:link w:val="CommentTextChar"/>
    <w:uiPriority w:val="99"/>
    <w:semiHidden/>
    <w:unhideWhenUsed/>
    <w:rsid w:val="00734787"/>
    <w:pPr>
      <w:spacing w:line="240" w:lineRule="auto"/>
    </w:pPr>
    <w:rPr>
      <w:sz w:val="20"/>
      <w:szCs w:val="20"/>
    </w:rPr>
  </w:style>
  <w:style w:type="character" w:customStyle="1" w:styleId="CommentTextChar">
    <w:name w:val="Comment Text Char"/>
    <w:basedOn w:val="DefaultParagraphFont"/>
    <w:link w:val="CommentText"/>
    <w:uiPriority w:val="99"/>
    <w:semiHidden/>
    <w:rsid w:val="00734787"/>
    <w:rPr>
      <w:sz w:val="20"/>
      <w:szCs w:val="20"/>
    </w:rPr>
  </w:style>
  <w:style w:type="paragraph" w:styleId="BalloonText">
    <w:name w:val="Balloon Text"/>
    <w:basedOn w:val="Normal"/>
    <w:link w:val="BalloonTextChar"/>
    <w:uiPriority w:val="99"/>
    <w:semiHidden/>
    <w:unhideWhenUsed/>
    <w:rsid w:val="00734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787"/>
    <w:rPr>
      <w:rFonts w:ascii="Segoe UI" w:hAnsi="Segoe UI" w:cs="Segoe UI"/>
      <w:sz w:val="18"/>
      <w:szCs w:val="18"/>
    </w:rPr>
  </w:style>
  <w:style w:type="character" w:customStyle="1" w:styleId="Heading1Char">
    <w:name w:val="Heading 1 Char"/>
    <w:basedOn w:val="DefaultParagraphFont"/>
    <w:link w:val="Heading1"/>
    <w:uiPriority w:val="9"/>
    <w:rsid w:val="009765D3"/>
    <w:rPr>
      <w:rFonts w:ascii="Times New Roman" w:eastAsiaTheme="majorEastAsia" w:hAnsi="Times New Roman" w:cs="Times New Roman"/>
      <w:b/>
      <w:sz w:val="20"/>
      <w:szCs w:val="32"/>
    </w:rPr>
  </w:style>
  <w:style w:type="character" w:customStyle="1" w:styleId="Heading2Char">
    <w:name w:val="Heading 2 Char"/>
    <w:basedOn w:val="DefaultParagraphFont"/>
    <w:link w:val="Heading2"/>
    <w:uiPriority w:val="9"/>
    <w:rsid w:val="009765D3"/>
    <w:rPr>
      <w:rFonts w:ascii="Times New Roman" w:eastAsiaTheme="majorEastAsia" w:hAnsi="Times New Roman" w:cs="Times New Roman"/>
      <w:sz w:val="20"/>
      <w:szCs w:val="26"/>
    </w:rPr>
  </w:style>
  <w:style w:type="character" w:customStyle="1" w:styleId="Heading3Char">
    <w:name w:val="Heading 3 Char"/>
    <w:basedOn w:val="DefaultParagraphFont"/>
    <w:link w:val="Heading3"/>
    <w:uiPriority w:val="9"/>
    <w:rsid w:val="009765D3"/>
    <w:rPr>
      <w:rFonts w:ascii="Times New Roman" w:eastAsiaTheme="majorEastAsia" w:hAnsi="Times New Roman" w:cs="Times New Roman"/>
      <w:sz w:val="20"/>
      <w:szCs w:val="24"/>
    </w:rPr>
  </w:style>
  <w:style w:type="character" w:customStyle="1" w:styleId="Heading4Char">
    <w:name w:val="Heading 4 Char"/>
    <w:basedOn w:val="DefaultParagraphFont"/>
    <w:link w:val="Heading4"/>
    <w:uiPriority w:val="9"/>
    <w:rsid w:val="009765D3"/>
    <w:rPr>
      <w:rFonts w:ascii="Times New Roman" w:eastAsiaTheme="majorEastAsia" w:hAnsi="Times New Roman" w:cs="Times New Roman"/>
      <w:iCs/>
      <w:sz w:val="20"/>
    </w:rPr>
  </w:style>
  <w:style w:type="character" w:customStyle="1" w:styleId="Heading5Char">
    <w:name w:val="Heading 5 Char"/>
    <w:basedOn w:val="DefaultParagraphFont"/>
    <w:link w:val="Heading5"/>
    <w:uiPriority w:val="9"/>
    <w:rsid w:val="009765D3"/>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9765D3"/>
    <w:rPr>
      <w:rFonts w:ascii="Times New Roman" w:eastAsiaTheme="majorEastAsia" w:hAnsi="Times New Roman" w:cs="Times New Roman"/>
      <w:sz w:val="24"/>
    </w:rPr>
  </w:style>
  <w:style w:type="character" w:customStyle="1" w:styleId="Heading7Char">
    <w:name w:val="Heading 7 Char"/>
    <w:basedOn w:val="DefaultParagraphFont"/>
    <w:link w:val="Heading7"/>
    <w:uiPriority w:val="9"/>
    <w:rsid w:val="009765D3"/>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5D3"/>
    <w:rPr>
      <w:rFonts w:ascii="Times New Roman" w:eastAsiaTheme="majorEastAsia" w:hAnsi="Times New Roman" w:cs="Times New Roman"/>
      <w:sz w:val="24"/>
      <w:szCs w:val="21"/>
    </w:rPr>
  </w:style>
  <w:style w:type="character" w:customStyle="1" w:styleId="Heading9Char">
    <w:name w:val="Heading 9 Char"/>
    <w:basedOn w:val="DefaultParagraphFont"/>
    <w:link w:val="Heading9"/>
    <w:uiPriority w:val="9"/>
    <w:rsid w:val="009765D3"/>
    <w:rPr>
      <w:rFonts w:ascii="Times New Roman" w:eastAsiaTheme="majorEastAsia" w:hAnsi="Times New Roman" w:cs="Times New Roman"/>
      <w:iCs/>
      <w:sz w:val="24"/>
      <w:szCs w:val="21"/>
    </w:rPr>
  </w:style>
  <w:style w:type="paragraph" w:styleId="BodyText">
    <w:name w:val="Body Text"/>
    <w:basedOn w:val="Normal"/>
    <w:link w:val="BodyTextChar"/>
    <w:uiPriority w:val="99"/>
    <w:semiHidden/>
    <w:unhideWhenUsed/>
    <w:rsid w:val="009765D3"/>
    <w:pPr>
      <w:spacing w:after="120"/>
    </w:pPr>
  </w:style>
  <w:style w:type="character" w:customStyle="1" w:styleId="BodyTextChar">
    <w:name w:val="Body Text Char"/>
    <w:basedOn w:val="DefaultParagraphFont"/>
    <w:link w:val="BodyText"/>
    <w:uiPriority w:val="99"/>
    <w:semiHidden/>
    <w:rsid w:val="009765D3"/>
  </w:style>
  <w:style w:type="paragraph" w:styleId="BodyTextFirstIndent">
    <w:name w:val="Body Text First Indent"/>
    <w:basedOn w:val="BodyText"/>
    <w:link w:val="BodyTextFirstIndentChar"/>
    <w:uiPriority w:val="99"/>
    <w:unhideWhenUsed/>
    <w:rsid w:val="009765D3"/>
    <w:pPr>
      <w:spacing w:after="240" w:line="240" w:lineRule="auto"/>
      <w:ind w:firstLine="720"/>
      <w:jc w:val="both"/>
    </w:pPr>
    <w:rPr>
      <w:rFonts w:ascii="Times New Roman" w:hAnsi="Times New Roman"/>
      <w:sz w:val="20"/>
    </w:rPr>
  </w:style>
  <w:style w:type="character" w:customStyle="1" w:styleId="BodyTextFirstIndentChar">
    <w:name w:val="Body Text First Indent Char"/>
    <w:basedOn w:val="BodyTextChar"/>
    <w:link w:val="BodyTextFirstIndent"/>
    <w:uiPriority w:val="99"/>
    <w:rsid w:val="009765D3"/>
    <w:rPr>
      <w:rFonts w:ascii="Times New Roman" w:hAnsi="Times New Roman"/>
      <w:sz w:val="20"/>
    </w:rPr>
  </w:style>
  <w:style w:type="paragraph" w:styleId="BodyText2">
    <w:name w:val="Body Text 2"/>
    <w:basedOn w:val="Normal"/>
    <w:link w:val="BodyText2Char"/>
    <w:uiPriority w:val="99"/>
    <w:unhideWhenUsed/>
    <w:rsid w:val="009765D3"/>
    <w:pPr>
      <w:spacing w:after="240" w:line="240" w:lineRule="auto"/>
      <w:ind w:left="720"/>
      <w:jc w:val="both"/>
    </w:pPr>
    <w:rPr>
      <w:rFonts w:ascii="Times New Roman" w:hAnsi="Times New Roman"/>
      <w:sz w:val="20"/>
    </w:rPr>
  </w:style>
  <w:style w:type="character" w:customStyle="1" w:styleId="BodyText2Char">
    <w:name w:val="Body Text 2 Char"/>
    <w:basedOn w:val="DefaultParagraphFont"/>
    <w:link w:val="BodyText2"/>
    <w:uiPriority w:val="99"/>
    <w:rsid w:val="009765D3"/>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004140">
      <w:bodyDiv w:val="1"/>
      <w:marLeft w:val="0"/>
      <w:marRight w:val="0"/>
      <w:marTop w:val="0"/>
      <w:marBottom w:val="0"/>
      <w:divBdr>
        <w:top w:val="none" w:sz="0" w:space="0" w:color="auto"/>
        <w:left w:val="none" w:sz="0" w:space="0" w:color="auto"/>
        <w:bottom w:val="none" w:sz="0" w:space="0" w:color="auto"/>
        <w:right w:val="none" w:sz="0" w:space="0" w:color="auto"/>
      </w:divBdr>
      <w:divsChild>
        <w:div w:id="1321808728">
          <w:marLeft w:val="0"/>
          <w:marRight w:val="0"/>
          <w:marTop w:val="0"/>
          <w:marBottom w:val="0"/>
          <w:divBdr>
            <w:top w:val="none" w:sz="0" w:space="0" w:color="auto"/>
            <w:left w:val="none" w:sz="0" w:space="0" w:color="auto"/>
            <w:bottom w:val="none" w:sz="0" w:space="0" w:color="auto"/>
            <w:right w:val="none" w:sz="0" w:space="0" w:color="auto"/>
          </w:divBdr>
          <w:divsChild>
            <w:div w:id="677662749">
              <w:marLeft w:val="0"/>
              <w:marRight w:val="0"/>
              <w:marTop w:val="0"/>
              <w:marBottom w:val="0"/>
              <w:divBdr>
                <w:top w:val="none" w:sz="0" w:space="0" w:color="auto"/>
                <w:left w:val="none" w:sz="0" w:space="0" w:color="auto"/>
                <w:bottom w:val="none" w:sz="0" w:space="0" w:color="auto"/>
                <w:right w:val="none" w:sz="0" w:space="0" w:color="auto"/>
              </w:divBdr>
              <w:divsChild>
                <w:div w:id="1989896320">
                  <w:marLeft w:val="0"/>
                  <w:marRight w:val="0"/>
                  <w:marTop w:val="0"/>
                  <w:marBottom w:val="0"/>
                  <w:divBdr>
                    <w:top w:val="none" w:sz="0" w:space="0" w:color="auto"/>
                    <w:left w:val="none" w:sz="0" w:space="0" w:color="auto"/>
                    <w:bottom w:val="none" w:sz="0" w:space="0" w:color="auto"/>
                    <w:right w:val="none" w:sz="0" w:space="0" w:color="auto"/>
                  </w:divBdr>
                </w:div>
              </w:divsChild>
            </w:div>
            <w:div w:id="1235507915">
              <w:marLeft w:val="0"/>
              <w:marRight w:val="0"/>
              <w:marTop w:val="0"/>
              <w:marBottom w:val="0"/>
              <w:divBdr>
                <w:top w:val="none" w:sz="0" w:space="0" w:color="auto"/>
                <w:left w:val="none" w:sz="0" w:space="0" w:color="auto"/>
                <w:bottom w:val="none" w:sz="0" w:space="0" w:color="auto"/>
                <w:right w:val="none" w:sz="0" w:space="0" w:color="auto"/>
              </w:divBdr>
              <w:divsChild>
                <w:div w:id="3984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7437">
          <w:marLeft w:val="0"/>
          <w:marRight w:val="0"/>
          <w:marTop w:val="0"/>
          <w:marBottom w:val="0"/>
          <w:divBdr>
            <w:top w:val="none" w:sz="0" w:space="0" w:color="auto"/>
            <w:left w:val="none" w:sz="0" w:space="0" w:color="auto"/>
            <w:bottom w:val="none" w:sz="0" w:space="0" w:color="auto"/>
            <w:right w:val="none" w:sz="0" w:space="0" w:color="auto"/>
          </w:divBdr>
          <w:divsChild>
            <w:div w:id="2016760052">
              <w:marLeft w:val="0"/>
              <w:marRight w:val="0"/>
              <w:marTop w:val="0"/>
              <w:marBottom w:val="0"/>
              <w:divBdr>
                <w:top w:val="none" w:sz="0" w:space="0" w:color="auto"/>
                <w:left w:val="none" w:sz="0" w:space="0" w:color="auto"/>
                <w:bottom w:val="none" w:sz="0" w:space="0" w:color="auto"/>
                <w:right w:val="none" w:sz="0" w:space="0" w:color="auto"/>
              </w:divBdr>
              <w:divsChild>
                <w:div w:id="1149638604">
                  <w:marLeft w:val="0"/>
                  <w:marRight w:val="0"/>
                  <w:marTop w:val="0"/>
                  <w:marBottom w:val="0"/>
                  <w:divBdr>
                    <w:top w:val="none" w:sz="0" w:space="0" w:color="auto"/>
                    <w:left w:val="none" w:sz="0" w:space="0" w:color="auto"/>
                    <w:bottom w:val="none" w:sz="0" w:space="0" w:color="auto"/>
                    <w:right w:val="none" w:sz="0" w:space="0" w:color="auto"/>
                  </w:divBdr>
                </w:div>
              </w:divsChild>
            </w:div>
            <w:div w:id="1863350492">
              <w:marLeft w:val="0"/>
              <w:marRight w:val="0"/>
              <w:marTop w:val="0"/>
              <w:marBottom w:val="0"/>
              <w:divBdr>
                <w:top w:val="none" w:sz="0" w:space="0" w:color="auto"/>
                <w:left w:val="none" w:sz="0" w:space="0" w:color="auto"/>
                <w:bottom w:val="none" w:sz="0" w:space="0" w:color="auto"/>
                <w:right w:val="none" w:sz="0" w:space="0" w:color="auto"/>
              </w:divBdr>
              <w:divsChild>
                <w:div w:id="12066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97142">
          <w:marLeft w:val="0"/>
          <w:marRight w:val="0"/>
          <w:marTop w:val="0"/>
          <w:marBottom w:val="0"/>
          <w:divBdr>
            <w:top w:val="none" w:sz="0" w:space="0" w:color="auto"/>
            <w:left w:val="none" w:sz="0" w:space="0" w:color="auto"/>
            <w:bottom w:val="none" w:sz="0" w:space="0" w:color="auto"/>
            <w:right w:val="none" w:sz="0" w:space="0" w:color="auto"/>
          </w:divBdr>
          <w:divsChild>
            <w:div w:id="810247360">
              <w:marLeft w:val="0"/>
              <w:marRight w:val="0"/>
              <w:marTop w:val="0"/>
              <w:marBottom w:val="0"/>
              <w:divBdr>
                <w:top w:val="none" w:sz="0" w:space="0" w:color="auto"/>
                <w:left w:val="none" w:sz="0" w:space="0" w:color="auto"/>
                <w:bottom w:val="none" w:sz="0" w:space="0" w:color="auto"/>
                <w:right w:val="none" w:sz="0" w:space="0" w:color="auto"/>
              </w:divBdr>
              <w:divsChild>
                <w:div w:id="585000271">
                  <w:marLeft w:val="0"/>
                  <w:marRight w:val="0"/>
                  <w:marTop w:val="0"/>
                  <w:marBottom w:val="0"/>
                  <w:divBdr>
                    <w:top w:val="none" w:sz="0" w:space="0" w:color="auto"/>
                    <w:left w:val="none" w:sz="0" w:space="0" w:color="auto"/>
                    <w:bottom w:val="none" w:sz="0" w:space="0" w:color="auto"/>
                    <w:right w:val="none" w:sz="0" w:space="0" w:color="auto"/>
                  </w:divBdr>
                  <w:divsChild>
                    <w:div w:id="14428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079D9-C323-4759-A1ED-1DF83E7E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14063</Words>
  <Characters>80164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Womble Bond Dickinson (US) LLP</Company>
  <LinksUpToDate>false</LinksUpToDate>
  <CharactersWithSpaces>94039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Clark</dc:creator>
  <cp:keywords/>
  <dc:description/>
  <cp:lastModifiedBy>Susan Reuland</cp:lastModifiedBy>
  <cp:revision>3</cp:revision>
  <cp:lastPrinted>2020-06-26T14:23:00Z</cp:lastPrinted>
  <dcterms:created xsi:type="dcterms:W3CDTF">2020-06-26T14:23:00Z</dcterms:created>
  <dcterms:modified xsi:type="dcterms:W3CDTF">2020-06-26T14:23:00Z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49436876v3</vt:lpwstr>
  </property>
</Properties>
</file>