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019DD" w14:textId="77777777" w:rsidR="00245709" w:rsidRPr="00494EA1" w:rsidRDefault="00A448D1"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0" locked="0" layoutInCell="0" allowOverlap="1" wp14:anchorId="5B289FF0" wp14:editId="3DA6A0CA">
                <wp:simplePos x="0" y="0"/>
                <wp:positionH relativeFrom="margin">
                  <wp:align>right</wp:align>
                </wp:positionH>
                <wp:positionV relativeFrom="page">
                  <wp:posOffset>9601200</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A7215" w14:textId="2D009F61" w:rsidR="008105CF" w:rsidRPr="008105CF" w:rsidRDefault="00A448D1" w:rsidP="008105CF">
                            <w:pPr>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w:instrText>
                            </w:r>
                            <w:r w:rsidRPr="008105CF">
                              <w:rPr>
                                <w:rFonts w:ascii="Times New Roman" w:hAnsi="Times New Roman" w:cs="Times New Roman"/>
                                <w:sz w:val="18"/>
                              </w:rPr>
                              <w:instrText>IF "2" = "2" "</w:instrText>
                            </w:r>
                            <w:r w:rsidRPr="008105CF">
                              <w:rPr>
                                <w:rFonts w:ascii="Times New Roman" w:hAnsi="Times New Roman" w:cs="Times New Roman"/>
                                <w:sz w:val="18"/>
                              </w:rPr>
                              <w:fldChar w:fldCharType="begin"/>
                            </w:r>
                            <w:r w:rsidRPr="008105CF">
                              <w:rPr>
                                <w:rFonts w:ascii="Times New Roman" w:hAnsi="Times New Roman" w:cs="Times New Roman"/>
                                <w:sz w:val="18"/>
                              </w:rPr>
                              <w:instrText xml:space="preserve"> DOCPROPERTY "SWDocID" </w:instrText>
                            </w:r>
                            <w:r w:rsidRPr="008105CF">
                              <w:rPr>
                                <w:rFonts w:ascii="Times New Roman" w:hAnsi="Times New Roman" w:cs="Times New Roman"/>
                                <w:sz w:val="18"/>
                              </w:rPr>
                              <w:fldChar w:fldCharType="separate"/>
                            </w:r>
                            <w:r>
                              <w:rPr>
                                <w:rFonts w:ascii="Times New Roman" w:hAnsi="Times New Roman" w:cs="Times New Roman"/>
                                <w:sz w:val="18"/>
                              </w:rPr>
                              <w:instrText>WBD (US) 49765813v3</w:instrText>
                            </w:r>
                            <w:r w:rsidRPr="008105CF">
                              <w:rPr>
                                <w:rFonts w:ascii="Times New Roman" w:hAnsi="Times New Roman" w:cs="Times New Roman"/>
                                <w:sz w:val="18"/>
                              </w:rPr>
                              <w:fldChar w:fldCharType="end"/>
                            </w:r>
                            <w:r w:rsidRPr="008105CF">
                              <w:rPr>
                                <w:rFonts w:ascii="Times New Roman" w:hAnsi="Times New Roman" w:cs="Times New Roman"/>
                                <w:sz w:val="18"/>
                              </w:rPr>
                              <w:instrText>" ""</w:instrText>
                            </w:r>
                            <w:r>
                              <w:rPr>
                                <w:rFonts w:ascii="Times New Roman" w:hAnsi="Times New Roman" w:cs="Times New Roman"/>
                                <w:sz w:val="18"/>
                              </w:rPr>
                              <w:instrText xml:space="preserve"> </w:instrText>
                            </w:r>
                            <w:r>
                              <w:rPr>
                                <w:rFonts w:ascii="Times New Roman" w:hAnsi="Times New Roman" w:cs="Times New Roman"/>
                                <w:sz w:val="18"/>
                              </w:rPr>
                              <w:fldChar w:fldCharType="separate"/>
                            </w:r>
                            <w:r>
                              <w:rPr>
                                <w:rFonts w:ascii="Times New Roman" w:hAnsi="Times New Roman" w:cs="Times New Roman"/>
                                <w:sz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type w14:anchorId="5B289FF0" id="_x0000_t202" coordsize="21600,21600" o:spt="202" path="m,l,21600r21600,l21600,xe">
                <v:stroke joinstyle="miter"/>
                <v:path gradientshapeok="t" o:connecttype="rect"/>
              </v:shapetype>
              <v:shape id="SWFootPg99" o:spid="_x0000_s1026" type="#_x0000_t202" style="position:absolute;margin-left:416.8pt;margin-top:756pt;width:468pt;height:21.6pt;z-index:251658240;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" o:allowincell="f" filled="f" stroked="f" strokeweight=".5pt">
                <v:textbox inset="0,0,0,0">
                  <w:txbxContent>
                    <w:p w14:paraId="046A7215" w14:textId="2D009F61" w:rsidR="008105CF" w:rsidRPr="008105CF" w:rsidRDefault="00A448D1" w:rsidP="008105CF">
                      <w:pPr>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w:instrText>
                      </w:r>
                      <w:r w:rsidRPr="008105CF">
                        <w:rPr>
                          <w:rFonts w:ascii="Times New Roman" w:hAnsi="Times New Roman" w:cs="Times New Roman"/>
                          <w:sz w:val="18"/>
                        </w:rPr>
                        <w:instrText>IF "2" = "2" "</w:instrText>
                      </w:r>
                      <w:r w:rsidRPr="008105CF">
                        <w:rPr>
                          <w:rFonts w:ascii="Times New Roman" w:hAnsi="Times New Roman" w:cs="Times New Roman"/>
                          <w:sz w:val="18"/>
                        </w:rPr>
                        <w:fldChar w:fldCharType="begin"/>
                      </w:r>
                      <w:r w:rsidRPr="008105CF">
                        <w:rPr>
                          <w:rFonts w:ascii="Times New Roman" w:hAnsi="Times New Roman" w:cs="Times New Roman"/>
                          <w:sz w:val="18"/>
                        </w:rPr>
                        <w:instrText xml:space="preserve"> DOCPROPERTY "SWDocID" </w:instrText>
                      </w:r>
                      <w:r w:rsidRPr="008105CF">
                        <w:rPr>
                          <w:rFonts w:ascii="Times New Roman" w:hAnsi="Times New Roman" w:cs="Times New Roman"/>
                          <w:sz w:val="18"/>
                        </w:rPr>
                        <w:fldChar w:fldCharType="separate"/>
                      </w:r>
                      <w:r>
                        <w:rPr>
                          <w:rFonts w:ascii="Times New Roman" w:hAnsi="Times New Roman" w:cs="Times New Roman"/>
                          <w:sz w:val="18"/>
                        </w:rPr>
                        <w:instrText>WBD (US) 49765813v3</w:instrText>
                      </w:r>
                      <w:r w:rsidRPr="008105CF">
                        <w:rPr>
                          <w:rFonts w:ascii="Times New Roman" w:hAnsi="Times New Roman" w:cs="Times New Roman"/>
                          <w:sz w:val="18"/>
                        </w:rPr>
                        <w:fldChar w:fldCharType="end"/>
                      </w:r>
                      <w:r w:rsidRPr="008105CF">
                        <w:rPr>
                          <w:rFonts w:ascii="Times New Roman" w:hAnsi="Times New Roman" w:cs="Times New Roman"/>
                          <w:sz w:val="18"/>
                        </w:rPr>
                        <w:instrText>" ""</w:instrText>
                      </w:r>
                      <w:r>
                        <w:rPr>
                          <w:rFonts w:ascii="Times New Roman" w:hAnsi="Times New Roman" w:cs="Times New Roman"/>
                          <w:sz w:val="18"/>
                        </w:rPr>
                        <w:instrText xml:space="preserve"> </w:instrText>
                      </w:r>
                      <w:r>
                        <w:rPr>
                          <w:rFonts w:ascii="Times New Roman" w:hAnsi="Times New Roman" w:cs="Times New Roman"/>
                          <w:sz w:val="18"/>
                        </w:rPr>
                        <w:fldChar w:fldCharType="separate"/>
                      </w:r>
                      <w:r>
                        <w:rPr>
                          <w:rFonts w:ascii="Times New Roman" w:hAnsi="Times New Roman" w:cs="Times New Roman"/>
                          <w:sz w:val="18"/>
                        </w:rPr>
                        <w:fldChar w:fldCharType="end"/>
                      </w:r>
                    </w:p>
                  </w:txbxContent>
                </v:textbox>
                <w10:wrap anchorx="margin" anchory="page"/>
              </v:shape>
            </w:pict>
          </mc:Fallback>
        </mc:AlternateContent>
      </w:r>
    </w:p>
    <w:p w14:paraId="7A6CDC6B" w14:textId="77777777" w:rsidR="00245709" w:rsidRPr="00494EA1" w:rsidRDefault="00A448D1" w:rsidP="00245709">
      <w:pPr>
        <w:spacing w:after="0" w:line="240" w:lineRule="auto"/>
        <w:jc w:val="center"/>
        <w:rPr>
          <w:rFonts w:ascii="Times New Roman" w:eastAsia="Times New Roman" w:hAnsi="Times New Roman" w:cs="Times New Roman"/>
          <w:sz w:val="36"/>
          <w:szCs w:val="36"/>
        </w:rPr>
      </w:pPr>
      <w:r w:rsidRPr="00494EA1">
        <w:rPr>
          <w:rFonts w:ascii="Times New Roman" w:eastAsia="Times New Roman" w:hAnsi="Times New Roman" w:cs="Times New Roman"/>
          <w:b/>
          <w:bCs/>
          <w:sz w:val="36"/>
          <w:szCs w:val="36"/>
        </w:rPr>
        <w:t>SECURITIES AND EXCHANGE COMMISSION</w:t>
      </w:r>
    </w:p>
    <w:p w14:paraId="3D50EA5C"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WASHINGTON, D.C. 20549</w:t>
      </w:r>
      <w:r w:rsidRPr="00494EA1">
        <w:rPr>
          <w:rFonts w:ascii="Times New Roman" w:eastAsia="Times New Roman" w:hAnsi="Times New Roman" w:cs="Times New Roman"/>
          <w:sz w:val="20"/>
          <w:szCs w:val="20"/>
        </w:rPr>
        <w:t> </w:t>
      </w:r>
    </w:p>
    <w:p w14:paraId="643B9E11" w14:textId="77777777" w:rsidR="00245709" w:rsidRPr="00494EA1" w:rsidRDefault="00EE5645" w:rsidP="00245709">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C6DDE55">
          <v:rect id="_x0000_i1025" style="width:117pt;height:.75pt" o:hrpct="250" o:hralign="center" o:hrstd="t" o:hrnoshade="t" o:hr="t" fillcolor="black" stroked="f"/>
        </w:pict>
      </w:r>
    </w:p>
    <w:p w14:paraId="5E2BD96D" w14:textId="77777777" w:rsidR="00245709" w:rsidRPr="00494EA1" w:rsidRDefault="00A448D1" w:rsidP="00245709">
      <w:pPr>
        <w:spacing w:after="0" w:line="240" w:lineRule="auto"/>
        <w:jc w:val="center"/>
        <w:rPr>
          <w:rFonts w:ascii="Times New Roman" w:eastAsia="Times New Roman" w:hAnsi="Times New Roman" w:cs="Times New Roman"/>
          <w:sz w:val="36"/>
          <w:szCs w:val="36"/>
        </w:rPr>
      </w:pPr>
      <w:r w:rsidRPr="00494EA1">
        <w:rPr>
          <w:rFonts w:ascii="Times New Roman" w:eastAsia="Times New Roman" w:hAnsi="Times New Roman" w:cs="Times New Roman"/>
          <w:b/>
          <w:bCs/>
          <w:sz w:val="36"/>
          <w:szCs w:val="36"/>
        </w:rPr>
        <w:t>FORM 8-K</w:t>
      </w:r>
    </w:p>
    <w:p w14:paraId="53410FFA"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20EBA72"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CURRENT REPORT</w:t>
      </w:r>
    </w:p>
    <w:p w14:paraId="0A136BFA"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Pursuant to Section 13 or 15(d) of the</w:t>
      </w:r>
    </w:p>
    <w:p w14:paraId="26221105"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Securities Exchange Act of 1934</w:t>
      </w:r>
    </w:p>
    <w:p w14:paraId="03F3A3F5"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4E5AC9C"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Date of report (Date of earliest event reported):  </w:t>
      </w:r>
      <w:r w:rsidR="00DF4776">
        <w:rPr>
          <w:rFonts w:ascii="Times New Roman" w:eastAsia="Times New Roman" w:hAnsi="Times New Roman" w:cs="Times New Roman"/>
          <w:b/>
          <w:bCs/>
          <w:sz w:val="20"/>
          <w:szCs w:val="20"/>
        </w:rPr>
        <w:t>August 7,</w:t>
      </w:r>
      <w:r w:rsidRPr="001D6FF9">
        <w:rPr>
          <w:rFonts w:ascii="Times New Roman" w:eastAsia="Times New Roman" w:hAnsi="Times New Roman" w:cs="Times New Roman"/>
          <w:b/>
          <w:bCs/>
          <w:sz w:val="20"/>
          <w:szCs w:val="20"/>
        </w:rPr>
        <w:t xml:space="preserve"> 2020</w:t>
      </w:r>
      <w:r w:rsidRPr="00494EA1">
        <w:rPr>
          <w:rFonts w:ascii="Times New Roman" w:eastAsia="Times New Roman" w:hAnsi="Times New Roman" w:cs="Times New Roman"/>
          <w:sz w:val="20"/>
          <w:szCs w:val="20"/>
        </w:rPr>
        <w:t> </w:t>
      </w:r>
    </w:p>
    <w:p w14:paraId="6A1B9A26" w14:textId="77777777" w:rsidR="00245709" w:rsidRPr="00494EA1" w:rsidRDefault="00EE5645" w:rsidP="00245709">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DF75A17">
          <v:rect id="_x0000_i1026" style="width:117pt;height:.75pt" o:hrpct="250" o:hralign="center" o:hrstd="t" o:hrnoshade="t" o:hr="t" fillcolor="black" stroked="f"/>
        </w:pict>
      </w:r>
    </w:p>
    <w:p w14:paraId="3FF59236" w14:textId="77777777" w:rsidR="00245709" w:rsidRPr="00494EA1" w:rsidRDefault="00A448D1" w:rsidP="00245709">
      <w:pPr>
        <w:spacing w:after="0" w:line="240" w:lineRule="auto"/>
        <w:rPr>
          <w:rFonts w:ascii="Times New Roman" w:eastAsia="Times New Roman" w:hAnsi="Times New Roman" w:cs="Times New Roman"/>
          <w:sz w:val="36"/>
          <w:szCs w:val="36"/>
        </w:rPr>
      </w:pPr>
      <w:r w:rsidRPr="00494EA1">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494EA1">
        <w:rPr>
          <w:rFonts w:ascii="Times New Roman" w:eastAsia="Times New Roman" w:hAnsi="Times New Roman" w:cs="Times New Roman"/>
          <w:b/>
          <w:bCs/>
          <w:sz w:val="36"/>
          <w:szCs w:val="36"/>
        </w:rPr>
        <w:t>GEOVAX LABS, INC.</w:t>
      </w:r>
    </w:p>
    <w:p w14:paraId="4AF70113"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(Exact name of registrant as specified in its charter)</w:t>
      </w:r>
    </w:p>
    <w:p w14:paraId="00F11F7B"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67"/>
        <w:gridCol w:w="234"/>
        <w:gridCol w:w="2967"/>
        <w:gridCol w:w="234"/>
        <w:gridCol w:w="2958"/>
      </w:tblGrid>
      <w:tr w:rsidR="002B0C58" w14:paraId="13C5EB4E" w14:textId="77777777" w:rsidTr="00BC19ED">
        <w:trPr>
          <w:tblCellSpacing w:w="0" w:type="dxa"/>
        </w:trPr>
        <w:tc>
          <w:tcPr>
            <w:tcW w:w="1585" w:type="pct"/>
            <w:hideMark/>
          </w:tcPr>
          <w:p w14:paraId="3D51628A" w14:textId="77777777" w:rsidR="00245709" w:rsidRPr="00494EA1" w:rsidRDefault="00A448D1" w:rsidP="00BC19ED">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Delaware</w:t>
            </w:r>
          </w:p>
        </w:tc>
        <w:tc>
          <w:tcPr>
            <w:tcW w:w="125" w:type="pct"/>
            <w:vAlign w:val="bottom"/>
            <w:hideMark/>
          </w:tcPr>
          <w:p w14:paraId="763E0C17"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4562D05B" w14:textId="77777777" w:rsidR="00245709" w:rsidRPr="00494EA1" w:rsidRDefault="00A448D1" w:rsidP="00BC19ED">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000-52091</w:t>
            </w:r>
          </w:p>
        </w:tc>
        <w:tc>
          <w:tcPr>
            <w:tcW w:w="125" w:type="pct"/>
            <w:vAlign w:val="bottom"/>
            <w:hideMark/>
          </w:tcPr>
          <w:p w14:paraId="7AE01297"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01361B67" w14:textId="77777777" w:rsidR="00245709" w:rsidRPr="00494EA1" w:rsidRDefault="00A448D1" w:rsidP="00BC19ED">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87-0455038</w:t>
            </w:r>
          </w:p>
        </w:tc>
      </w:tr>
      <w:tr w:rsidR="002B0C58" w14:paraId="0163921F" w14:textId="77777777" w:rsidTr="00BC19ED">
        <w:trPr>
          <w:tblCellSpacing w:w="0" w:type="dxa"/>
        </w:trPr>
        <w:tc>
          <w:tcPr>
            <w:tcW w:w="1585" w:type="pct"/>
            <w:hideMark/>
          </w:tcPr>
          <w:p w14:paraId="2AE0BB3F" w14:textId="77777777" w:rsidR="00245709" w:rsidRPr="00494EA1" w:rsidRDefault="00A448D1" w:rsidP="00BC19ED">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 xml:space="preserve">(State or </w:t>
            </w:r>
            <w:proofErr w:type="gramStart"/>
            <w:r w:rsidRPr="00494EA1">
              <w:rPr>
                <w:rFonts w:ascii="Times New Roman" w:eastAsia="Times New Roman" w:hAnsi="Times New Roman" w:cs="Times New Roman"/>
                <w:b/>
                <w:bCs/>
                <w:sz w:val="20"/>
                <w:szCs w:val="20"/>
              </w:rPr>
              <w:t>other</w:t>
            </w:r>
            <w:proofErr w:type="gramEnd"/>
            <w:r w:rsidRPr="00494EA1">
              <w:rPr>
                <w:rFonts w:ascii="Times New Roman" w:eastAsia="Times New Roman" w:hAnsi="Times New Roman" w:cs="Times New Roman"/>
                <w:b/>
                <w:bCs/>
                <w:sz w:val="20"/>
                <w:szCs w:val="20"/>
              </w:rPr>
              <w:t xml:space="preserve"> jurisdiction of</w:t>
            </w:r>
          </w:p>
          <w:p w14:paraId="0A7C2FCD" w14:textId="77777777" w:rsidR="00245709" w:rsidRPr="00494EA1" w:rsidRDefault="00A448D1" w:rsidP="00BC19ED">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incorporation or organization)</w:t>
            </w:r>
          </w:p>
        </w:tc>
        <w:tc>
          <w:tcPr>
            <w:tcW w:w="125" w:type="pct"/>
            <w:vAlign w:val="bottom"/>
            <w:hideMark/>
          </w:tcPr>
          <w:p w14:paraId="59428760"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68506366" w14:textId="77777777" w:rsidR="00245709" w:rsidRPr="00494EA1" w:rsidRDefault="00A448D1" w:rsidP="00BC19ED">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(Commission File No.)</w:t>
            </w:r>
          </w:p>
        </w:tc>
        <w:tc>
          <w:tcPr>
            <w:tcW w:w="125" w:type="pct"/>
            <w:vAlign w:val="bottom"/>
            <w:hideMark/>
          </w:tcPr>
          <w:p w14:paraId="6F022967"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40FB3D18" w14:textId="77777777" w:rsidR="00245709" w:rsidRPr="00494EA1" w:rsidRDefault="00A448D1" w:rsidP="00BC19ED">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(IRS Employee Identification No.)</w:t>
            </w:r>
          </w:p>
        </w:tc>
      </w:tr>
    </w:tbl>
    <w:p w14:paraId="63E95EEA"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AEB24EF"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1900 Lake Park Drive, Suite 380</w:t>
      </w:r>
    </w:p>
    <w:p w14:paraId="79F48F4E"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Smyrna, Georgia 30080</w:t>
      </w:r>
    </w:p>
    <w:p w14:paraId="362AA32A"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(Address of principal executive offices) (Zip code)</w:t>
      </w:r>
    </w:p>
    <w:p w14:paraId="1CC2579B"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6A78483"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(678) 384-7220</w:t>
      </w:r>
    </w:p>
    <w:p w14:paraId="43938010"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(Registrant’s telephone number, including area code)</w:t>
      </w:r>
    </w:p>
    <w:p w14:paraId="0CA4C3ED"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27FD13F8"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32F3E5C4"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51C24D6B"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Written communications pursuant to Rule 425 under the Securities Act (17 CFR 230.425)</w:t>
      </w:r>
    </w:p>
    <w:p w14:paraId="2620EB13"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57E6EC47"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Soliciting material pursuant to Rule 14a-12 under the Exchange Act (17 CFR240.14a-12)</w:t>
      </w:r>
    </w:p>
    <w:p w14:paraId="5103385C"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395EFBA"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14d-2(b) under the Exchange Act (17 CFR 240.14d-2(b)).</w:t>
      </w:r>
    </w:p>
    <w:p w14:paraId="2A1A5EEE"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50B89851"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13e-4(c) under the Exchange Act (17 CFR 240.13(e)-4(c))</w:t>
      </w:r>
    </w:p>
    <w:p w14:paraId="54B83CAF"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AFCD693"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Securities registered pursuant to Section 12(b) of the Act:  None</w:t>
      </w:r>
    </w:p>
    <w:p w14:paraId="10C08671"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44F26A01"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22D970BF"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Emerging growth company </w:t>
      </w:r>
      <w:r w:rsidRPr="00494EA1">
        <w:rPr>
          <w:rFonts w:ascii="Segoe UI Symbol" w:eastAsia="Times New Roman" w:hAnsi="Segoe UI Symbol" w:cs="Segoe UI Symbol"/>
          <w:sz w:val="20"/>
          <w:szCs w:val="20"/>
        </w:rPr>
        <w:t>☐</w:t>
      </w:r>
    </w:p>
    <w:p w14:paraId="0AC714B3"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271CB2E"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sidRPr="00494EA1">
        <w:rPr>
          <w:rFonts w:ascii="Segoe UI Symbol" w:eastAsia="Times New Roman" w:hAnsi="Segoe UI Symbol" w:cs="Segoe UI Symbol"/>
          <w:sz w:val="20"/>
          <w:szCs w:val="20"/>
        </w:rPr>
        <w:t>☐</w:t>
      </w:r>
    </w:p>
    <w:p w14:paraId="328C675F"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4F66822D"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2A9CC9F2"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lastRenderedPageBreak/>
        <w:t xml:space="preserve">This Form 8-K and other reports filed by </w:t>
      </w:r>
      <w:proofErr w:type="spellStart"/>
      <w:r w:rsidRPr="00494EA1">
        <w:rPr>
          <w:rFonts w:ascii="Times New Roman" w:eastAsia="Times New Roman" w:hAnsi="Times New Roman" w:cs="Times New Roman"/>
          <w:sz w:val="20"/>
          <w:szCs w:val="20"/>
        </w:rPr>
        <w:t>GeoVax</w:t>
      </w:r>
      <w:proofErr w:type="spellEnd"/>
      <w:r w:rsidRPr="00494EA1">
        <w:rPr>
          <w:rFonts w:ascii="Times New Roman" w:eastAsia="Times New Roman" w:hAnsi="Times New Roman" w:cs="Times New Roman"/>
          <w:sz w:val="20"/>
          <w:szCs w:val="20"/>
        </w:rPr>
        <w:t xml:space="preserve"> Labs, Inc. (the “Registrant”</w:t>
      </w:r>
      <w:r>
        <w:rPr>
          <w:rFonts w:ascii="Times New Roman" w:eastAsia="Times New Roman" w:hAnsi="Times New Roman" w:cs="Times New Roman"/>
          <w:sz w:val="20"/>
          <w:szCs w:val="20"/>
        </w:rPr>
        <w:t xml:space="preserve"> or the “Company”)</w:t>
      </w:r>
      <w:r w:rsidRPr="00494EA1">
        <w:rPr>
          <w:rFonts w:ascii="Times New Roman" w:eastAsia="Times New Roman" w:hAnsi="Times New Roman" w:cs="Times New Roman"/>
          <w:sz w:val="20"/>
          <w:szCs w:val="20"/>
        </w:rPr>
        <w:t xml:space="preserve">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assumptions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w:t>
      </w:r>
      <w:proofErr w:type="gramStart"/>
      <w:r w:rsidRPr="00494EA1">
        <w:rPr>
          <w:rFonts w:ascii="Times New Roman" w:eastAsia="Times New Roman" w:hAnsi="Times New Roman" w:cs="Times New Roman"/>
          <w:sz w:val="20"/>
          <w:szCs w:val="20"/>
        </w:rPr>
        <w:t>intended</w:t>
      </w:r>
      <w:proofErr w:type="gramEnd"/>
      <w:r w:rsidRPr="00494EA1">
        <w:rPr>
          <w:rFonts w:ascii="Times New Roman" w:eastAsia="Times New Roman" w:hAnsi="Times New Roman" w:cs="Times New Roman"/>
          <w:sz w:val="20"/>
          <w:szCs w:val="20"/>
        </w:rPr>
        <w:t xml:space="preserve"> or planned.  Except as required by law, the Registrant does not undertake to update its forward-looking statements.</w:t>
      </w:r>
    </w:p>
    <w:p w14:paraId="5BFC1B55"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71B18496" w14:textId="77777777" w:rsidR="00245709" w:rsidRPr="00494EA1" w:rsidRDefault="00A448D1"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Item 5.07</w:t>
      </w:r>
      <w:r w:rsidRPr="00494EA1">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Submission of Matters to a Vote of Security Holders.</w:t>
      </w:r>
    </w:p>
    <w:p w14:paraId="4238603C"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7D0AD73" w14:textId="6B557102" w:rsidR="00245709" w:rsidRDefault="00A448D1"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Company held its annual meeting of the stockholders on August 7, 2020. The Company received proxies totaling approximately </w:t>
      </w:r>
      <w:r w:rsidR="00545060">
        <w:rPr>
          <w:rFonts w:ascii="Times New Roman" w:eastAsia="Times New Roman" w:hAnsi="Times New Roman" w:cs="Times New Roman"/>
          <w:sz w:val="20"/>
          <w:szCs w:val="20"/>
        </w:rPr>
        <w:t>84.85</w:t>
      </w:r>
      <w:r>
        <w:rPr>
          <w:rFonts w:ascii="Times New Roman" w:eastAsia="Times New Roman" w:hAnsi="Times New Roman" w:cs="Times New Roman"/>
          <w:sz w:val="20"/>
          <w:szCs w:val="20"/>
        </w:rPr>
        <w:t>% of its issued and outstanding shares of common stock representing</w:t>
      </w:r>
      <w:r w:rsidR="00516A56">
        <w:rPr>
          <w:rFonts w:ascii="Times New Roman" w:eastAsia="Times New Roman" w:hAnsi="Times New Roman" w:cs="Times New Roman"/>
          <w:sz w:val="20"/>
          <w:szCs w:val="20"/>
        </w:rPr>
        <w:t xml:space="preserve"> 13,834,075</w:t>
      </w:r>
      <w:r>
        <w:rPr>
          <w:rFonts w:ascii="Times New Roman" w:eastAsia="Times New Roman" w:hAnsi="Times New Roman" w:cs="Times New Roman"/>
          <w:sz w:val="20"/>
          <w:szCs w:val="20"/>
        </w:rPr>
        <w:t xml:space="preserve"> shares of common stock, as of the record date of</w:t>
      </w:r>
      <w:r w:rsidR="00516A56">
        <w:rPr>
          <w:rFonts w:ascii="Times New Roman" w:eastAsia="Times New Roman" w:hAnsi="Times New Roman" w:cs="Times New Roman"/>
          <w:sz w:val="20"/>
          <w:szCs w:val="20"/>
        </w:rPr>
        <w:t xml:space="preserve"> June 26</w:t>
      </w:r>
      <w:r>
        <w:rPr>
          <w:rFonts w:ascii="Times New Roman" w:eastAsia="Times New Roman" w:hAnsi="Times New Roman" w:cs="Times New Roman"/>
          <w:sz w:val="20"/>
          <w:szCs w:val="20"/>
        </w:rPr>
        <w:t xml:space="preserve">, 2020. The stockholders voted on the following proposals and the results of the voting are </w:t>
      </w:r>
      <w:r w:rsidR="00033D82">
        <w:rPr>
          <w:rFonts w:ascii="Times New Roman" w:eastAsia="Times New Roman" w:hAnsi="Times New Roman" w:cs="Times New Roman"/>
          <w:sz w:val="20"/>
          <w:szCs w:val="20"/>
        </w:rPr>
        <w:t>presented below.</w:t>
      </w:r>
    </w:p>
    <w:p w14:paraId="6B9ACB79" w14:textId="77777777" w:rsidR="00245709" w:rsidRDefault="00245709" w:rsidP="00245709">
      <w:pPr>
        <w:spacing w:after="0" w:line="240" w:lineRule="auto"/>
        <w:rPr>
          <w:rFonts w:ascii="Times New Roman" w:eastAsia="Times New Roman" w:hAnsi="Times New Roman" w:cs="Times New Roman"/>
          <w:sz w:val="20"/>
          <w:szCs w:val="20"/>
        </w:rPr>
      </w:pPr>
    </w:p>
    <w:p w14:paraId="2C7CD1BA" w14:textId="77777777" w:rsidR="00245709" w:rsidRPr="00245709" w:rsidRDefault="00A448D1" w:rsidP="00245709">
      <w:pPr>
        <w:spacing w:after="0" w:line="240" w:lineRule="auto"/>
        <w:rPr>
          <w:rFonts w:ascii="Times New Roman" w:eastAsia="Times New Roman" w:hAnsi="Times New Roman" w:cs="Times New Roman"/>
          <w:b/>
          <w:sz w:val="20"/>
          <w:szCs w:val="20"/>
        </w:rPr>
      </w:pPr>
      <w:r w:rsidRPr="00245709">
        <w:rPr>
          <w:rFonts w:ascii="Times New Roman" w:eastAsia="Times New Roman" w:hAnsi="Times New Roman" w:cs="Times New Roman"/>
          <w:b/>
          <w:sz w:val="20"/>
          <w:szCs w:val="20"/>
        </w:rPr>
        <w:t>Election of Directors</w:t>
      </w:r>
    </w:p>
    <w:p w14:paraId="4B868E48" w14:textId="77777777" w:rsidR="00245709" w:rsidRDefault="00245709" w:rsidP="00245709">
      <w:pPr>
        <w:spacing w:after="0" w:line="240" w:lineRule="auto"/>
        <w:rPr>
          <w:rFonts w:ascii="Times New Roman" w:eastAsia="Times New Roman" w:hAnsi="Times New Roman" w:cs="Times New Roman"/>
          <w:sz w:val="20"/>
          <w:szCs w:val="20"/>
        </w:rPr>
      </w:pPr>
    </w:p>
    <w:p w14:paraId="040D4577" w14:textId="4E53CB1C" w:rsidR="00245709" w:rsidRDefault="00A448D1"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Our stockholders </w:t>
      </w:r>
      <w:r w:rsidR="00DF4776">
        <w:rPr>
          <w:rFonts w:ascii="Times New Roman" w:eastAsia="Times New Roman" w:hAnsi="Times New Roman" w:cs="Times New Roman"/>
          <w:sz w:val="20"/>
          <w:szCs w:val="20"/>
        </w:rPr>
        <w:t>voted to elect</w:t>
      </w:r>
      <w:r>
        <w:rPr>
          <w:rFonts w:ascii="Times New Roman" w:eastAsia="Times New Roman" w:hAnsi="Times New Roman" w:cs="Times New Roman"/>
          <w:sz w:val="20"/>
          <w:szCs w:val="20"/>
        </w:rPr>
        <w:t xml:space="preserve"> the slate of directors consisting of five members to hold office until the next annual meeting of stockholders or until their successors are duly elected and qualified. There </w:t>
      </w:r>
      <w:proofErr w:type="gramStart"/>
      <w:r>
        <w:rPr>
          <w:rFonts w:ascii="Times New Roman" w:eastAsia="Times New Roman" w:hAnsi="Times New Roman" w:cs="Times New Roman"/>
          <w:sz w:val="20"/>
          <w:szCs w:val="20"/>
        </w:rPr>
        <w:t>were</w:t>
      </w:r>
      <w:proofErr w:type="gramEnd"/>
      <w:r>
        <w:rPr>
          <w:rFonts w:ascii="Times New Roman" w:eastAsia="Times New Roman" w:hAnsi="Times New Roman" w:cs="Times New Roman"/>
          <w:sz w:val="20"/>
          <w:szCs w:val="20"/>
        </w:rPr>
        <w:t xml:space="preserve"> a total of </w:t>
      </w:r>
      <w:r w:rsidR="00545060">
        <w:rPr>
          <w:rFonts w:ascii="Times New Roman" w:eastAsia="Times New Roman" w:hAnsi="Times New Roman" w:cs="Times New Roman"/>
          <w:sz w:val="20"/>
          <w:szCs w:val="20"/>
        </w:rPr>
        <w:t>8,573,398</w:t>
      </w:r>
      <w:r>
        <w:rPr>
          <w:rFonts w:ascii="Times New Roman" w:eastAsia="Times New Roman" w:hAnsi="Times New Roman" w:cs="Times New Roman"/>
          <w:sz w:val="20"/>
          <w:szCs w:val="20"/>
        </w:rPr>
        <w:t xml:space="preserve"> broker non-votes on this item.</w:t>
      </w:r>
    </w:p>
    <w:p w14:paraId="0C2E8986" w14:textId="77777777" w:rsidR="00245709" w:rsidRDefault="00245709" w:rsidP="00245709">
      <w:pPr>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545060" w14:paraId="2368038B" w14:textId="77777777" w:rsidTr="001D6FF9">
        <w:tc>
          <w:tcPr>
            <w:tcW w:w="2337" w:type="dxa"/>
          </w:tcPr>
          <w:p w14:paraId="705EA25C" w14:textId="77777777" w:rsidR="00545060" w:rsidRPr="00305925" w:rsidRDefault="00545060" w:rsidP="00245709">
            <w:pPr>
              <w:spacing w:after="0" w:line="240" w:lineRule="auto"/>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Nominee</w:t>
            </w:r>
          </w:p>
        </w:tc>
        <w:tc>
          <w:tcPr>
            <w:tcW w:w="2337" w:type="dxa"/>
          </w:tcPr>
          <w:p w14:paraId="7987849A" w14:textId="77777777" w:rsidR="00545060" w:rsidRPr="00305925" w:rsidRDefault="00545060" w:rsidP="00305925">
            <w:pPr>
              <w:spacing w:after="0" w:line="240" w:lineRule="auto"/>
              <w:jc w:val="center"/>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For</w:t>
            </w:r>
          </w:p>
        </w:tc>
        <w:tc>
          <w:tcPr>
            <w:tcW w:w="2338" w:type="dxa"/>
          </w:tcPr>
          <w:p w14:paraId="5EF6F869" w14:textId="2AC493C4" w:rsidR="00545060" w:rsidRPr="00305925" w:rsidRDefault="00545060" w:rsidP="00305925">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Withheld</w:t>
            </w:r>
          </w:p>
        </w:tc>
      </w:tr>
      <w:tr w:rsidR="00545060" w14:paraId="70F078D3" w14:textId="77777777" w:rsidTr="001D6FF9">
        <w:tc>
          <w:tcPr>
            <w:tcW w:w="2337" w:type="dxa"/>
          </w:tcPr>
          <w:p w14:paraId="685CB3A6" w14:textId="58A15958" w:rsidR="00545060" w:rsidRDefault="00545060"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Randal D. Chase, Ph.D.</w:t>
            </w:r>
          </w:p>
        </w:tc>
        <w:tc>
          <w:tcPr>
            <w:tcW w:w="2337" w:type="dxa"/>
          </w:tcPr>
          <w:p w14:paraId="4764E46F" w14:textId="77E1E0B9"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2,891,357</w:t>
            </w:r>
          </w:p>
        </w:tc>
        <w:tc>
          <w:tcPr>
            <w:tcW w:w="2338" w:type="dxa"/>
          </w:tcPr>
          <w:p w14:paraId="049C5D34" w14:textId="08444128"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271,617</w:t>
            </w:r>
          </w:p>
        </w:tc>
      </w:tr>
      <w:tr w:rsidR="00545060" w14:paraId="745708FA" w14:textId="77777777" w:rsidTr="001D6FF9">
        <w:tc>
          <w:tcPr>
            <w:tcW w:w="2337" w:type="dxa"/>
          </w:tcPr>
          <w:p w14:paraId="0AC1E9F1" w14:textId="05DEDCC8" w:rsidR="00545060" w:rsidRDefault="00545060"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David A. Dodd</w:t>
            </w:r>
          </w:p>
        </w:tc>
        <w:tc>
          <w:tcPr>
            <w:tcW w:w="2337" w:type="dxa"/>
          </w:tcPr>
          <w:p w14:paraId="4C3866F7" w14:textId="7E18B1A0"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2,896,979</w:t>
            </w:r>
          </w:p>
        </w:tc>
        <w:tc>
          <w:tcPr>
            <w:tcW w:w="2338" w:type="dxa"/>
          </w:tcPr>
          <w:p w14:paraId="2AD2F636" w14:textId="0A5EF2F0"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265,995</w:t>
            </w:r>
          </w:p>
        </w:tc>
      </w:tr>
      <w:tr w:rsidR="00545060" w14:paraId="4B8EA109" w14:textId="77777777" w:rsidTr="001D6FF9">
        <w:tc>
          <w:tcPr>
            <w:tcW w:w="2337" w:type="dxa"/>
          </w:tcPr>
          <w:p w14:paraId="4A006252" w14:textId="77777777" w:rsidR="00545060" w:rsidRDefault="00545060"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Dean G. Kollintzas</w:t>
            </w:r>
          </w:p>
        </w:tc>
        <w:tc>
          <w:tcPr>
            <w:tcW w:w="2337" w:type="dxa"/>
          </w:tcPr>
          <w:p w14:paraId="0BC8B53D" w14:textId="64A67D30"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2,899,768</w:t>
            </w:r>
          </w:p>
        </w:tc>
        <w:tc>
          <w:tcPr>
            <w:tcW w:w="2338" w:type="dxa"/>
          </w:tcPr>
          <w:p w14:paraId="2DDDA9A5" w14:textId="1A157320"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263,206</w:t>
            </w:r>
          </w:p>
        </w:tc>
      </w:tr>
      <w:tr w:rsidR="00545060" w14:paraId="33878357" w14:textId="77777777" w:rsidTr="001D6FF9">
        <w:tc>
          <w:tcPr>
            <w:tcW w:w="2337" w:type="dxa"/>
          </w:tcPr>
          <w:p w14:paraId="43EBBDD7" w14:textId="783DEDD2" w:rsidR="00545060" w:rsidRDefault="00545060"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Robert T. McNally, Ph.D.</w:t>
            </w:r>
          </w:p>
        </w:tc>
        <w:tc>
          <w:tcPr>
            <w:tcW w:w="2337" w:type="dxa"/>
          </w:tcPr>
          <w:p w14:paraId="45DEBB52" w14:textId="2BD5495C"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2,900,889</w:t>
            </w:r>
          </w:p>
        </w:tc>
        <w:tc>
          <w:tcPr>
            <w:tcW w:w="2338" w:type="dxa"/>
          </w:tcPr>
          <w:p w14:paraId="0CC506F1" w14:textId="442ABBB7"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262,085</w:t>
            </w:r>
          </w:p>
        </w:tc>
      </w:tr>
      <w:tr w:rsidR="00545060" w14:paraId="7A9E5551" w14:textId="77777777" w:rsidTr="001D6FF9">
        <w:tc>
          <w:tcPr>
            <w:tcW w:w="2337" w:type="dxa"/>
          </w:tcPr>
          <w:p w14:paraId="39C4ACD0" w14:textId="77777777" w:rsidR="00545060" w:rsidRDefault="00545060"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John N. Spencer, Jr.</w:t>
            </w:r>
          </w:p>
        </w:tc>
        <w:tc>
          <w:tcPr>
            <w:tcW w:w="2337" w:type="dxa"/>
          </w:tcPr>
          <w:p w14:paraId="49267989" w14:textId="0FDDDA22"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2,891,144</w:t>
            </w:r>
          </w:p>
        </w:tc>
        <w:tc>
          <w:tcPr>
            <w:tcW w:w="2338" w:type="dxa"/>
          </w:tcPr>
          <w:p w14:paraId="64114BAB" w14:textId="573AE551" w:rsidR="00545060" w:rsidRDefault="00545060" w:rsidP="003059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271,830</w:t>
            </w:r>
          </w:p>
        </w:tc>
      </w:tr>
    </w:tbl>
    <w:p w14:paraId="273C0F0C" w14:textId="77777777" w:rsidR="00245709" w:rsidRDefault="00245709" w:rsidP="00245709">
      <w:pPr>
        <w:spacing w:after="0" w:line="240" w:lineRule="auto"/>
        <w:rPr>
          <w:rFonts w:ascii="Times New Roman" w:eastAsia="Times New Roman" w:hAnsi="Times New Roman" w:cs="Times New Roman"/>
          <w:sz w:val="20"/>
          <w:szCs w:val="20"/>
        </w:rPr>
      </w:pPr>
    </w:p>
    <w:p w14:paraId="4619F455" w14:textId="77777777" w:rsidR="00305925" w:rsidRPr="001D6FF9" w:rsidRDefault="00A448D1" w:rsidP="00245709">
      <w:pPr>
        <w:spacing w:after="0" w:line="240" w:lineRule="auto"/>
        <w:rPr>
          <w:rFonts w:ascii="Times New Roman" w:eastAsia="Times New Roman" w:hAnsi="Times New Roman" w:cs="Times New Roman"/>
          <w:b/>
          <w:sz w:val="20"/>
          <w:szCs w:val="20"/>
        </w:rPr>
      </w:pPr>
      <w:r w:rsidRPr="001D6FF9">
        <w:rPr>
          <w:rFonts w:ascii="Times New Roman" w:eastAsia="Times New Roman" w:hAnsi="Times New Roman" w:cs="Times New Roman"/>
          <w:b/>
          <w:sz w:val="20"/>
          <w:szCs w:val="20"/>
        </w:rPr>
        <w:t xml:space="preserve">Grant of Discretionary Authority to the Board of Directors to </w:t>
      </w:r>
      <w:proofErr w:type="gramStart"/>
      <w:r w:rsidRPr="001D6FF9">
        <w:rPr>
          <w:rFonts w:ascii="Times New Roman" w:eastAsia="Times New Roman" w:hAnsi="Times New Roman" w:cs="Times New Roman"/>
          <w:b/>
          <w:sz w:val="20"/>
          <w:szCs w:val="20"/>
        </w:rPr>
        <w:t>Effect</w:t>
      </w:r>
      <w:proofErr w:type="gramEnd"/>
      <w:r w:rsidRPr="001D6FF9">
        <w:rPr>
          <w:rFonts w:ascii="Times New Roman" w:eastAsia="Times New Roman" w:hAnsi="Times New Roman" w:cs="Times New Roman"/>
          <w:b/>
          <w:sz w:val="20"/>
          <w:szCs w:val="20"/>
        </w:rPr>
        <w:t xml:space="preserve"> a Reverse Stock Split</w:t>
      </w:r>
    </w:p>
    <w:p w14:paraId="6CBF4AD3" w14:textId="77777777" w:rsidR="001D6FF9" w:rsidRPr="001D6FF9" w:rsidRDefault="001D6FF9" w:rsidP="00245709">
      <w:pPr>
        <w:spacing w:after="0" w:line="240" w:lineRule="auto"/>
        <w:rPr>
          <w:rFonts w:ascii="Times New Roman" w:eastAsia="Times New Roman" w:hAnsi="Times New Roman" w:cs="Times New Roman"/>
          <w:b/>
          <w:sz w:val="20"/>
          <w:szCs w:val="20"/>
        </w:rPr>
      </w:pPr>
    </w:p>
    <w:p w14:paraId="01A67AB7" w14:textId="15C14713" w:rsidR="00305925" w:rsidRPr="001D6FF9" w:rsidRDefault="00A448D1" w:rsidP="00245709">
      <w:pPr>
        <w:spacing w:after="0" w:line="240" w:lineRule="auto"/>
        <w:rPr>
          <w:rFonts w:ascii="Times New Roman" w:eastAsia="Times New Roman" w:hAnsi="Times New Roman" w:cs="Times New Roman"/>
          <w:sz w:val="20"/>
          <w:szCs w:val="20"/>
        </w:rPr>
      </w:pPr>
      <w:r w:rsidRPr="001D6FF9">
        <w:rPr>
          <w:rFonts w:ascii="Times New Roman" w:eastAsia="Times New Roman" w:hAnsi="Times New Roman" w:cs="Times New Roman"/>
          <w:sz w:val="20"/>
          <w:szCs w:val="20"/>
        </w:rPr>
        <w:t xml:space="preserve">Our stockholders </w:t>
      </w:r>
      <w:r w:rsidR="00DF4776">
        <w:rPr>
          <w:rFonts w:ascii="Times New Roman" w:eastAsia="Times New Roman" w:hAnsi="Times New Roman" w:cs="Times New Roman"/>
          <w:sz w:val="20"/>
          <w:szCs w:val="20"/>
        </w:rPr>
        <w:t xml:space="preserve">approved </w:t>
      </w:r>
      <w:r w:rsidRPr="001D6FF9">
        <w:rPr>
          <w:rFonts w:ascii="Times New Roman" w:eastAsia="Times New Roman" w:hAnsi="Times New Roman" w:cs="Times New Roman"/>
          <w:sz w:val="20"/>
          <w:szCs w:val="20"/>
        </w:rPr>
        <w:t>the grant of discretionary authority to our Board of Directors to amend our Certificate of Incorporation to effect a reverse stock split of our issued and outstanding common stock at a ratio within the range of 1-for-10 to 1-for-40, as selected by our Board of Directors.</w:t>
      </w:r>
    </w:p>
    <w:p w14:paraId="6ABE6DE8" w14:textId="77777777" w:rsidR="00305925" w:rsidRDefault="00305925" w:rsidP="00245709">
      <w:pPr>
        <w:spacing w:after="0" w:line="240" w:lineRule="auto"/>
        <w:rPr>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3088"/>
        <w:gridCol w:w="3088"/>
      </w:tblGrid>
      <w:tr w:rsidR="002B0C58" w14:paraId="18F0C611" w14:textId="77777777" w:rsidTr="001D6FF9">
        <w:trPr>
          <w:trHeight w:val="20"/>
        </w:trPr>
        <w:tc>
          <w:tcPr>
            <w:tcW w:w="3087" w:type="dxa"/>
          </w:tcPr>
          <w:p w14:paraId="268B5CAA" w14:textId="77777777" w:rsidR="00305925" w:rsidRPr="00305925" w:rsidRDefault="00A448D1" w:rsidP="00BC19ED">
            <w:pPr>
              <w:spacing w:after="0" w:line="240" w:lineRule="auto"/>
              <w:jc w:val="center"/>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For</w:t>
            </w:r>
          </w:p>
        </w:tc>
        <w:tc>
          <w:tcPr>
            <w:tcW w:w="3088" w:type="dxa"/>
          </w:tcPr>
          <w:p w14:paraId="4B6E9C9B" w14:textId="77777777" w:rsidR="00305925" w:rsidRPr="00305925" w:rsidRDefault="00A448D1" w:rsidP="00BC19ED">
            <w:pPr>
              <w:spacing w:after="0" w:line="240" w:lineRule="auto"/>
              <w:jc w:val="center"/>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Against</w:t>
            </w:r>
          </w:p>
        </w:tc>
        <w:tc>
          <w:tcPr>
            <w:tcW w:w="3088" w:type="dxa"/>
          </w:tcPr>
          <w:p w14:paraId="6D7ABEA6" w14:textId="77777777" w:rsidR="00305925" w:rsidRPr="00305925" w:rsidRDefault="00A448D1" w:rsidP="00BC19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Abstain</w:t>
            </w:r>
          </w:p>
        </w:tc>
      </w:tr>
      <w:tr w:rsidR="002B0C58" w14:paraId="7B8B2675" w14:textId="77777777" w:rsidTr="001D6FF9">
        <w:trPr>
          <w:trHeight w:val="629"/>
        </w:trPr>
        <w:tc>
          <w:tcPr>
            <w:tcW w:w="3087" w:type="dxa"/>
          </w:tcPr>
          <w:p w14:paraId="67EB330B" w14:textId="6FC3FA80" w:rsidR="00305925"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7,116,867</w:t>
            </w:r>
          </w:p>
        </w:tc>
        <w:tc>
          <w:tcPr>
            <w:tcW w:w="3088" w:type="dxa"/>
          </w:tcPr>
          <w:p w14:paraId="45122807" w14:textId="3CAE359D" w:rsidR="00305925"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3,898,600</w:t>
            </w:r>
          </w:p>
        </w:tc>
        <w:tc>
          <w:tcPr>
            <w:tcW w:w="3088" w:type="dxa"/>
          </w:tcPr>
          <w:p w14:paraId="6496781F" w14:textId="482AA1E5" w:rsidR="00305925"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722,905</w:t>
            </w:r>
          </w:p>
        </w:tc>
      </w:tr>
    </w:tbl>
    <w:p w14:paraId="12E0ADF4" w14:textId="77777777" w:rsidR="00305925" w:rsidRPr="00305925" w:rsidRDefault="00A448D1" w:rsidP="00245709">
      <w:pPr>
        <w:spacing w:after="0" w:line="240" w:lineRule="auto"/>
        <w:rPr>
          <w:rFonts w:ascii="Times New Roman" w:eastAsia="Times New Roman" w:hAnsi="Times New Roman" w:cs="Times New Roman"/>
          <w:b/>
          <w:sz w:val="20"/>
          <w:szCs w:val="20"/>
        </w:rPr>
      </w:pPr>
      <w:r w:rsidRPr="00305925">
        <w:rPr>
          <w:rFonts w:ascii="Times New Roman" w:eastAsia="Times New Roman" w:hAnsi="Times New Roman" w:cs="Times New Roman"/>
          <w:b/>
          <w:sz w:val="20"/>
          <w:szCs w:val="20"/>
        </w:rPr>
        <w:t>Ratification of Independent Auditor</w:t>
      </w:r>
    </w:p>
    <w:p w14:paraId="507E188C" w14:textId="77777777" w:rsidR="00305925" w:rsidRDefault="00305925" w:rsidP="00245709">
      <w:pPr>
        <w:spacing w:after="0" w:line="240" w:lineRule="auto"/>
        <w:rPr>
          <w:rFonts w:ascii="Times New Roman" w:eastAsia="Times New Roman" w:hAnsi="Times New Roman" w:cs="Times New Roman"/>
          <w:sz w:val="20"/>
          <w:szCs w:val="20"/>
        </w:rPr>
      </w:pPr>
    </w:p>
    <w:p w14:paraId="10808176" w14:textId="77777777" w:rsidR="00671B2B" w:rsidRDefault="00A448D1"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Our stockholders </w:t>
      </w:r>
      <w:r w:rsidR="00DF4776">
        <w:rPr>
          <w:rFonts w:ascii="Times New Roman" w:eastAsia="Times New Roman" w:hAnsi="Times New Roman" w:cs="Times New Roman"/>
          <w:sz w:val="20"/>
          <w:szCs w:val="20"/>
        </w:rPr>
        <w:t>approved</w:t>
      </w:r>
      <w:r>
        <w:rPr>
          <w:rFonts w:ascii="Times New Roman" w:eastAsia="Times New Roman" w:hAnsi="Times New Roman" w:cs="Times New Roman"/>
          <w:sz w:val="20"/>
          <w:szCs w:val="20"/>
        </w:rPr>
        <w:t xml:space="preserve"> the ratification of </w:t>
      </w:r>
      <w:proofErr w:type="spellStart"/>
      <w:r>
        <w:rPr>
          <w:rFonts w:ascii="Times New Roman" w:eastAsia="Times New Roman" w:hAnsi="Times New Roman" w:cs="Times New Roman"/>
          <w:sz w:val="20"/>
          <w:szCs w:val="20"/>
        </w:rPr>
        <w:t>Wipfli</w:t>
      </w:r>
      <w:proofErr w:type="spellEnd"/>
      <w:r>
        <w:rPr>
          <w:rFonts w:ascii="Times New Roman" w:eastAsia="Times New Roman" w:hAnsi="Times New Roman" w:cs="Times New Roman"/>
          <w:sz w:val="20"/>
          <w:szCs w:val="20"/>
        </w:rPr>
        <w:t xml:space="preserve"> LLP as our independent registered public accounting firm for the fiscal year ending December 31, 2020.</w:t>
      </w:r>
    </w:p>
    <w:p w14:paraId="2CF35419" w14:textId="77777777" w:rsidR="00033D82" w:rsidRDefault="00033D82" w:rsidP="00245709">
      <w:pPr>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3088"/>
        <w:gridCol w:w="3088"/>
      </w:tblGrid>
      <w:tr w:rsidR="002B0C58" w14:paraId="347076C1" w14:textId="77777777" w:rsidTr="001D6FF9">
        <w:trPr>
          <w:trHeight w:val="20"/>
        </w:trPr>
        <w:tc>
          <w:tcPr>
            <w:tcW w:w="3087" w:type="dxa"/>
          </w:tcPr>
          <w:p w14:paraId="0DEE20D2" w14:textId="77777777" w:rsidR="00671B2B" w:rsidRPr="00305925" w:rsidRDefault="00A448D1" w:rsidP="00BC19ED">
            <w:pPr>
              <w:spacing w:after="0" w:line="240" w:lineRule="auto"/>
              <w:jc w:val="center"/>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For</w:t>
            </w:r>
          </w:p>
        </w:tc>
        <w:tc>
          <w:tcPr>
            <w:tcW w:w="3088" w:type="dxa"/>
          </w:tcPr>
          <w:p w14:paraId="036DD4AF" w14:textId="77777777" w:rsidR="00671B2B" w:rsidRPr="00305925" w:rsidRDefault="00A448D1" w:rsidP="00BC19ED">
            <w:pPr>
              <w:spacing w:after="0" w:line="240" w:lineRule="auto"/>
              <w:jc w:val="center"/>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Against</w:t>
            </w:r>
          </w:p>
        </w:tc>
        <w:tc>
          <w:tcPr>
            <w:tcW w:w="3088" w:type="dxa"/>
          </w:tcPr>
          <w:p w14:paraId="2785007D" w14:textId="77777777" w:rsidR="00671B2B" w:rsidRPr="00305925" w:rsidRDefault="00A448D1" w:rsidP="00BC19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Abstain</w:t>
            </w:r>
          </w:p>
        </w:tc>
      </w:tr>
      <w:tr w:rsidR="002B0C58" w14:paraId="7A9480C3" w14:textId="77777777" w:rsidTr="001D6FF9">
        <w:trPr>
          <w:trHeight w:val="629"/>
        </w:trPr>
        <w:tc>
          <w:tcPr>
            <w:tcW w:w="3087" w:type="dxa"/>
          </w:tcPr>
          <w:p w14:paraId="59889E8E" w14:textId="6A2A7805"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11,070,319</w:t>
            </w:r>
          </w:p>
        </w:tc>
        <w:tc>
          <w:tcPr>
            <w:tcW w:w="3088" w:type="dxa"/>
          </w:tcPr>
          <w:p w14:paraId="6937A29F" w14:textId="08F80161"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268,190</w:t>
            </w:r>
          </w:p>
        </w:tc>
        <w:tc>
          <w:tcPr>
            <w:tcW w:w="3088" w:type="dxa"/>
          </w:tcPr>
          <w:p w14:paraId="1666A354" w14:textId="177E01B5"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399,863</w:t>
            </w:r>
          </w:p>
        </w:tc>
      </w:tr>
    </w:tbl>
    <w:p w14:paraId="0F62ED25" w14:textId="77777777" w:rsidR="00545060" w:rsidRDefault="00545060" w:rsidP="00245709">
      <w:pPr>
        <w:spacing w:after="0" w:line="240" w:lineRule="auto"/>
        <w:rPr>
          <w:rFonts w:ascii="Times New Roman" w:eastAsia="Times New Roman" w:hAnsi="Times New Roman" w:cs="Times New Roman"/>
          <w:b/>
          <w:sz w:val="20"/>
          <w:szCs w:val="20"/>
        </w:rPr>
      </w:pPr>
    </w:p>
    <w:p w14:paraId="18CEAB58" w14:textId="77777777" w:rsidR="00545060" w:rsidRDefault="00545060">
      <w:pPr>
        <w:spacing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20581CB5" w14:textId="6130663A" w:rsidR="00305925" w:rsidRPr="00305925" w:rsidRDefault="00A448D1" w:rsidP="00245709">
      <w:pPr>
        <w:spacing w:after="0" w:line="240" w:lineRule="auto"/>
        <w:rPr>
          <w:rFonts w:ascii="Times New Roman" w:eastAsia="Times New Roman" w:hAnsi="Times New Roman" w:cs="Times New Roman"/>
          <w:b/>
          <w:sz w:val="20"/>
          <w:szCs w:val="20"/>
        </w:rPr>
      </w:pPr>
      <w:r w:rsidRPr="00305925">
        <w:rPr>
          <w:rFonts w:ascii="Times New Roman" w:eastAsia="Times New Roman" w:hAnsi="Times New Roman" w:cs="Times New Roman"/>
          <w:b/>
          <w:sz w:val="20"/>
          <w:szCs w:val="20"/>
        </w:rPr>
        <w:lastRenderedPageBreak/>
        <w:t>Advisory Vote on Executive Compensation</w:t>
      </w:r>
    </w:p>
    <w:p w14:paraId="6F521FD2" w14:textId="77777777" w:rsidR="00305925" w:rsidRDefault="00305925" w:rsidP="00245709">
      <w:pPr>
        <w:spacing w:after="0" w:line="240" w:lineRule="auto"/>
        <w:rPr>
          <w:rFonts w:ascii="Times New Roman" w:eastAsia="Times New Roman" w:hAnsi="Times New Roman" w:cs="Times New Roman"/>
          <w:sz w:val="20"/>
          <w:szCs w:val="20"/>
        </w:rPr>
      </w:pPr>
    </w:p>
    <w:p w14:paraId="3C9BB3D9" w14:textId="4839A380" w:rsidR="00305925" w:rsidRDefault="00A448D1"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Our stockholders </w:t>
      </w:r>
      <w:r w:rsidR="00DF4776">
        <w:rPr>
          <w:rFonts w:ascii="Times New Roman" w:eastAsia="Times New Roman" w:hAnsi="Times New Roman" w:cs="Times New Roman"/>
          <w:sz w:val="20"/>
          <w:szCs w:val="20"/>
        </w:rPr>
        <w:t>approved</w:t>
      </w:r>
      <w:r>
        <w:rPr>
          <w:rFonts w:ascii="Times New Roman" w:eastAsia="Times New Roman" w:hAnsi="Times New Roman" w:cs="Times New Roman"/>
          <w:sz w:val="20"/>
          <w:szCs w:val="20"/>
        </w:rPr>
        <w:t>, on a non-binding advisory basis, the compensation of our nam</w:t>
      </w:r>
      <w:r w:rsidR="00033D82">
        <w:rPr>
          <w:rFonts w:ascii="Times New Roman" w:eastAsia="Times New Roman" w:hAnsi="Times New Roman" w:cs="Times New Roman"/>
          <w:sz w:val="20"/>
          <w:szCs w:val="20"/>
        </w:rPr>
        <w:t xml:space="preserve">ed executive officers. There </w:t>
      </w:r>
      <w:proofErr w:type="gramStart"/>
      <w:r w:rsidR="00033D82">
        <w:rPr>
          <w:rFonts w:ascii="Times New Roman" w:eastAsia="Times New Roman" w:hAnsi="Times New Roman" w:cs="Times New Roman"/>
          <w:sz w:val="20"/>
          <w:szCs w:val="20"/>
        </w:rPr>
        <w:t>were</w:t>
      </w:r>
      <w:proofErr w:type="gramEnd"/>
      <w:r>
        <w:rPr>
          <w:rFonts w:ascii="Times New Roman" w:eastAsia="Times New Roman" w:hAnsi="Times New Roman" w:cs="Times New Roman"/>
          <w:sz w:val="20"/>
          <w:szCs w:val="20"/>
        </w:rPr>
        <w:t xml:space="preserve"> a total of </w:t>
      </w:r>
      <w:r w:rsidR="00545060">
        <w:rPr>
          <w:rFonts w:ascii="Times New Roman" w:eastAsia="Times New Roman" w:hAnsi="Times New Roman" w:cs="Times New Roman"/>
          <w:sz w:val="20"/>
          <w:szCs w:val="20"/>
        </w:rPr>
        <w:t xml:space="preserve">8,573,398 </w:t>
      </w:r>
      <w:r>
        <w:rPr>
          <w:rFonts w:ascii="Times New Roman" w:eastAsia="Times New Roman" w:hAnsi="Times New Roman" w:cs="Times New Roman"/>
          <w:sz w:val="20"/>
          <w:szCs w:val="20"/>
        </w:rPr>
        <w:t>broker non-votes on this item.</w:t>
      </w:r>
    </w:p>
    <w:p w14:paraId="3C4F6FB6" w14:textId="77777777" w:rsidR="00305925" w:rsidRDefault="00305925" w:rsidP="00245709">
      <w:pPr>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3088"/>
        <w:gridCol w:w="3088"/>
      </w:tblGrid>
      <w:tr w:rsidR="002B0C58" w14:paraId="72BF3F90" w14:textId="77777777" w:rsidTr="001D6FF9">
        <w:trPr>
          <w:trHeight w:val="20"/>
        </w:trPr>
        <w:tc>
          <w:tcPr>
            <w:tcW w:w="3087" w:type="dxa"/>
          </w:tcPr>
          <w:p w14:paraId="4E7D77D3" w14:textId="77777777" w:rsidR="00671B2B" w:rsidRPr="00305925" w:rsidRDefault="00A448D1" w:rsidP="00BC19ED">
            <w:pPr>
              <w:spacing w:after="0" w:line="240" w:lineRule="auto"/>
              <w:jc w:val="center"/>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For</w:t>
            </w:r>
          </w:p>
        </w:tc>
        <w:tc>
          <w:tcPr>
            <w:tcW w:w="3088" w:type="dxa"/>
          </w:tcPr>
          <w:p w14:paraId="3E6ACA45" w14:textId="77777777" w:rsidR="00671B2B" w:rsidRPr="00305925" w:rsidRDefault="00A448D1" w:rsidP="00BC19ED">
            <w:pPr>
              <w:spacing w:after="0" w:line="240" w:lineRule="auto"/>
              <w:jc w:val="center"/>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Against</w:t>
            </w:r>
          </w:p>
        </w:tc>
        <w:tc>
          <w:tcPr>
            <w:tcW w:w="3088" w:type="dxa"/>
          </w:tcPr>
          <w:p w14:paraId="21DE9322" w14:textId="77777777" w:rsidR="00671B2B" w:rsidRPr="00305925" w:rsidRDefault="00A448D1" w:rsidP="00BC19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Abstain</w:t>
            </w:r>
          </w:p>
        </w:tc>
      </w:tr>
      <w:tr w:rsidR="002B0C58" w14:paraId="472F1E81" w14:textId="77777777" w:rsidTr="001D6FF9">
        <w:trPr>
          <w:trHeight w:val="629"/>
        </w:trPr>
        <w:tc>
          <w:tcPr>
            <w:tcW w:w="3087" w:type="dxa"/>
          </w:tcPr>
          <w:p w14:paraId="2DF66AB4" w14:textId="515F9C8F"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2,527,462</w:t>
            </w:r>
          </w:p>
        </w:tc>
        <w:tc>
          <w:tcPr>
            <w:tcW w:w="3088" w:type="dxa"/>
          </w:tcPr>
          <w:p w14:paraId="61684ABD" w14:textId="681B30A3"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351,694</w:t>
            </w:r>
          </w:p>
        </w:tc>
        <w:tc>
          <w:tcPr>
            <w:tcW w:w="3088" w:type="dxa"/>
          </w:tcPr>
          <w:p w14:paraId="79081C35" w14:textId="79FA2D19"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285,818</w:t>
            </w:r>
          </w:p>
        </w:tc>
      </w:tr>
    </w:tbl>
    <w:p w14:paraId="4DB9B914" w14:textId="77777777" w:rsidR="00305925" w:rsidRDefault="00A448D1" w:rsidP="00305925">
      <w:pPr>
        <w:pStyle w:val="NormalWeb"/>
        <w:spacing w:before="0" w:beforeAutospacing="0" w:after="0" w:afterAutospacing="0"/>
        <w:rPr>
          <w:color w:val="000000"/>
          <w:sz w:val="20"/>
          <w:szCs w:val="20"/>
        </w:rPr>
      </w:pPr>
      <w:r>
        <w:rPr>
          <w:b/>
          <w:bCs/>
          <w:color w:val="000000"/>
          <w:sz w:val="20"/>
          <w:szCs w:val="20"/>
        </w:rPr>
        <w:t>Advisory Vote on the Frequency of Future Advisory Votes on Executive Compensation</w:t>
      </w:r>
    </w:p>
    <w:p w14:paraId="68FE039D" w14:textId="77777777" w:rsidR="00305925" w:rsidRDefault="00305925" w:rsidP="00305925">
      <w:pPr>
        <w:pStyle w:val="NormalWeb"/>
        <w:spacing w:before="0" w:beforeAutospacing="0" w:after="0" w:afterAutospacing="0"/>
        <w:rPr>
          <w:color w:val="000000"/>
          <w:sz w:val="20"/>
          <w:szCs w:val="20"/>
        </w:rPr>
      </w:pPr>
    </w:p>
    <w:p w14:paraId="73DD8595" w14:textId="450236E3" w:rsidR="00305925" w:rsidRDefault="00A448D1" w:rsidP="00305925">
      <w:pPr>
        <w:pStyle w:val="NormalWeb"/>
        <w:spacing w:before="0" w:beforeAutospacing="0" w:after="0" w:afterAutospacing="0"/>
        <w:rPr>
          <w:color w:val="000000"/>
          <w:sz w:val="20"/>
          <w:szCs w:val="20"/>
        </w:rPr>
      </w:pPr>
      <w:r>
        <w:rPr>
          <w:color w:val="000000"/>
          <w:sz w:val="20"/>
          <w:szCs w:val="20"/>
        </w:rPr>
        <w:t>Our stockholders approved, on a non-binding advisory basis, the frequency of future advisory votes on the compensation of our named executive officers. The determination was to hold such advisory votes on</w:t>
      </w:r>
      <w:r w:rsidR="00545060">
        <w:rPr>
          <w:color w:val="000000"/>
          <w:sz w:val="20"/>
          <w:szCs w:val="20"/>
        </w:rPr>
        <w:t xml:space="preserve"> a three-year</w:t>
      </w:r>
      <w:r w:rsidR="001D6FF9">
        <w:rPr>
          <w:color w:val="000000"/>
          <w:sz w:val="20"/>
          <w:szCs w:val="20"/>
        </w:rPr>
        <w:t xml:space="preserve"> </w:t>
      </w:r>
      <w:r w:rsidR="00545060">
        <w:rPr>
          <w:color w:val="000000"/>
          <w:sz w:val="20"/>
          <w:szCs w:val="20"/>
        </w:rPr>
        <w:t>cycle</w:t>
      </w:r>
      <w:r>
        <w:rPr>
          <w:color w:val="000000"/>
          <w:sz w:val="20"/>
          <w:szCs w:val="20"/>
        </w:rPr>
        <w:t>.</w:t>
      </w:r>
    </w:p>
    <w:p w14:paraId="74ADBDD0" w14:textId="4B901480" w:rsidR="00671B2B" w:rsidRPr="00494EA1" w:rsidRDefault="00671B2B" w:rsidP="00245709">
      <w:pPr>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413"/>
        <w:gridCol w:w="2416"/>
        <w:gridCol w:w="2215"/>
      </w:tblGrid>
      <w:tr w:rsidR="002B0C58" w14:paraId="73B4029D" w14:textId="77777777" w:rsidTr="001D6FF9">
        <w:trPr>
          <w:trHeight w:val="20"/>
        </w:trPr>
        <w:tc>
          <w:tcPr>
            <w:tcW w:w="2306" w:type="dxa"/>
          </w:tcPr>
          <w:p w14:paraId="4857C7F4" w14:textId="77777777" w:rsidR="00671B2B" w:rsidRPr="00305925" w:rsidRDefault="00A448D1" w:rsidP="00BC19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1 Year</w:t>
            </w:r>
          </w:p>
        </w:tc>
        <w:tc>
          <w:tcPr>
            <w:tcW w:w="2413" w:type="dxa"/>
          </w:tcPr>
          <w:p w14:paraId="6A9EAAFD" w14:textId="77777777" w:rsidR="00671B2B" w:rsidRPr="00305925" w:rsidRDefault="00A448D1" w:rsidP="00BC19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2 Year</w:t>
            </w:r>
          </w:p>
        </w:tc>
        <w:tc>
          <w:tcPr>
            <w:tcW w:w="2416" w:type="dxa"/>
          </w:tcPr>
          <w:p w14:paraId="64129376" w14:textId="77777777" w:rsidR="00671B2B" w:rsidRPr="00305925" w:rsidRDefault="00A448D1" w:rsidP="00BC19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3 Year</w:t>
            </w:r>
          </w:p>
        </w:tc>
        <w:tc>
          <w:tcPr>
            <w:tcW w:w="2215" w:type="dxa"/>
          </w:tcPr>
          <w:p w14:paraId="37AFF0C2" w14:textId="77777777" w:rsidR="00671B2B" w:rsidRDefault="00A448D1" w:rsidP="00BC19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Abstain</w:t>
            </w:r>
          </w:p>
        </w:tc>
      </w:tr>
      <w:tr w:rsidR="002B0C58" w14:paraId="123C534A" w14:textId="77777777" w:rsidTr="001D6FF9">
        <w:trPr>
          <w:trHeight w:val="629"/>
        </w:trPr>
        <w:tc>
          <w:tcPr>
            <w:tcW w:w="2306" w:type="dxa"/>
          </w:tcPr>
          <w:p w14:paraId="5BD52D74" w14:textId="3DABD69F"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1,071,057</w:t>
            </w:r>
          </w:p>
        </w:tc>
        <w:tc>
          <w:tcPr>
            <w:tcW w:w="2413" w:type="dxa"/>
          </w:tcPr>
          <w:p w14:paraId="1C3DB50D" w14:textId="3B7AF122"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232,814</w:t>
            </w:r>
          </w:p>
        </w:tc>
        <w:tc>
          <w:tcPr>
            <w:tcW w:w="2416" w:type="dxa"/>
          </w:tcPr>
          <w:p w14:paraId="06577B82" w14:textId="37966DEA"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1,645,799</w:t>
            </w:r>
          </w:p>
        </w:tc>
        <w:tc>
          <w:tcPr>
            <w:tcW w:w="2215" w:type="dxa"/>
          </w:tcPr>
          <w:p w14:paraId="6529DE26" w14:textId="70884196" w:rsidR="00671B2B"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215,304</w:t>
            </w:r>
          </w:p>
        </w:tc>
      </w:tr>
    </w:tbl>
    <w:p w14:paraId="44591155" w14:textId="4FB9B932" w:rsidR="001D6FF9" w:rsidRDefault="00A448D1" w:rsidP="001D6FF9">
      <w:pPr>
        <w:pStyle w:val="NormalWeb"/>
        <w:spacing w:before="0" w:beforeAutospacing="0" w:after="0" w:afterAutospacing="0"/>
        <w:rPr>
          <w:color w:val="000000"/>
          <w:sz w:val="20"/>
          <w:szCs w:val="20"/>
        </w:rPr>
      </w:pPr>
      <w:r w:rsidRPr="00494EA1">
        <w:rPr>
          <w:sz w:val="20"/>
          <w:szCs w:val="20"/>
        </w:rPr>
        <w:t> </w:t>
      </w:r>
      <w:r>
        <w:rPr>
          <w:b/>
          <w:bCs/>
          <w:color w:val="000000"/>
          <w:sz w:val="20"/>
          <w:szCs w:val="20"/>
        </w:rPr>
        <w:t xml:space="preserve">Adjournment of the </w:t>
      </w:r>
      <w:r w:rsidR="005D196C">
        <w:rPr>
          <w:b/>
          <w:bCs/>
          <w:color w:val="000000"/>
          <w:sz w:val="20"/>
          <w:szCs w:val="20"/>
        </w:rPr>
        <w:t>Annual</w:t>
      </w:r>
      <w:r>
        <w:rPr>
          <w:b/>
          <w:bCs/>
          <w:color w:val="000000"/>
          <w:sz w:val="20"/>
          <w:szCs w:val="20"/>
        </w:rPr>
        <w:t xml:space="preserve"> Meeting</w:t>
      </w:r>
    </w:p>
    <w:p w14:paraId="27FAC6DE" w14:textId="77777777" w:rsidR="001D6FF9" w:rsidRDefault="00A448D1" w:rsidP="001D6FF9">
      <w:pPr>
        <w:pStyle w:val="NormalWeb"/>
        <w:spacing w:before="0" w:beforeAutospacing="0" w:after="0" w:afterAutospacing="0"/>
        <w:rPr>
          <w:color w:val="000000"/>
          <w:sz w:val="20"/>
          <w:szCs w:val="20"/>
        </w:rPr>
      </w:pPr>
      <w:r>
        <w:rPr>
          <w:b/>
          <w:bCs/>
          <w:color w:val="000000"/>
          <w:sz w:val="20"/>
          <w:szCs w:val="20"/>
        </w:rPr>
        <w:t> </w:t>
      </w:r>
    </w:p>
    <w:p w14:paraId="5AABF615" w14:textId="5983D441" w:rsidR="001D6FF9" w:rsidRDefault="00A448D1" w:rsidP="001D6FF9">
      <w:pPr>
        <w:pStyle w:val="NormalWeb"/>
        <w:spacing w:before="0" w:beforeAutospacing="0" w:after="0" w:afterAutospacing="0"/>
        <w:rPr>
          <w:color w:val="000000"/>
          <w:sz w:val="20"/>
          <w:szCs w:val="20"/>
        </w:rPr>
      </w:pPr>
      <w:r>
        <w:rPr>
          <w:color w:val="000000"/>
          <w:sz w:val="20"/>
          <w:szCs w:val="20"/>
        </w:rPr>
        <w:t xml:space="preserve">Our stockholders approved the adjournment of the annual meeting, if necessary, to solicit additional proxies to vote in favor of the reverse stock split proposal. There were </w:t>
      </w:r>
      <w:r w:rsidR="005D196C">
        <w:rPr>
          <w:color w:val="000000"/>
          <w:sz w:val="20"/>
          <w:szCs w:val="20"/>
        </w:rPr>
        <w:t>no</w:t>
      </w:r>
      <w:r>
        <w:rPr>
          <w:color w:val="000000"/>
          <w:sz w:val="20"/>
          <w:szCs w:val="20"/>
        </w:rPr>
        <w:t xml:space="preserve"> broker non-votes on this item.</w:t>
      </w:r>
    </w:p>
    <w:p w14:paraId="120C6FC1" w14:textId="77777777" w:rsidR="00245709" w:rsidRDefault="00245709" w:rsidP="00245709">
      <w:pPr>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3088"/>
        <w:gridCol w:w="3088"/>
      </w:tblGrid>
      <w:tr w:rsidR="002B0C58" w14:paraId="525542B4" w14:textId="77777777" w:rsidTr="001D6FF9">
        <w:trPr>
          <w:trHeight w:val="20"/>
        </w:trPr>
        <w:tc>
          <w:tcPr>
            <w:tcW w:w="3087" w:type="dxa"/>
          </w:tcPr>
          <w:p w14:paraId="0227F6B7" w14:textId="77777777" w:rsidR="001D6FF9" w:rsidRPr="00305925" w:rsidRDefault="00A448D1" w:rsidP="00BC19ED">
            <w:pPr>
              <w:spacing w:after="0" w:line="240" w:lineRule="auto"/>
              <w:jc w:val="center"/>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For</w:t>
            </w:r>
          </w:p>
        </w:tc>
        <w:tc>
          <w:tcPr>
            <w:tcW w:w="3088" w:type="dxa"/>
          </w:tcPr>
          <w:p w14:paraId="5230756A" w14:textId="77777777" w:rsidR="001D6FF9" w:rsidRPr="00305925" w:rsidRDefault="00A448D1" w:rsidP="00BC19ED">
            <w:pPr>
              <w:spacing w:after="0" w:line="240" w:lineRule="auto"/>
              <w:jc w:val="center"/>
              <w:rPr>
                <w:rFonts w:ascii="Times New Roman" w:eastAsia="Times New Roman" w:hAnsi="Times New Roman" w:cs="Times New Roman"/>
                <w:b/>
                <w:sz w:val="20"/>
                <w:szCs w:val="20"/>
                <w:u w:val="single"/>
              </w:rPr>
            </w:pPr>
            <w:r w:rsidRPr="00305925">
              <w:rPr>
                <w:rFonts w:ascii="Times New Roman" w:eastAsia="Times New Roman" w:hAnsi="Times New Roman" w:cs="Times New Roman"/>
                <w:b/>
                <w:sz w:val="20"/>
                <w:szCs w:val="20"/>
                <w:u w:val="single"/>
              </w:rPr>
              <w:t>Against</w:t>
            </w:r>
          </w:p>
        </w:tc>
        <w:tc>
          <w:tcPr>
            <w:tcW w:w="3088" w:type="dxa"/>
          </w:tcPr>
          <w:p w14:paraId="2815406C" w14:textId="77777777" w:rsidR="001D6FF9" w:rsidRPr="00305925" w:rsidRDefault="00A448D1" w:rsidP="00BC19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Abstain</w:t>
            </w:r>
          </w:p>
        </w:tc>
      </w:tr>
      <w:tr w:rsidR="002B0C58" w14:paraId="68D419D8" w14:textId="77777777" w:rsidTr="001D6FF9">
        <w:trPr>
          <w:trHeight w:val="629"/>
        </w:trPr>
        <w:tc>
          <w:tcPr>
            <w:tcW w:w="3087" w:type="dxa"/>
          </w:tcPr>
          <w:p w14:paraId="2BECDA92" w14:textId="24640D33" w:rsidR="001D6FF9"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8,516,998</w:t>
            </w:r>
          </w:p>
        </w:tc>
        <w:tc>
          <w:tcPr>
            <w:tcW w:w="3088" w:type="dxa"/>
          </w:tcPr>
          <w:p w14:paraId="3889CB16" w14:textId="2F68EC0C" w:rsidR="001D6FF9"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2,713,613</w:t>
            </w:r>
          </w:p>
        </w:tc>
        <w:tc>
          <w:tcPr>
            <w:tcW w:w="3088" w:type="dxa"/>
          </w:tcPr>
          <w:p w14:paraId="1940DFBD" w14:textId="6CE4372E" w:rsidR="001D6FF9" w:rsidRDefault="00545060" w:rsidP="00BC19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507,761</w:t>
            </w:r>
          </w:p>
        </w:tc>
      </w:tr>
    </w:tbl>
    <w:p w14:paraId="2BF0588C" w14:textId="77777777" w:rsidR="001D6FF9" w:rsidRDefault="001D6FF9" w:rsidP="00245709">
      <w:pPr>
        <w:spacing w:after="0" w:line="240" w:lineRule="auto"/>
        <w:rPr>
          <w:rFonts w:ascii="Times New Roman" w:eastAsia="Times New Roman" w:hAnsi="Times New Roman" w:cs="Times New Roman"/>
          <w:sz w:val="20"/>
          <w:szCs w:val="20"/>
        </w:rPr>
      </w:pPr>
    </w:p>
    <w:p w14:paraId="3E81CDF9" w14:textId="77777777" w:rsidR="00245709" w:rsidRDefault="00A448D1" w:rsidP="0024570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4C79E81" w14:textId="77777777" w:rsidR="00245709" w:rsidRPr="00494EA1" w:rsidRDefault="00245709" w:rsidP="00245709">
      <w:pPr>
        <w:spacing w:after="0" w:line="240" w:lineRule="auto"/>
        <w:rPr>
          <w:rFonts w:ascii="Times New Roman" w:eastAsia="Times New Roman" w:hAnsi="Times New Roman" w:cs="Times New Roman"/>
          <w:sz w:val="20"/>
          <w:szCs w:val="20"/>
        </w:rPr>
      </w:pPr>
    </w:p>
    <w:p w14:paraId="4918748F" w14:textId="77777777" w:rsidR="00245709" w:rsidRPr="00494EA1" w:rsidRDefault="00A448D1" w:rsidP="0024570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SIGNATURE</w:t>
      </w:r>
    </w:p>
    <w:p w14:paraId="4A3C668B"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A36BF1C" w14:textId="77777777" w:rsidR="00245709" w:rsidRPr="00494EA1" w:rsidRDefault="00A448D1" w:rsidP="00245709">
      <w:pPr>
        <w:spacing w:after="0" w:line="240" w:lineRule="auto"/>
        <w:ind w:firstLine="720"/>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Pursuant to the requirements of the Securities Exchange Act of 1934, the Registrant has duly caused this </w:t>
      </w:r>
      <w:r>
        <w:rPr>
          <w:rFonts w:ascii="Times New Roman" w:eastAsia="Times New Roman" w:hAnsi="Times New Roman" w:cs="Times New Roman"/>
          <w:sz w:val="20"/>
          <w:szCs w:val="20"/>
        </w:rPr>
        <w:t>r</w:t>
      </w:r>
      <w:r w:rsidRPr="00494EA1">
        <w:rPr>
          <w:rFonts w:ascii="Times New Roman" w:eastAsia="Times New Roman" w:hAnsi="Times New Roman" w:cs="Times New Roman"/>
          <w:sz w:val="20"/>
          <w:szCs w:val="20"/>
        </w:rPr>
        <w:t>eport to be signed on its behalf by the undersigned hereunto duly authorized.</w:t>
      </w:r>
    </w:p>
    <w:p w14:paraId="714E5C20"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631385A" w14:textId="3C28429E" w:rsidR="00245709" w:rsidRPr="00494EA1" w:rsidRDefault="00A448D1" w:rsidP="002457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sidRPr="00494EA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August</w:t>
      </w:r>
      <w:r w:rsidR="00DF4776">
        <w:rPr>
          <w:rFonts w:ascii="Times New Roman" w:eastAsia="Times New Roman" w:hAnsi="Times New Roman" w:cs="Times New Roman"/>
          <w:sz w:val="20"/>
          <w:szCs w:val="20"/>
        </w:rPr>
        <w:t xml:space="preserve"> </w:t>
      </w:r>
      <w:r w:rsidR="00545060">
        <w:rPr>
          <w:rFonts w:ascii="Times New Roman" w:eastAsia="Times New Roman" w:hAnsi="Times New Roman" w:cs="Times New Roman"/>
          <w:sz w:val="20"/>
          <w:szCs w:val="20"/>
        </w:rPr>
        <w:t>10</w:t>
      </w:r>
      <w:r w:rsidRPr="00494EA1">
        <w:rPr>
          <w:rFonts w:ascii="Times New Roman" w:eastAsia="Times New Roman" w:hAnsi="Times New Roman" w:cs="Times New Roman"/>
          <w:sz w:val="20"/>
          <w:szCs w:val="20"/>
        </w:rPr>
        <w:t>, 2020</w:t>
      </w:r>
    </w:p>
    <w:p w14:paraId="094BB0F0"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0"/>
        <w:gridCol w:w="290"/>
        <w:gridCol w:w="3276"/>
        <w:gridCol w:w="1114"/>
      </w:tblGrid>
      <w:tr w:rsidR="002B0C58" w14:paraId="6C11D75A" w14:textId="77777777" w:rsidTr="00BC19ED">
        <w:trPr>
          <w:tblCellSpacing w:w="0" w:type="dxa"/>
        </w:trPr>
        <w:tc>
          <w:tcPr>
            <w:tcW w:w="2500" w:type="pct"/>
            <w:hideMark/>
          </w:tcPr>
          <w:p w14:paraId="37CF8B4E"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301FF7F1"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GEOVAX LABS, INC.</w:t>
            </w:r>
          </w:p>
        </w:tc>
        <w:tc>
          <w:tcPr>
            <w:tcW w:w="600" w:type="pct"/>
            <w:hideMark/>
          </w:tcPr>
          <w:p w14:paraId="5577B2C3"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2B0C58" w14:paraId="4EB1ADE5" w14:textId="77777777" w:rsidTr="00BC19ED">
        <w:trPr>
          <w:tblCellSpacing w:w="0" w:type="dxa"/>
        </w:trPr>
        <w:tc>
          <w:tcPr>
            <w:tcW w:w="2500" w:type="pct"/>
            <w:hideMark/>
          </w:tcPr>
          <w:p w14:paraId="037F82D9"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4DCB68B7"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0F7D22EE"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2B0C58" w14:paraId="5E3C4E30" w14:textId="77777777" w:rsidTr="00BC19ED">
        <w:trPr>
          <w:tblCellSpacing w:w="0" w:type="dxa"/>
        </w:trPr>
        <w:tc>
          <w:tcPr>
            <w:tcW w:w="2500" w:type="pct"/>
            <w:hideMark/>
          </w:tcPr>
          <w:p w14:paraId="11691531"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075EBAF7"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5837581E"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2B0C58" w14:paraId="265E9D29" w14:textId="77777777" w:rsidTr="00BC19ED">
        <w:trPr>
          <w:tblCellSpacing w:w="0" w:type="dxa"/>
        </w:trPr>
        <w:tc>
          <w:tcPr>
            <w:tcW w:w="2500" w:type="pct"/>
            <w:hideMark/>
          </w:tcPr>
          <w:p w14:paraId="4A9078BB"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237469FD"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By:</w:t>
            </w:r>
          </w:p>
        </w:tc>
        <w:tc>
          <w:tcPr>
            <w:tcW w:w="1750" w:type="pct"/>
            <w:tcBorders>
              <w:bottom w:val="single" w:sz="6" w:space="0" w:color="000000"/>
            </w:tcBorders>
            <w:hideMark/>
          </w:tcPr>
          <w:p w14:paraId="4412D066"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 Mark W. Reynolds</w:t>
            </w:r>
          </w:p>
        </w:tc>
        <w:tc>
          <w:tcPr>
            <w:tcW w:w="600" w:type="pct"/>
            <w:hideMark/>
          </w:tcPr>
          <w:p w14:paraId="20D1A974"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2B0C58" w14:paraId="1A69FD26" w14:textId="77777777" w:rsidTr="00BC19ED">
        <w:trPr>
          <w:tblCellSpacing w:w="0" w:type="dxa"/>
        </w:trPr>
        <w:tc>
          <w:tcPr>
            <w:tcW w:w="2500" w:type="pct"/>
            <w:hideMark/>
          </w:tcPr>
          <w:p w14:paraId="16BFF574"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5D382886"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vAlign w:val="bottom"/>
            <w:hideMark/>
          </w:tcPr>
          <w:p w14:paraId="4E777E29"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Mark W. Reynolds</w:t>
            </w:r>
          </w:p>
        </w:tc>
        <w:tc>
          <w:tcPr>
            <w:tcW w:w="600" w:type="pct"/>
            <w:hideMark/>
          </w:tcPr>
          <w:p w14:paraId="592FD0CC"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2B0C58" w14:paraId="0D58213D" w14:textId="77777777" w:rsidTr="00BC19ED">
        <w:trPr>
          <w:tblCellSpacing w:w="0" w:type="dxa"/>
        </w:trPr>
        <w:tc>
          <w:tcPr>
            <w:tcW w:w="2500" w:type="pct"/>
            <w:hideMark/>
          </w:tcPr>
          <w:p w14:paraId="6F2168E1"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6FC163EA"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hideMark/>
          </w:tcPr>
          <w:p w14:paraId="692302AA"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Chief Financial Officer</w:t>
            </w:r>
          </w:p>
        </w:tc>
        <w:tc>
          <w:tcPr>
            <w:tcW w:w="600" w:type="pct"/>
            <w:hideMark/>
          </w:tcPr>
          <w:p w14:paraId="7F2A1AEE"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2B0C58" w14:paraId="52E547AE" w14:textId="77777777" w:rsidTr="00BC19ED">
        <w:trPr>
          <w:tblCellSpacing w:w="0" w:type="dxa"/>
        </w:trPr>
        <w:tc>
          <w:tcPr>
            <w:tcW w:w="2500" w:type="pct"/>
            <w:hideMark/>
          </w:tcPr>
          <w:p w14:paraId="08FFCF8B"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58C9CBAE"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hideMark/>
          </w:tcPr>
          <w:p w14:paraId="5097B74A"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675F6CFE" w14:textId="77777777" w:rsidR="00245709" w:rsidRPr="00494EA1" w:rsidRDefault="00A448D1" w:rsidP="00BC19ED">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bl>
    <w:p w14:paraId="40FBBE45" w14:textId="77777777" w:rsidR="00245709" w:rsidRPr="00494EA1" w:rsidRDefault="00A448D1" w:rsidP="0024570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4BF31AA" w14:textId="77777777" w:rsidR="00245709" w:rsidRPr="008644BF" w:rsidRDefault="00245709" w:rsidP="00245709"/>
    <w:p w14:paraId="05E0FD03" w14:textId="77777777" w:rsidR="00245709" w:rsidRPr="00734787" w:rsidRDefault="00245709" w:rsidP="00245709"/>
    <w:p w14:paraId="2356FCB0" w14:textId="77777777" w:rsidR="004021AF" w:rsidRPr="00781181" w:rsidRDefault="004021AF">
      <w:pPr>
        <w:rPr>
          <w:rFonts w:cs="Times New Roman"/>
          <w:szCs w:val="24"/>
        </w:rPr>
      </w:pPr>
    </w:p>
    <w:sectPr w:rsidR="004021AF" w:rsidRPr="007811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BF9CE" w14:textId="77777777" w:rsidR="00EE5645" w:rsidRDefault="00EE5645">
      <w:pPr>
        <w:spacing w:after="0" w:line="240" w:lineRule="auto"/>
      </w:pPr>
      <w:r>
        <w:separator/>
      </w:r>
    </w:p>
  </w:endnote>
  <w:endnote w:type="continuationSeparator" w:id="0">
    <w:p w14:paraId="23BF252E" w14:textId="77777777" w:rsidR="00EE5645" w:rsidRDefault="00EE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730359"/>
      <w:docPartObj>
        <w:docPartGallery w:val="Page Numbers (Bottom of Page)"/>
        <w:docPartUnique/>
      </w:docPartObj>
    </w:sdtPr>
    <w:sdtEndPr>
      <w:rPr>
        <w:rFonts w:ascii="Times New Roman" w:hAnsi="Times New Roman" w:cs="Times New Roman"/>
        <w:noProof/>
      </w:rPr>
    </w:sdtEndPr>
    <w:sdtContent>
      <w:p w14:paraId="7E7428F2" w14:textId="77777777" w:rsidR="00AD16FE" w:rsidRPr="00305925" w:rsidRDefault="00A448D1">
        <w:pPr>
          <w:pStyle w:val="Footer"/>
          <w:jc w:val="center"/>
          <w:rPr>
            <w:rFonts w:ascii="Times New Roman" w:hAnsi="Times New Roman" w:cs="Times New Roman"/>
          </w:rPr>
        </w:pPr>
        <w:r w:rsidRPr="00305925">
          <w:rPr>
            <w:rFonts w:ascii="Times New Roman" w:hAnsi="Times New Roman" w:cs="Times New Roman"/>
          </w:rPr>
          <w:fldChar w:fldCharType="begin"/>
        </w:r>
        <w:r w:rsidRPr="00305925">
          <w:rPr>
            <w:rFonts w:ascii="Times New Roman" w:hAnsi="Times New Roman" w:cs="Times New Roman"/>
          </w:rPr>
          <w:instrText xml:space="preserve"> PAGE   \* MERGEFORMAT </w:instrText>
        </w:r>
        <w:r w:rsidRPr="00305925">
          <w:rPr>
            <w:rFonts w:ascii="Times New Roman" w:hAnsi="Times New Roman" w:cs="Times New Roman"/>
          </w:rPr>
          <w:fldChar w:fldCharType="separate"/>
        </w:r>
        <w:r w:rsidR="00EE4251">
          <w:rPr>
            <w:rFonts w:ascii="Times New Roman" w:hAnsi="Times New Roman" w:cs="Times New Roman"/>
            <w:noProof/>
          </w:rPr>
          <w:t>1</w:t>
        </w:r>
        <w:r w:rsidRPr="00305925">
          <w:rPr>
            <w:rFonts w:ascii="Times New Roman" w:hAnsi="Times New Roman" w:cs="Times New Roman"/>
            <w:noProof/>
          </w:rPr>
          <w:fldChar w:fldCharType="end"/>
        </w:r>
      </w:p>
    </w:sdtContent>
  </w:sdt>
  <w:p w14:paraId="4953B530" w14:textId="77777777" w:rsidR="00314E6F" w:rsidRDefault="00314E6F" w:rsidP="008B533D">
    <w:pPr>
      <w:pStyle w:val="Footer"/>
    </w:pPr>
  </w:p>
  <w:p w14:paraId="2B5AD438" w14:textId="77777777" w:rsidR="008B533D" w:rsidRDefault="008B533D" w:rsidP="0031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62969" w14:textId="77777777" w:rsidR="00EE5645" w:rsidRDefault="00EE5645">
      <w:pPr>
        <w:spacing w:after="0" w:line="240" w:lineRule="auto"/>
      </w:pPr>
      <w:r>
        <w:separator/>
      </w:r>
    </w:p>
  </w:footnote>
  <w:footnote w:type="continuationSeparator" w:id="0">
    <w:p w14:paraId="7AE8AE41" w14:textId="77777777" w:rsidR="00EE5645" w:rsidRDefault="00EE5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F55DC"/>
    <w:multiLevelType w:val="hybridMultilevel"/>
    <w:tmpl w:val="220EF254"/>
    <w:lvl w:ilvl="0" w:tplc="2C50662A">
      <w:start w:val="1"/>
      <w:numFmt w:val="bullet"/>
      <w:lvlText w:val=""/>
      <w:lvlJc w:val="left"/>
      <w:pPr>
        <w:ind w:left="720" w:hanging="360"/>
      </w:pPr>
      <w:rPr>
        <w:rFonts w:ascii="Symbol" w:hAnsi="Symbol" w:hint="default"/>
      </w:rPr>
    </w:lvl>
    <w:lvl w:ilvl="1" w:tplc="D5440D7A" w:tentative="1">
      <w:start w:val="1"/>
      <w:numFmt w:val="bullet"/>
      <w:lvlText w:val="o"/>
      <w:lvlJc w:val="left"/>
      <w:pPr>
        <w:ind w:left="1440" w:hanging="360"/>
      </w:pPr>
      <w:rPr>
        <w:rFonts w:ascii="Courier New" w:hAnsi="Courier New" w:cs="Courier New" w:hint="default"/>
      </w:rPr>
    </w:lvl>
    <w:lvl w:ilvl="2" w:tplc="77D0053C" w:tentative="1">
      <w:start w:val="1"/>
      <w:numFmt w:val="bullet"/>
      <w:lvlText w:val=""/>
      <w:lvlJc w:val="left"/>
      <w:pPr>
        <w:ind w:left="2160" w:hanging="360"/>
      </w:pPr>
      <w:rPr>
        <w:rFonts w:ascii="Wingdings" w:hAnsi="Wingdings" w:hint="default"/>
      </w:rPr>
    </w:lvl>
    <w:lvl w:ilvl="3" w:tplc="204A33E4" w:tentative="1">
      <w:start w:val="1"/>
      <w:numFmt w:val="bullet"/>
      <w:lvlText w:val=""/>
      <w:lvlJc w:val="left"/>
      <w:pPr>
        <w:ind w:left="2880" w:hanging="360"/>
      </w:pPr>
      <w:rPr>
        <w:rFonts w:ascii="Symbol" w:hAnsi="Symbol" w:hint="default"/>
      </w:rPr>
    </w:lvl>
    <w:lvl w:ilvl="4" w:tplc="42505FDE" w:tentative="1">
      <w:start w:val="1"/>
      <w:numFmt w:val="bullet"/>
      <w:lvlText w:val="o"/>
      <w:lvlJc w:val="left"/>
      <w:pPr>
        <w:ind w:left="3600" w:hanging="360"/>
      </w:pPr>
      <w:rPr>
        <w:rFonts w:ascii="Courier New" w:hAnsi="Courier New" w:cs="Courier New" w:hint="default"/>
      </w:rPr>
    </w:lvl>
    <w:lvl w:ilvl="5" w:tplc="620CCE16" w:tentative="1">
      <w:start w:val="1"/>
      <w:numFmt w:val="bullet"/>
      <w:lvlText w:val=""/>
      <w:lvlJc w:val="left"/>
      <w:pPr>
        <w:ind w:left="4320" w:hanging="360"/>
      </w:pPr>
      <w:rPr>
        <w:rFonts w:ascii="Wingdings" w:hAnsi="Wingdings" w:hint="default"/>
      </w:rPr>
    </w:lvl>
    <w:lvl w:ilvl="6" w:tplc="E1AE8C36" w:tentative="1">
      <w:start w:val="1"/>
      <w:numFmt w:val="bullet"/>
      <w:lvlText w:val=""/>
      <w:lvlJc w:val="left"/>
      <w:pPr>
        <w:ind w:left="5040" w:hanging="360"/>
      </w:pPr>
      <w:rPr>
        <w:rFonts w:ascii="Symbol" w:hAnsi="Symbol" w:hint="default"/>
      </w:rPr>
    </w:lvl>
    <w:lvl w:ilvl="7" w:tplc="9AA88DCE" w:tentative="1">
      <w:start w:val="1"/>
      <w:numFmt w:val="bullet"/>
      <w:lvlText w:val="o"/>
      <w:lvlJc w:val="left"/>
      <w:pPr>
        <w:ind w:left="5760" w:hanging="360"/>
      </w:pPr>
      <w:rPr>
        <w:rFonts w:ascii="Courier New" w:hAnsi="Courier New" w:cs="Courier New" w:hint="default"/>
      </w:rPr>
    </w:lvl>
    <w:lvl w:ilvl="8" w:tplc="B57868B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09"/>
    <w:rsid w:val="00003C83"/>
    <w:rsid w:val="00033D82"/>
    <w:rsid w:val="001D3E24"/>
    <w:rsid w:val="001D6FF9"/>
    <w:rsid w:val="002109D1"/>
    <w:rsid w:val="00211E23"/>
    <w:rsid w:val="00245709"/>
    <w:rsid w:val="002B0C58"/>
    <w:rsid w:val="00305925"/>
    <w:rsid w:val="00314E6F"/>
    <w:rsid w:val="003D6202"/>
    <w:rsid w:val="004021AF"/>
    <w:rsid w:val="00494EA1"/>
    <w:rsid w:val="00516A56"/>
    <w:rsid w:val="00545060"/>
    <w:rsid w:val="005A6EEC"/>
    <w:rsid w:val="005D196C"/>
    <w:rsid w:val="00617EA9"/>
    <w:rsid w:val="00671B2B"/>
    <w:rsid w:val="006A3B77"/>
    <w:rsid w:val="00734787"/>
    <w:rsid w:val="00766E18"/>
    <w:rsid w:val="00781181"/>
    <w:rsid w:val="007C4818"/>
    <w:rsid w:val="008105CF"/>
    <w:rsid w:val="008608E6"/>
    <w:rsid w:val="00861192"/>
    <w:rsid w:val="008644BF"/>
    <w:rsid w:val="008B3C8A"/>
    <w:rsid w:val="008B533D"/>
    <w:rsid w:val="009242FA"/>
    <w:rsid w:val="00985A8A"/>
    <w:rsid w:val="00A448D1"/>
    <w:rsid w:val="00AC5B4D"/>
    <w:rsid w:val="00AD16FE"/>
    <w:rsid w:val="00AD4CDF"/>
    <w:rsid w:val="00BC19ED"/>
    <w:rsid w:val="00C6673D"/>
    <w:rsid w:val="00D74262"/>
    <w:rsid w:val="00DA3D97"/>
    <w:rsid w:val="00DC7A29"/>
    <w:rsid w:val="00DF4776"/>
    <w:rsid w:val="00EC4853"/>
    <w:rsid w:val="00EE4251"/>
    <w:rsid w:val="00EE5645"/>
    <w:rsid w:val="00F16E38"/>
    <w:rsid w:val="00F34EB9"/>
    <w:rsid w:val="00F8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7140"/>
  <w15:chartTrackingRefBased/>
  <w15:docId w15:val="{1AC3F4C9-FE00-47E4-B331-D93873FC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09"/>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CDF"/>
    <w:pPr>
      <w:tabs>
        <w:tab w:val="center" w:pos="4680"/>
        <w:tab w:val="right" w:pos="9360"/>
      </w:tabs>
    </w:pPr>
  </w:style>
  <w:style w:type="character" w:customStyle="1" w:styleId="HeaderChar">
    <w:name w:val="Header Char"/>
    <w:basedOn w:val="DefaultParagraphFont"/>
    <w:link w:val="Header"/>
    <w:uiPriority w:val="99"/>
    <w:rsid w:val="00AD4CDF"/>
  </w:style>
  <w:style w:type="paragraph" w:styleId="Footer">
    <w:name w:val="footer"/>
    <w:basedOn w:val="Normal"/>
    <w:link w:val="FooterChar"/>
    <w:uiPriority w:val="99"/>
    <w:unhideWhenUsed/>
    <w:rsid w:val="00AD4CDF"/>
    <w:pPr>
      <w:tabs>
        <w:tab w:val="center" w:pos="4680"/>
        <w:tab w:val="right" w:pos="9360"/>
      </w:tabs>
    </w:pPr>
  </w:style>
  <w:style w:type="character" w:customStyle="1" w:styleId="FooterChar">
    <w:name w:val="Footer Char"/>
    <w:basedOn w:val="DefaultParagraphFont"/>
    <w:link w:val="Footer"/>
    <w:uiPriority w:val="99"/>
    <w:rsid w:val="00AD4CDF"/>
  </w:style>
  <w:style w:type="paragraph" w:styleId="ListParagraph">
    <w:name w:val="List Paragraph"/>
    <w:basedOn w:val="Normal"/>
    <w:uiPriority w:val="34"/>
    <w:qFormat/>
    <w:rsid w:val="00245709"/>
    <w:pPr>
      <w:ind w:left="720"/>
      <w:contextualSpacing/>
    </w:pPr>
  </w:style>
  <w:style w:type="character" w:styleId="CommentReference">
    <w:name w:val="annotation reference"/>
    <w:basedOn w:val="DefaultParagraphFont"/>
    <w:uiPriority w:val="99"/>
    <w:semiHidden/>
    <w:unhideWhenUsed/>
    <w:rsid w:val="00245709"/>
    <w:rPr>
      <w:sz w:val="16"/>
      <w:szCs w:val="16"/>
    </w:rPr>
  </w:style>
  <w:style w:type="paragraph" w:styleId="CommentText">
    <w:name w:val="annotation text"/>
    <w:basedOn w:val="Normal"/>
    <w:link w:val="CommentTextChar"/>
    <w:uiPriority w:val="99"/>
    <w:semiHidden/>
    <w:unhideWhenUsed/>
    <w:rsid w:val="00245709"/>
    <w:pPr>
      <w:spacing w:line="240" w:lineRule="auto"/>
    </w:pPr>
    <w:rPr>
      <w:sz w:val="20"/>
      <w:szCs w:val="20"/>
    </w:rPr>
  </w:style>
  <w:style w:type="character" w:customStyle="1" w:styleId="CommentTextChar">
    <w:name w:val="Comment Text Char"/>
    <w:basedOn w:val="DefaultParagraphFont"/>
    <w:link w:val="CommentText"/>
    <w:uiPriority w:val="99"/>
    <w:semiHidden/>
    <w:rsid w:val="00245709"/>
    <w:rPr>
      <w:rFonts w:asciiTheme="minorHAnsi" w:hAnsiTheme="minorHAnsi"/>
      <w:sz w:val="20"/>
      <w:szCs w:val="20"/>
    </w:rPr>
  </w:style>
  <w:style w:type="paragraph" w:styleId="BalloonText">
    <w:name w:val="Balloon Text"/>
    <w:basedOn w:val="Normal"/>
    <w:link w:val="BalloonTextChar"/>
    <w:uiPriority w:val="99"/>
    <w:semiHidden/>
    <w:unhideWhenUsed/>
    <w:rsid w:val="00245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709"/>
    <w:rPr>
      <w:rFonts w:ascii="Segoe UI" w:hAnsi="Segoe UI" w:cs="Segoe UI"/>
      <w:sz w:val="18"/>
      <w:szCs w:val="18"/>
    </w:rPr>
  </w:style>
  <w:style w:type="table" w:styleId="TableGrid">
    <w:name w:val="Table Grid"/>
    <w:basedOn w:val="TableNormal"/>
    <w:uiPriority w:val="59"/>
    <w:rsid w:val="002457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59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Reynolds</cp:lastModifiedBy>
  <cp:revision>4</cp:revision>
  <dcterms:created xsi:type="dcterms:W3CDTF">2020-08-04T16:51:00Z</dcterms:created>
  <dcterms:modified xsi:type="dcterms:W3CDTF">2020-08-07T21:09:00Z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49765813v3</vt:lpwstr>
  </property>
</Properties>
</file>